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92061" w14:textId="470724C1" w:rsidR="00F94BDB" w:rsidRPr="00F94BDB" w:rsidRDefault="00F94BDB" w:rsidP="00F94BDB">
      <w:pPr>
        <w:rPr>
          <w:b/>
          <w:bCs/>
          <w:color w:val="1F497D"/>
          <w:sz w:val="56"/>
          <w:szCs w:val="56"/>
          <w:u w:val="single"/>
        </w:rPr>
      </w:pPr>
      <w:bookmarkStart w:id="0" w:name="_GoBack"/>
      <w:r w:rsidRPr="00F94BDB">
        <w:rPr>
          <w:b/>
          <w:bCs/>
          <w:color w:val="1F497D"/>
          <w:sz w:val="56"/>
          <w:szCs w:val="56"/>
          <w:u w:val="single"/>
        </w:rPr>
        <w:t>Secondary Transfer for entry in 2021</w:t>
      </w:r>
    </w:p>
    <w:bookmarkEnd w:id="0"/>
    <w:p w14:paraId="10F61891" w14:textId="77777777" w:rsidR="00F94BDB" w:rsidRDefault="00F94BDB" w:rsidP="00F94BDB">
      <w:pPr>
        <w:rPr>
          <w:b/>
          <w:bCs/>
          <w:color w:val="1F497D"/>
          <w:u w:val="single"/>
        </w:rPr>
      </w:pPr>
    </w:p>
    <w:p w14:paraId="571675A2" w14:textId="132BCBB5" w:rsidR="00F94BDB" w:rsidRPr="00F94BDB" w:rsidRDefault="00F94BDB" w:rsidP="00F94BDB">
      <w:pPr>
        <w:rPr>
          <w:b/>
          <w:bCs/>
          <w:color w:val="1F497D"/>
          <w:sz w:val="28"/>
          <w:szCs w:val="28"/>
          <w:u w:val="single"/>
        </w:rPr>
      </w:pPr>
      <w:r w:rsidRPr="00F94BDB">
        <w:rPr>
          <w:b/>
          <w:bCs/>
          <w:color w:val="1F497D"/>
          <w:sz w:val="28"/>
          <w:szCs w:val="28"/>
          <w:u w:val="single"/>
        </w:rPr>
        <w:t xml:space="preserve">USEFUL INFORMATION FOR </w:t>
      </w:r>
      <w:r w:rsidR="00D508D5">
        <w:rPr>
          <w:b/>
          <w:bCs/>
          <w:color w:val="1F497D"/>
          <w:sz w:val="28"/>
          <w:szCs w:val="28"/>
          <w:u w:val="single"/>
        </w:rPr>
        <w:t>FAMILIES</w:t>
      </w:r>
      <w:r w:rsidRPr="00F94BDB">
        <w:rPr>
          <w:b/>
          <w:bCs/>
          <w:color w:val="1F497D"/>
          <w:sz w:val="28"/>
          <w:szCs w:val="28"/>
          <w:u w:val="single"/>
        </w:rPr>
        <w:t>:</w:t>
      </w:r>
    </w:p>
    <w:p w14:paraId="13ABADFB" w14:textId="77777777" w:rsidR="00F94BDB" w:rsidRPr="00F94BDB" w:rsidRDefault="00F94BDB" w:rsidP="00F94BDB">
      <w:pPr>
        <w:rPr>
          <w:b/>
          <w:bCs/>
          <w:color w:val="1F497D"/>
          <w:sz w:val="28"/>
          <w:szCs w:val="28"/>
          <w:u w:val="single"/>
          <w:lang w:eastAsia="en-GB"/>
        </w:rPr>
      </w:pPr>
    </w:p>
    <w:p w14:paraId="3C3E3FC4" w14:textId="77777777" w:rsidR="00F94BDB" w:rsidRPr="00F94BDB" w:rsidRDefault="00F94BDB" w:rsidP="00F94BDB">
      <w:pPr>
        <w:rPr>
          <w:b/>
          <w:bCs/>
          <w:color w:val="FF0000"/>
          <w:sz w:val="28"/>
          <w:szCs w:val="28"/>
        </w:rPr>
      </w:pPr>
      <w:r w:rsidRPr="00F94BDB">
        <w:rPr>
          <w:b/>
          <w:bCs/>
          <w:color w:val="FF0000"/>
          <w:sz w:val="28"/>
          <w:szCs w:val="28"/>
        </w:rPr>
        <w:t>Secondary Transfer Deadline Date: 31 October 2020 – All applications must be submitted by this date, applications received after this date will be classed as late and not considered until all on time offers have been made.</w:t>
      </w:r>
    </w:p>
    <w:p w14:paraId="3B2103EA" w14:textId="77777777" w:rsidR="00F94BDB" w:rsidRPr="00F94BDB" w:rsidRDefault="00F94BDB" w:rsidP="00F94BDB">
      <w:pPr>
        <w:rPr>
          <w:b/>
          <w:bCs/>
          <w:color w:val="FF0000"/>
          <w:sz w:val="28"/>
          <w:szCs w:val="28"/>
        </w:rPr>
      </w:pPr>
    </w:p>
    <w:p w14:paraId="7CA00D4F" w14:textId="24323977" w:rsidR="00F94BDB" w:rsidRPr="00F94BDB" w:rsidRDefault="00F94BDB" w:rsidP="00F94BDB">
      <w:pPr>
        <w:rPr>
          <w:color w:val="FF0000"/>
          <w:sz w:val="28"/>
          <w:szCs w:val="28"/>
        </w:rPr>
      </w:pPr>
      <w:r w:rsidRPr="00F94BDB">
        <w:rPr>
          <w:b/>
          <w:bCs/>
          <w:sz w:val="28"/>
          <w:szCs w:val="28"/>
        </w:rPr>
        <w:t>Live Secondary Transfer Meetings</w:t>
      </w:r>
      <w:r w:rsidRPr="00F94BDB">
        <w:rPr>
          <w:sz w:val="28"/>
          <w:szCs w:val="28"/>
        </w:rPr>
        <w:t>: In addition to what some primary schools are providing families, Haringey will be hosting some live sessions in due course, there will be a presentation and Q&amp;A.  Information relating to this will be on our website in shortly:</w:t>
      </w:r>
      <w:r w:rsidRPr="00F94BDB">
        <w:rPr>
          <w:b/>
          <w:bCs/>
          <w:sz w:val="28"/>
          <w:szCs w:val="28"/>
        </w:rPr>
        <w:t xml:space="preserve"> </w:t>
      </w:r>
      <w:hyperlink r:id="rId7" w:history="1">
        <w:r w:rsidRPr="00F94BDB">
          <w:rPr>
            <w:rStyle w:val="Hyperlink"/>
            <w:sz w:val="28"/>
            <w:szCs w:val="28"/>
          </w:rPr>
          <w:t>www.haringey.gov.uk/schooladmissions</w:t>
        </w:r>
      </w:hyperlink>
    </w:p>
    <w:p w14:paraId="746364DB" w14:textId="2421132E" w:rsidR="00F94BDB" w:rsidRPr="00F94BDB" w:rsidRDefault="00F94BDB" w:rsidP="00F94BDB">
      <w:pPr>
        <w:rPr>
          <w:color w:val="FF0000"/>
          <w:sz w:val="28"/>
          <w:szCs w:val="28"/>
        </w:rPr>
      </w:pPr>
    </w:p>
    <w:p w14:paraId="540574F7" w14:textId="77777777" w:rsidR="00F94BDB" w:rsidRPr="00F94BDB" w:rsidRDefault="00F94BDB" w:rsidP="00F94BDB">
      <w:pPr>
        <w:rPr>
          <w:b/>
          <w:bCs/>
          <w:sz w:val="28"/>
          <w:szCs w:val="28"/>
        </w:rPr>
      </w:pPr>
      <w:r w:rsidRPr="00F94BDB">
        <w:rPr>
          <w:b/>
          <w:bCs/>
          <w:sz w:val="28"/>
          <w:szCs w:val="28"/>
        </w:rPr>
        <w:t>Secondary school open Events:  </w:t>
      </w:r>
      <w:r w:rsidRPr="00F94BDB">
        <w:rPr>
          <w:sz w:val="28"/>
          <w:szCs w:val="28"/>
        </w:rPr>
        <w:t>All open events are subject to COVID-19 restrictions and families are advised to check the school website. Many secondary schools are now only hosting virtual tours.</w:t>
      </w:r>
    </w:p>
    <w:p w14:paraId="232B7FB8" w14:textId="77777777" w:rsidR="00F94BDB" w:rsidRPr="00F94BDB" w:rsidRDefault="00F94BDB" w:rsidP="00F94BDB">
      <w:pPr>
        <w:rPr>
          <w:b/>
          <w:bCs/>
          <w:color w:val="1F497D"/>
          <w:sz w:val="28"/>
          <w:szCs w:val="28"/>
        </w:rPr>
      </w:pPr>
    </w:p>
    <w:p w14:paraId="56CF7E99" w14:textId="77777777" w:rsidR="00F94BDB" w:rsidRPr="00F94BDB" w:rsidRDefault="007B159F" w:rsidP="00F94BDB">
      <w:pPr>
        <w:rPr>
          <w:sz w:val="28"/>
          <w:szCs w:val="28"/>
          <w:u w:val="single"/>
        </w:rPr>
      </w:pPr>
      <w:hyperlink r:id="rId8" w:history="1">
        <w:r w:rsidR="00F94BDB" w:rsidRPr="00F94BDB">
          <w:rPr>
            <w:rStyle w:val="Hyperlink"/>
            <w:sz w:val="28"/>
            <w:szCs w:val="28"/>
          </w:rPr>
          <w:t>www.haringey.gov.uk/schooladmissions</w:t>
        </w:r>
      </w:hyperlink>
      <w:r w:rsidR="00F94BDB" w:rsidRPr="00F94BDB">
        <w:rPr>
          <w:sz w:val="28"/>
          <w:szCs w:val="28"/>
        </w:rPr>
        <w:t xml:space="preserve"> - This will take you to the page where you can find the Secondary booklet, we strongly urge you to read this as it will take you through the process and provide you with important information on the schools’ admission criteria. </w:t>
      </w:r>
      <w:r w:rsidR="00F94BDB" w:rsidRPr="00F94BDB">
        <w:rPr>
          <w:sz w:val="28"/>
          <w:szCs w:val="28"/>
          <w:u w:val="single"/>
        </w:rPr>
        <w:t>There is also a step by step guide on how to apply online.  </w:t>
      </w:r>
    </w:p>
    <w:p w14:paraId="61C153DC" w14:textId="77777777" w:rsidR="00F94BDB" w:rsidRPr="00F94BDB" w:rsidRDefault="00F94BDB" w:rsidP="00F94BDB">
      <w:pPr>
        <w:rPr>
          <w:sz w:val="28"/>
          <w:szCs w:val="28"/>
          <w:lang w:eastAsia="en-GB"/>
        </w:rPr>
      </w:pPr>
    </w:p>
    <w:p w14:paraId="50BB154F" w14:textId="35D344E6" w:rsidR="00F94BDB" w:rsidRPr="00F94BDB" w:rsidRDefault="007B159F" w:rsidP="00F94BDB">
      <w:pPr>
        <w:rPr>
          <w:sz w:val="28"/>
          <w:szCs w:val="28"/>
        </w:rPr>
      </w:pPr>
      <w:hyperlink r:id="rId9" w:history="1">
        <w:r w:rsidR="00F94BDB" w:rsidRPr="00F94BDB">
          <w:rPr>
            <w:rStyle w:val="Hyperlink"/>
            <w:sz w:val="28"/>
            <w:szCs w:val="28"/>
          </w:rPr>
          <w:t>www.eadmissions.org.uk</w:t>
        </w:r>
      </w:hyperlink>
      <w:r w:rsidR="00F94BDB" w:rsidRPr="00F94BDB">
        <w:rPr>
          <w:sz w:val="28"/>
          <w:szCs w:val="28"/>
        </w:rPr>
        <w:t xml:space="preserve"> - This will take you to the </w:t>
      </w:r>
      <w:proofErr w:type="spellStart"/>
      <w:r w:rsidR="00F94BDB" w:rsidRPr="00F94BDB">
        <w:rPr>
          <w:sz w:val="28"/>
          <w:szCs w:val="28"/>
        </w:rPr>
        <w:t>eAdmissions</w:t>
      </w:r>
      <w:proofErr w:type="spellEnd"/>
      <w:r w:rsidR="00F94BDB" w:rsidRPr="00F94BDB">
        <w:rPr>
          <w:sz w:val="28"/>
          <w:szCs w:val="28"/>
        </w:rPr>
        <w:t xml:space="preserve"> site where you can apply online. Please ensure that you read the application form carefully before ticking any boxes and ensure that you provide the evidence required. Make sure that you submit your application and any edited versions by the deadline date. </w:t>
      </w:r>
    </w:p>
    <w:p w14:paraId="342D513D" w14:textId="77777777" w:rsidR="00F94BDB" w:rsidRPr="00F94BDB" w:rsidRDefault="00F94BDB" w:rsidP="00F94BDB">
      <w:pPr>
        <w:rPr>
          <w:sz w:val="28"/>
          <w:szCs w:val="28"/>
        </w:rPr>
      </w:pPr>
    </w:p>
    <w:p w14:paraId="49926D52" w14:textId="77777777" w:rsidR="00F94BDB" w:rsidRPr="00F94BDB" w:rsidRDefault="007B159F" w:rsidP="00F94BDB">
      <w:pPr>
        <w:rPr>
          <w:sz w:val="28"/>
          <w:szCs w:val="28"/>
        </w:rPr>
      </w:pPr>
      <w:hyperlink r:id="rId10" w:history="1">
        <w:r w:rsidR="00F94BDB" w:rsidRPr="00F94BDB">
          <w:rPr>
            <w:rStyle w:val="Hyperlink"/>
            <w:color w:val="2E75B6"/>
            <w:sz w:val="28"/>
            <w:szCs w:val="28"/>
          </w:rPr>
          <w:t>www.haringey.gov.uk/schooladmissions</w:t>
        </w:r>
      </w:hyperlink>
      <w:r w:rsidR="00F94BDB" w:rsidRPr="00F94BDB">
        <w:rPr>
          <w:color w:val="2E75B6"/>
          <w:sz w:val="28"/>
          <w:szCs w:val="28"/>
        </w:rPr>
        <w:t xml:space="preserve"> </w:t>
      </w:r>
      <w:r w:rsidR="00F94BDB" w:rsidRPr="00F94BDB">
        <w:rPr>
          <w:sz w:val="28"/>
          <w:szCs w:val="28"/>
        </w:rPr>
        <w:t>- Distance Calculator – This will only work for Haringey residents requiring their home to school distance measurements to Haringey Schools. For distances to schools outside of Haringey, you will have to contact the authority that the school is in.</w:t>
      </w:r>
    </w:p>
    <w:p w14:paraId="1178CCAA" w14:textId="77777777" w:rsidR="00F94BDB" w:rsidRPr="00F94BDB" w:rsidRDefault="00F94BDB" w:rsidP="00F94BDB">
      <w:pPr>
        <w:rPr>
          <w:sz w:val="28"/>
          <w:szCs w:val="28"/>
        </w:rPr>
      </w:pPr>
    </w:p>
    <w:p w14:paraId="6250627C" w14:textId="77777777" w:rsidR="00F94BDB" w:rsidRPr="00F94BDB" w:rsidRDefault="007B159F" w:rsidP="00F94BDB">
      <w:pPr>
        <w:rPr>
          <w:sz w:val="28"/>
          <w:szCs w:val="28"/>
        </w:rPr>
      </w:pPr>
      <w:hyperlink r:id="rId11" w:history="1">
        <w:r w:rsidR="00F94BDB" w:rsidRPr="00F94BDB">
          <w:rPr>
            <w:rStyle w:val="Hyperlink"/>
            <w:color w:val="2E75B6"/>
            <w:sz w:val="28"/>
            <w:szCs w:val="28"/>
          </w:rPr>
          <w:t>schooladmissionscs@haringey.gov.uk</w:t>
        </w:r>
      </w:hyperlink>
      <w:r w:rsidR="00F94BDB" w:rsidRPr="00F94BDB">
        <w:rPr>
          <w:color w:val="2E75B6"/>
          <w:sz w:val="28"/>
          <w:szCs w:val="28"/>
        </w:rPr>
        <w:t xml:space="preserve"> </w:t>
      </w:r>
      <w:proofErr w:type="gramStart"/>
      <w:r w:rsidR="00F94BDB" w:rsidRPr="00F94BDB">
        <w:rPr>
          <w:sz w:val="28"/>
          <w:szCs w:val="28"/>
        </w:rPr>
        <w:t>This</w:t>
      </w:r>
      <w:proofErr w:type="gramEnd"/>
      <w:r w:rsidR="00F94BDB" w:rsidRPr="00F94BDB">
        <w:rPr>
          <w:sz w:val="28"/>
          <w:szCs w:val="28"/>
        </w:rPr>
        <w:t xml:space="preserve"> is the email address you can use if you are an out of borough resident requesting your home to school distance measurements for Haringey schools.</w:t>
      </w:r>
    </w:p>
    <w:p w14:paraId="40DF08E3" w14:textId="77777777" w:rsidR="00F94BDB" w:rsidRPr="00F94BDB" w:rsidRDefault="00F94BDB" w:rsidP="00F94BDB">
      <w:pPr>
        <w:rPr>
          <w:sz w:val="28"/>
          <w:szCs w:val="28"/>
        </w:rPr>
      </w:pPr>
    </w:p>
    <w:p w14:paraId="7E69477F" w14:textId="4E33F76A" w:rsidR="00F94BDB" w:rsidRPr="00F94BDB" w:rsidRDefault="007B159F">
      <w:pPr>
        <w:rPr>
          <w:sz w:val="28"/>
          <w:szCs w:val="28"/>
        </w:rPr>
      </w:pPr>
      <w:hyperlink r:id="rId12" w:history="1">
        <w:r w:rsidR="00F94BDB" w:rsidRPr="00F94BDB">
          <w:rPr>
            <w:rStyle w:val="Hyperlink"/>
            <w:color w:val="2E75B6"/>
            <w:sz w:val="28"/>
            <w:szCs w:val="28"/>
          </w:rPr>
          <w:t>schooladmissions@haringey.gov.uk</w:t>
        </w:r>
      </w:hyperlink>
      <w:r w:rsidR="00F94BDB" w:rsidRPr="00F94BDB">
        <w:rPr>
          <w:sz w:val="28"/>
          <w:szCs w:val="28"/>
        </w:rPr>
        <w:t xml:space="preserve"> – This is the email address you can use to contact us at school admissions.</w:t>
      </w:r>
    </w:p>
    <w:sectPr w:rsidR="00F94BDB" w:rsidRPr="00F94B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BDB"/>
    <w:rsid w:val="007B159F"/>
    <w:rsid w:val="00D508D5"/>
    <w:rsid w:val="00F94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86F9A"/>
  <w15:chartTrackingRefBased/>
  <w15:docId w15:val="{A147F324-BFFA-4E90-9574-CC8DC2FB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BD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4BD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45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ingey.gov.uk/schooladmission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haringey.gov.uk/schooladmissions" TargetMode="External"/><Relationship Id="rId12" Type="http://schemas.openxmlformats.org/officeDocument/2006/relationships/hyperlink" Target="mailto:schooladmissions@haringey.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oladmissionscs@haringey.gov.uk" TargetMode="External"/><Relationship Id="rId5" Type="http://schemas.openxmlformats.org/officeDocument/2006/relationships/settings" Target="settings.xml"/><Relationship Id="rId10" Type="http://schemas.openxmlformats.org/officeDocument/2006/relationships/hyperlink" Target="http://www.haringey.gov.uk/schooladmissions" TargetMode="External"/><Relationship Id="rId4" Type="http://schemas.openxmlformats.org/officeDocument/2006/relationships/styles" Target="styles.xml"/><Relationship Id="rId9" Type="http://schemas.openxmlformats.org/officeDocument/2006/relationships/hyperlink" Target="http://www.eadmission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2C9A5F0FADD2409268F3AADB09DF81" ma:contentTypeVersion="12" ma:contentTypeDescription="Create a new document." ma:contentTypeScope="" ma:versionID="de9485856f013aac856b7457c8012999">
  <xsd:schema xmlns:xsd="http://www.w3.org/2001/XMLSchema" xmlns:xs="http://www.w3.org/2001/XMLSchema" xmlns:p="http://schemas.microsoft.com/office/2006/metadata/properties" xmlns:ns2="ceee7f69-af65-44b1-90a2-5630716596a5" xmlns:ns3="65359673-4086-49b5-83d4-7960a15e0404" targetNamespace="http://schemas.microsoft.com/office/2006/metadata/properties" ma:root="true" ma:fieldsID="cec1cf405f09995c124788e763d68ec1" ns2:_="" ns3:_="">
    <xsd:import namespace="ceee7f69-af65-44b1-90a2-5630716596a5"/>
    <xsd:import namespace="65359673-4086-49b5-83d4-7960a15e04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e7f69-af65-44b1-90a2-563071659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359673-4086-49b5-83d4-7960a15e04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B44F42-257A-40E8-AA16-647B33BD9B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39D58D-636E-4776-B039-568188E311CB}">
  <ds:schemaRefs>
    <ds:schemaRef ds:uri="http://schemas.microsoft.com/sharepoint/v3/contenttype/forms"/>
  </ds:schemaRefs>
</ds:datastoreItem>
</file>

<file path=customXml/itemProps3.xml><?xml version="1.0" encoding="utf-8"?>
<ds:datastoreItem xmlns:ds="http://schemas.openxmlformats.org/officeDocument/2006/customXml" ds:itemID="{31E273F7-0781-45E5-8B61-ED2FD0C59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e7f69-af65-44b1-90a2-5630716596a5"/>
    <ds:schemaRef ds:uri="65359673-4086-49b5-83d4-7960a15e0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Smylie Marion (School Admissions)</dc:creator>
  <cp:keywords/>
  <dc:description/>
  <cp:lastModifiedBy>Shenikia Green</cp:lastModifiedBy>
  <cp:revision>2</cp:revision>
  <dcterms:created xsi:type="dcterms:W3CDTF">2020-09-22T10:44:00Z</dcterms:created>
  <dcterms:modified xsi:type="dcterms:W3CDTF">2020-09-22T10:44:00Z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0x0101009F2C9A5F0FADD2409268F3AADB09DF81</vt:lpwstr>
  </property>
</Properties>
</file>