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0A2E6" w14:textId="77777777" w:rsidR="00DD3DC5" w:rsidRPr="00F9377F" w:rsidRDefault="0004631A" w:rsidP="00396D4E">
      <w:pPr>
        <w:rPr>
          <w:noProof/>
          <w:color w:val="002673"/>
          <w:sz w:val="56"/>
          <w:szCs w:val="56"/>
        </w:rPr>
      </w:pPr>
      <w:r w:rsidRPr="00F9377F">
        <w:rPr>
          <w:noProof/>
        </w:rPr>
        <w:drawing>
          <wp:anchor distT="0" distB="0" distL="114300" distR="114300" simplePos="0" relativeHeight="251658240" behindDoc="0" locked="0" layoutInCell="1" allowOverlap="1" wp14:anchorId="3D0EC60D" wp14:editId="36DD84A2">
            <wp:simplePos x="0" y="0"/>
            <wp:positionH relativeFrom="column">
              <wp:posOffset>8396605</wp:posOffset>
            </wp:positionH>
            <wp:positionV relativeFrom="paragraph">
              <wp:posOffset>1905</wp:posOffset>
            </wp:positionV>
            <wp:extent cx="1527810" cy="15091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1316" cy="1522469"/>
                    </a:xfrm>
                    <a:prstGeom prst="rect">
                      <a:avLst/>
                    </a:prstGeom>
                  </pic:spPr>
                </pic:pic>
              </a:graphicData>
            </a:graphic>
            <wp14:sizeRelH relativeFrom="margin">
              <wp14:pctWidth>0</wp14:pctWidth>
            </wp14:sizeRelH>
            <wp14:sizeRelV relativeFrom="margin">
              <wp14:pctHeight>0</wp14:pctHeight>
            </wp14:sizeRelV>
          </wp:anchor>
        </w:drawing>
      </w:r>
      <w:r w:rsidR="5350B5E6" w:rsidRPr="00F9377F">
        <w:rPr>
          <w:rFonts w:ascii="Kristen ITC" w:hAnsi="Kristen ITC"/>
          <w:color w:val="002673"/>
          <w:sz w:val="56"/>
          <w:szCs w:val="56"/>
        </w:rPr>
        <w:t>Lancasterian Primary School</w:t>
      </w:r>
    </w:p>
    <w:p w14:paraId="6B761C42" w14:textId="77777777" w:rsidR="00DD3DC5" w:rsidRPr="00F9377F" w:rsidRDefault="00DD3DC5" w:rsidP="00396D4E">
      <w:pPr>
        <w:rPr>
          <w:rFonts w:ascii="Calibri" w:hAnsi="Calibri"/>
          <w:color w:val="002673"/>
        </w:rPr>
      </w:pPr>
      <w:r w:rsidRPr="00F9377F">
        <w:rPr>
          <w:rFonts w:ascii="Calibri" w:hAnsi="Calibri"/>
          <w:color w:val="002673"/>
        </w:rPr>
        <w:t>A safe and welcoming learning community where:</w:t>
      </w:r>
    </w:p>
    <w:p w14:paraId="2D26ED7D" w14:textId="77777777" w:rsidR="00DD3DC5" w:rsidRPr="00F9377F" w:rsidRDefault="00DD3DC5" w:rsidP="00DB3961">
      <w:pPr>
        <w:pStyle w:val="ListParagraph"/>
        <w:numPr>
          <w:ilvl w:val="0"/>
          <w:numId w:val="5"/>
        </w:numPr>
        <w:spacing w:after="0" w:line="240" w:lineRule="auto"/>
        <w:ind w:left="454" w:hanging="283"/>
        <w:contextualSpacing w:val="0"/>
        <w:rPr>
          <w:color w:val="002673"/>
          <w:sz w:val="24"/>
          <w:szCs w:val="24"/>
        </w:rPr>
      </w:pPr>
      <w:r w:rsidRPr="00F9377F">
        <w:rPr>
          <w:color w:val="002673"/>
          <w:sz w:val="24"/>
          <w:szCs w:val="24"/>
        </w:rPr>
        <w:t>we all aim high;</w:t>
      </w:r>
    </w:p>
    <w:p w14:paraId="4971A243" w14:textId="77777777" w:rsidR="00DD3DC5" w:rsidRPr="00F9377F" w:rsidRDefault="00DD3DC5" w:rsidP="00DB3961">
      <w:pPr>
        <w:pStyle w:val="ListParagraph"/>
        <w:numPr>
          <w:ilvl w:val="0"/>
          <w:numId w:val="5"/>
        </w:numPr>
        <w:spacing w:after="0" w:line="240" w:lineRule="auto"/>
        <w:ind w:left="454" w:hanging="283"/>
        <w:contextualSpacing w:val="0"/>
        <w:rPr>
          <w:color w:val="002673"/>
          <w:sz w:val="24"/>
          <w:szCs w:val="24"/>
        </w:rPr>
      </w:pPr>
      <w:r w:rsidRPr="00F9377F">
        <w:rPr>
          <w:color w:val="002673"/>
          <w:sz w:val="24"/>
          <w:szCs w:val="24"/>
        </w:rPr>
        <w:t>everyone is included;</w:t>
      </w:r>
    </w:p>
    <w:p w14:paraId="276AB39E" w14:textId="77777777" w:rsidR="00DD3DC5" w:rsidRPr="00F9377F" w:rsidRDefault="00DD3DC5" w:rsidP="00DB3961">
      <w:pPr>
        <w:pStyle w:val="ListParagraph"/>
        <w:numPr>
          <w:ilvl w:val="0"/>
          <w:numId w:val="5"/>
        </w:numPr>
        <w:spacing w:after="0" w:line="240" w:lineRule="auto"/>
        <w:ind w:left="454" w:hanging="283"/>
        <w:contextualSpacing w:val="0"/>
        <w:rPr>
          <w:color w:val="002673"/>
          <w:sz w:val="24"/>
          <w:szCs w:val="24"/>
        </w:rPr>
      </w:pPr>
      <w:r w:rsidRPr="00F9377F">
        <w:rPr>
          <w:color w:val="002673"/>
          <w:sz w:val="24"/>
          <w:szCs w:val="24"/>
        </w:rPr>
        <w:t>creativity is valued.</w:t>
      </w:r>
    </w:p>
    <w:p w14:paraId="43796E9E" w14:textId="576B42FD" w:rsidR="00A9147A" w:rsidRPr="00F9377F" w:rsidRDefault="00B36C9C" w:rsidP="002C1C4F">
      <w:pPr>
        <w:spacing w:before="240" w:after="60"/>
        <w:rPr>
          <w:rFonts w:ascii="Calibri" w:hAnsi="Calibri"/>
          <w:b/>
          <w:sz w:val="40"/>
          <w:szCs w:val="40"/>
        </w:rPr>
      </w:pPr>
      <w:r>
        <w:rPr>
          <w:rFonts w:ascii="Calibri" w:hAnsi="Calibri"/>
          <w:b/>
          <w:sz w:val="40"/>
          <w:szCs w:val="40"/>
        </w:rPr>
        <w:t>Return to School and</w:t>
      </w:r>
      <w:r w:rsidR="00E70826">
        <w:rPr>
          <w:rFonts w:ascii="Calibri" w:hAnsi="Calibri"/>
          <w:b/>
          <w:sz w:val="40"/>
          <w:szCs w:val="40"/>
        </w:rPr>
        <w:t xml:space="preserve"> Recovery</w:t>
      </w:r>
      <w:r w:rsidR="00B02968" w:rsidRPr="00F9377F">
        <w:rPr>
          <w:rFonts w:ascii="Calibri" w:hAnsi="Calibri"/>
          <w:b/>
          <w:sz w:val="40"/>
          <w:szCs w:val="40"/>
        </w:rPr>
        <w:t xml:space="preserve"> Plan</w:t>
      </w:r>
      <w:r w:rsidR="00396D4E" w:rsidRPr="00F9377F">
        <w:rPr>
          <w:rFonts w:ascii="Calibri" w:hAnsi="Calibri"/>
          <w:b/>
          <w:sz w:val="40"/>
          <w:szCs w:val="40"/>
        </w:rPr>
        <w:t xml:space="preserve"> 2019/20</w:t>
      </w:r>
      <w:r w:rsidR="00874BE4">
        <w:rPr>
          <w:rFonts w:ascii="Calibri" w:hAnsi="Calibri"/>
          <w:b/>
          <w:sz w:val="40"/>
          <w:szCs w:val="40"/>
        </w:rPr>
        <w:t xml:space="preserve"> v5</w:t>
      </w:r>
    </w:p>
    <w:p w14:paraId="24958269" w14:textId="77777777" w:rsidR="002C1C4F" w:rsidRPr="00F9377F" w:rsidRDefault="002C1C4F"/>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E70826" w:rsidRPr="00F9377F" w14:paraId="1A95C1FA" w14:textId="77777777" w:rsidTr="3577A419">
        <w:trPr>
          <w:trHeight w:val="409"/>
        </w:trPr>
        <w:tc>
          <w:tcPr>
            <w:tcW w:w="15701" w:type="dxa"/>
            <w:gridSpan w:val="4"/>
            <w:tcBorders>
              <w:bottom w:val="single" w:sz="4" w:space="0" w:color="auto"/>
            </w:tcBorders>
            <w:shd w:val="clear" w:color="auto" w:fill="BDD6EE" w:themeFill="accent1" w:themeFillTint="66"/>
          </w:tcPr>
          <w:p w14:paraId="16B8B5E9" w14:textId="77777777" w:rsidR="00E70826" w:rsidRDefault="00E70826" w:rsidP="00E70826">
            <w:pPr>
              <w:rPr>
                <w:rFonts w:ascii="Calibri" w:hAnsi="Calibri"/>
                <w:b/>
                <w:sz w:val="36"/>
                <w:szCs w:val="36"/>
              </w:rPr>
            </w:pPr>
            <w:r w:rsidRPr="00F9377F">
              <w:rPr>
                <w:rFonts w:ascii="Calibri" w:hAnsi="Calibri"/>
                <w:b/>
                <w:sz w:val="36"/>
                <w:szCs w:val="36"/>
              </w:rPr>
              <w:t>QUALITY OF EDUCATION</w:t>
            </w:r>
          </w:p>
          <w:p w14:paraId="37E2E958" w14:textId="33B36F50" w:rsidR="0088377C" w:rsidRDefault="00C2023B" w:rsidP="0088377C">
            <w:pPr>
              <w:spacing w:beforeLines="50" w:before="120" w:afterLines="50" w:after="120"/>
              <w:rPr>
                <w:rFonts w:ascii="Calibri" w:hAnsi="Calibri"/>
                <w:sz w:val="22"/>
                <w:szCs w:val="22"/>
              </w:rPr>
            </w:pPr>
            <w:r>
              <w:rPr>
                <w:rFonts w:ascii="Calibri" w:hAnsi="Calibri"/>
                <w:b/>
                <w:sz w:val="22"/>
                <w:szCs w:val="22"/>
              </w:rPr>
              <w:t>Priority 1</w:t>
            </w:r>
            <w:r w:rsidRPr="00692A3B">
              <w:rPr>
                <w:rFonts w:ascii="Calibri" w:hAnsi="Calibri"/>
                <w:b/>
                <w:sz w:val="22"/>
                <w:szCs w:val="22"/>
              </w:rPr>
              <w:t>:</w:t>
            </w:r>
            <w:r>
              <w:rPr>
                <w:rFonts w:ascii="Calibri" w:hAnsi="Calibri"/>
                <w:sz w:val="22"/>
                <w:szCs w:val="22"/>
              </w:rPr>
              <w:t xml:space="preserve"> </w:t>
            </w:r>
            <w:r w:rsidR="0088377C">
              <w:rPr>
                <w:rFonts w:ascii="Calibri" w:hAnsi="Calibri"/>
                <w:sz w:val="22"/>
                <w:szCs w:val="22"/>
              </w:rPr>
              <w:t>Deploy available staff to most effectively match pupil needs with appropriate and high quality provision, ensuring that expectations are proportionate and sustainable and that there is sufficient support, guidance and resources for curricula delivery.</w:t>
            </w:r>
          </w:p>
          <w:p w14:paraId="4FC8F3C8" w14:textId="314ED09A" w:rsidR="00C2023B" w:rsidRDefault="0088377C" w:rsidP="00C2023B">
            <w:pPr>
              <w:spacing w:beforeLines="50" w:before="120" w:afterLines="50" w:after="120"/>
              <w:rPr>
                <w:rFonts w:ascii="Calibri" w:hAnsi="Calibri"/>
                <w:sz w:val="22"/>
                <w:szCs w:val="22"/>
              </w:rPr>
            </w:pPr>
            <w:r>
              <w:rPr>
                <w:rFonts w:ascii="Calibri" w:hAnsi="Calibri"/>
                <w:b/>
                <w:sz w:val="22"/>
                <w:szCs w:val="22"/>
              </w:rPr>
              <w:t>Priority 2</w:t>
            </w:r>
            <w:r w:rsidR="00C2023B" w:rsidRPr="00F9377F">
              <w:rPr>
                <w:rFonts w:ascii="Calibri" w:hAnsi="Calibri"/>
                <w:b/>
                <w:sz w:val="22"/>
                <w:szCs w:val="22"/>
              </w:rPr>
              <w:t xml:space="preserve">: </w:t>
            </w:r>
            <w:r w:rsidR="00C2023B" w:rsidRPr="00252976">
              <w:rPr>
                <w:rFonts w:ascii="Calibri" w:hAnsi="Calibri"/>
                <w:sz w:val="22"/>
                <w:szCs w:val="22"/>
              </w:rPr>
              <w:t>Restructure and prioritise curricula in order to cover key objectives missed during the lockdown and bring learning back on track as quickly as possible.</w:t>
            </w:r>
          </w:p>
          <w:p w14:paraId="23BFBB06" w14:textId="0C46E756" w:rsidR="00C2023B" w:rsidRDefault="007457C4" w:rsidP="00C2023B">
            <w:pPr>
              <w:spacing w:beforeLines="50" w:before="120" w:afterLines="50" w:after="120"/>
              <w:rPr>
                <w:rFonts w:ascii="Calibri" w:hAnsi="Calibri"/>
                <w:sz w:val="22"/>
                <w:szCs w:val="22"/>
              </w:rPr>
            </w:pPr>
            <w:r>
              <w:rPr>
                <w:rFonts w:ascii="Calibri" w:hAnsi="Calibri"/>
                <w:b/>
                <w:sz w:val="22"/>
                <w:szCs w:val="22"/>
              </w:rPr>
              <w:t>Priority</w:t>
            </w:r>
            <w:r w:rsidR="0088377C">
              <w:rPr>
                <w:rFonts w:ascii="Calibri" w:hAnsi="Calibri"/>
                <w:b/>
                <w:sz w:val="22"/>
                <w:szCs w:val="22"/>
              </w:rPr>
              <w:t xml:space="preserve"> 3</w:t>
            </w:r>
            <w:r w:rsidR="00C2023B">
              <w:rPr>
                <w:rFonts w:ascii="Calibri" w:hAnsi="Calibri"/>
                <w:b/>
                <w:sz w:val="22"/>
                <w:szCs w:val="22"/>
              </w:rPr>
              <w:t xml:space="preserve">: </w:t>
            </w:r>
            <w:r w:rsidR="00C2023B">
              <w:rPr>
                <w:rFonts w:ascii="Calibri" w:hAnsi="Calibri"/>
                <w:sz w:val="22"/>
                <w:szCs w:val="22"/>
              </w:rPr>
              <w:t>Create bespoke programmes of additional support for Y5 and 6 pupils, in order to ensure that they are ready for the transition to secondary school in 2020 and 2021 respectively.</w:t>
            </w:r>
          </w:p>
          <w:p w14:paraId="0D769DF0" w14:textId="40F9F3B3" w:rsidR="00C2023B" w:rsidRPr="00E70826" w:rsidRDefault="0088377C" w:rsidP="00C2023B">
            <w:pPr>
              <w:spacing w:beforeLines="50" w:before="120" w:afterLines="50" w:after="120"/>
            </w:pPr>
            <w:r>
              <w:rPr>
                <w:rFonts w:ascii="Calibri" w:hAnsi="Calibri"/>
                <w:b/>
                <w:sz w:val="22"/>
                <w:szCs w:val="22"/>
              </w:rPr>
              <w:t>Priority 4</w:t>
            </w:r>
            <w:r w:rsidR="00C2023B">
              <w:rPr>
                <w:rFonts w:ascii="Calibri" w:hAnsi="Calibri"/>
                <w:b/>
                <w:sz w:val="22"/>
                <w:szCs w:val="22"/>
              </w:rPr>
              <w:t xml:space="preserve">: </w:t>
            </w:r>
            <w:r w:rsidR="00C2023B" w:rsidRPr="00252976">
              <w:rPr>
                <w:rFonts w:ascii="Calibri" w:hAnsi="Calibri"/>
                <w:sz w:val="22"/>
                <w:szCs w:val="22"/>
              </w:rPr>
              <w:t xml:space="preserve">Ensure additional support is put into place for </w:t>
            </w:r>
            <w:r w:rsidR="00C2023B">
              <w:rPr>
                <w:rFonts w:ascii="Calibri" w:hAnsi="Calibri"/>
                <w:sz w:val="22"/>
                <w:szCs w:val="22"/>
              </w:rPr>
              <w:t xml:space="preserve">individual or groups of </w:t>
            </w:r>
            <w:r w:rsidR="00C2023B" w:rsidRPr="00252976">
              <w:rPr>
                <w:rFonts w:ascii="Calibri" w:hAnsi="Calibri"/>
                <w:sz w:val="22"/>
                <w:szCs w:val="22"/>
              </w:rPr>
              <w:t xml:space="preserve">pupils </w:t>
            </w:r>
            <w:r w:rsidR="00C2023B">
              <w:rPr>
                <w:rFonts w:ascii="Calibri" w:hAnsi="Calibri"/>
                <w:sz w:val="22"/>
                <w:szCs w:val="22"/>
              </w:rPr>
              <w:t xml:space="preserve">whose progress has been </w:t>
            </w:r>
            <w:r w:rsidR="00C2023B" w:rsidRPr="00252976">
              <w:rPr>
                <w:rFonts w:ascii="Calibri" w:hAnsi="Calibri"/>
                <w:sz w:val="22"/>
                <w:szCs w:val="22"/>
              </w:rPr>
              <w:t xml:space="preserve">most </w:t>
            </w:r>
            <w:r w:rsidR="00C2023B">
              <w:rPr>
                <w:rFonts w:ascii="Calibri" w:hAnsi="Calibri"/>
                <w:sz w:val="22"/>
                <w:szCs w:val="22"/>
              </w:rPr>
              <w:t xml:space="preserve">negatively </w:t>
            </w:r>
            <w:r w:rsidR="00C2023B" w:rsidRPr="00252976">
              <w:rPr>
                <w:rFonts w:ascii="Calibri" w:hAnsi="Calibri"/>
                <w:sz w:val="22"/>
                <w:szCs w:val="22"/>
              </w:rPr>
              <w:t>affected by the lockdown (e.g. school priority groups – PP, SEND Support, EAL, White Other (incl. Turkish), mobile, Black Caribbean.)</w:t>
            </w:r>
          </w:p>
        </w:tc>
      </w:tr>
      <w:tr w:rsidR="00DC1AB7" w:rsidRPr="00F9377F" w14:paraId="5F622077" w14:textId="77777777" w:rsidTr="3577A419">
        <w:trPr>
          <w:trHeight w:val="409"/>
        </w:trPr>
        <w:tc>
          <w:tcPr>
            <w:tcW w:w="15701" w:type="dxa"/>
            <w:gridSpan w:val="4"/>
            <w:tcBorders>
              <w:bottom w:val="single" w:sz="4" w:space="0" w:color="auto"/>
            </w:tcBorders>
            <w:shd w:val="clear" w:color="auto" w:fill="BDD6EE" w:themeFill="accent1" w:themeFillTint="66"/>
          </w:tcPr>
          <w:p w14:paraId="7E3F59BA" w14:textId="1E6081C9" w:rsidR="00692A3B" w:rsidRPr="00B36C9C" w:rsidRDefault="00692A3B" w:rsidP="00C2023B">
            <w:pPr>
              <w:spacing w:beforeLines="50" w:before="120" w:afterLines="50" w:after="120"/>
              <w:rPr>
                <w:rFonts w:ascii="Calibri" w:hAnsi="Calibri"/>
                <w:sz w:val="22"/>
                <w:szCs w:val="22"/>
              </w:rPr>
            </w:pPr>
            <w:r>
              <w:rPr>
                <w:rFonts w:ascii="Calibri" w:hAnsi="Calibri"/>
                <w:b/>
                <w:sz w:val="22"/>
                <w:szCs w:val="22"/>
              </w:rPr>
              <w:t>Priority 1</w:t>
            </w:r>
            <w:r w:rsidRPr="00692A3B">
              <w:rPr>
                <w:rFonts w:ascii="Calibri" w:hAnsi="Calibri"/>
                <w:b/>
                <w:sz w:val="22"/>
                <w:szCs w:val="22"/>
              </w:rPr>
              <w:t>:</w:t>
            </w:r>
            <w:r>
              <w:rPr>
                <w:rFonts w:ascii="Calibri" w:hAnsi="Calibri"/>
                <w:sz w:val="22"/>
                <w:szCs w:val="22"/>
              </w:rPr>
              <w:t xml:space="preserve"> </w:t>
            </w:r>
            <w:r w:rsidR="0088377C">
              <w:rPr>
                <w:rFonts w:ascii="Calibri" w:hAnsi="Calibri"/>
                <w:sz w:val="22"/>
                <w:szCs w:val="22"/>
              </w:rPr>
              <w:t>Deploy available staff to most effectively match pupil needs with appropriate and high quality provision, ensuring that expectations are proportionate and sustainable and that there is sufficient support, guidance and resources for curricula delivery.</w:t>
            </w:r>
          </w:p>
        </w:tc>
      </w:tr>
      <w:tr w:rsidR="00B36C9C" w:rsidRPr="00F9377F" w14:paraId="4A5B64AA" w14:textId="77777777" w:rsidTr="3577A419">
        <w:trPr>
          <w:trHeight w:val="161"/>
        </w:trPr>
        <w:tc>
          <w:tcPr>
            <w:tcW w:w="11335" w:type="dxa"/>
            <w:tcBorders>
              <w:top w:val="single" w:sz="4" w:space="0" w:color="auto"/>
            </w:tcBorders>
            <w:shd w:val="clear" w:color="auto" w:fill="D9D9D9" w:themeFill="background1" w:themeFillShade="D9"/>
          </w:tcPr>
          <w:p w14:paraId="528464A6" w14:textId="77777777" w:rsidR="00B36C9C" w:rsidRPr="00B36C9C" w:rsidRDefault="00B36C9C" w:rsidP="00B36C9C">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3C1611F7" w14:textId="77777777" w:rsidR="00B36C9C" w:rsidRPr="00F9377F" w:rsidRDefault="00B36C9C" w:rsidP="00396D4E">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35BC0C85" w14:textId="213ECE92" w:rsidR="00B36C9C" w:rsidRPr="00F9377F" w:rsidRDefault="0088377C" w:rsidP="00396D4E">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0A39115A" w14:textId="77777777" w:rsidR="00B36C9C" w:rsidRPr="00F9377F" w:rsidRDefault="00B36C9C" w:rsidP="00396D4E">
            <w:pPr>
              <w:spacing w:afterLines="40" w:after="96"/>
              <w:rPr>
                <w:rFonts w:ascii="Calibri" w:hAnsi="Calibri"/>
                <w:b/>
                <w:sz w:val="16"/>
                <w:szCs w:val="16"/>
              </w:rPr>
            </w:pPr>
            <w:r w:rsidRPr="00F9377F">
              <w:rPr>
                <w:rFonts w:ascii="Calibri" w:hAnsi="Calibri"/>
                <w:b/>
                <w:sz w:val="22"/>
                <w:szCs w:val="22"/>
              </w:rPr>
              <w:t>Resources</w:t>
            </w:r>
          </w:p>
        </w:tc>
      </w:tr>
      <w:tr w:rsidR="002F1E81" w:rsidRPr="00F9377F" w14:paraId="752FA03A" w14:textId="77777777" w:rsidTr="3577A419">
        <w:trPr>
          <w:trHeight w:val="37"/>
        </w:trPr>
        <w:tc>
          <w:tcPr>
            <w:tcW w:w="11335" w:type="dxa"/>
            <w:shd w:val="clear" w:color="auto" w:fill="FFFFFF" w:themeFill="background1"/>
          </w:tcPr>
          <w:p w14:paraId="69ED5320" w14:textId="1A728B16" w:rsidR="002F1E81" w:rsidRPr="00F1414E" w:rsidRDefault="002F1E81" w:rsidP="00DB3961">
            <w:pPr>
              <w:pStyle w:val="ListParagraph"/>
              <w:numPr>
                <w:ilvl w:val="0"/>
                <w:numId w:val="6"/>
              </w:numPr>
              <w:spacing w:afterLines="40" w:after="96"/>
              <w:ind w:left="454" w:hanging="371"/>
              <w:rPr>
                <w:rFonts w:asciiTheme="minorHAnsi" w:hAnsiTheme="minorHAnsi" w:cstheme="minorHAnsi"/>
                <w:highlight w:val="green"/>
              </w:rPr>
            </w:pPr>
            <w:r w:rsidRPr="00F1414E">
              <w:rPr>
                <w:rFonts w:asciiTheme="minorHAnsi" w:hAnsiTheme="minorHAnsi" w:cstheme="minorHAnsi"/>
                <w:highlight w:val="green"/>
              </w:rPr>
              <w:t xml:space="preserve">During initial phased return, the available </w:t>
            </w:r>
            <w:r w:rsidR="00F36D15" w:rsidRPr="00F1414E">
              <w:rPr>
                <w:rFonts w:asciiTheme="minorHAnsi" w:hAnsiTheme="minorHAnsi" w:cstheme="minorHAnsi"/>
                <w:highlight w:val="green"/>
              </w:rPr>
              <w:t xml:space="preserve">nur, rec, year 1 and year 6 </w:t>
            </w:r>
            <w:r w:rsidRPr="00F1414E">
              <w:rPr>
                <w:rFonts w:asciiTheme="minorHAnsi" w:hAnsiTheme="minorHAnsi" w:cstheme="minorHAnsi"/>
                <w:highlight w:val="green"/>
              </w:rPr>
              <w:t>teachers to take a leading role the planning for these year groups (or in their absence, an allocated teacher), delegating the planning and/or resourcing of specific subjects/lessons to other teachers an</w:t>
            </w:r>
            <w:r w:rsidR="0026442B" w:rsidRPr="00F1414E">
              <w:rPr>
                <w:rFonts w:asciiTheme="minorHAnsi" w:hAnsiTheme="minorHAnsi" w:cstheme="minorHAnsi"/>
                <w:highlight w:val="green"/>
              </w:rPr>
              <w:t>d support staff in their teams.</w:t>
            </w:r>
          </w:p>
        </w:tc>
        <w:tc>
          <w:tcPr>
            <w:tcW w:w="1455" w:type="dxa"/>
          </w:tcPr>
          <w:p w14:paraId="509AF539" w14:textId="79A8D759" w:rsidR="002F1E81" w:rsidRPr="00F9377F" w:rsidRDefault="002F1E81" w:rsidP="002C2EA6">
            <w:pPr>
              <w:spacing w:afterLines="40" w:after="96"/>
              <w:rPr>
                <w:rFonts w:asciiTheme="minorHAnsi" w:hAnsiTheme="minorHAnsi" w:cstheme="minorHAnsi"/>
                <w:sz w:val="22"/>
                <w:szCs w:val="22"/>
              </w:rPr>
            </w:pPr>
            <w:r>
              <w:rPr>
                <w:rFonts w:asciiTheme="minorHAnsi" w:hAnsiTheme="minorHAnsi" w:cstheme="minorHAnsi"/>
                <w:sz w:val="22"/>
                <w:szCs w:val="22"/>
              </w:rPr>
              <w:t xml:space="preserve">In place ready to go from </w:t>
            </w:r>
            <w:r w:rsidR="009D7C66">
              <w:rPr>
                <w:rFonts w:asciiTheme="minorHAnsi" w:hAnsiTheme="minorHAnsi" w:cstheme="minorHAnsi"/>
                <w:sz w:val="22"/>
                <w:szCs w:val="22"/>
              </w:rPr>
              <w:t>8/6/20</w:t>
            </w:r>
          </w:p>
        </w:tc>
        <w:tc>
          <w:tcPr>
            <w:tcW w:w="1455" w:type="dxa"/>
          </w:tcPr>
          <w:p w14:paraId="63BE7C8C" w14:textId="77777777" w:rsidR="002F1E81" w:rsidRPr="00F9377F" w:rsidRDefault="002F1E81" w:rsidP="002C2EA6">
            <w:pPr>
              <w:spacing w:afterLines="40" w:after="96"/>
              <w:rPr>
                <w:rFonts w:asciiTheme="minorHAnsi" w:hAnsiTheme="minorHAnsi" w:cstheme="minorHAnsi"/>
                <w:sz w:val="22"/>
                <w:szCs w:val="22"/>
              </w:rPr>
            </w:pPr>
            <w:r>
              <w:rPr>
                <w:rFonts w:asciiTheme="minorHAnsi" w:hAnsiTheme="minorHAnsi" w:cstheme="minorHAnsi"/>
                <w:sz w:val="22"/>
                <w:szCs w:val="22"/>
              </w:rPr>
              <w:t>Charlotte and Julia</w:t>
            </w:r>
          </w:p>
        </w:tc>
        <w:tc>
          <w:tcPr>
            <w:tcW w:w="1456" w:type="dxa"/>
          </w:tcPr>
          <w:p w14:paraId="1DBCF5D5" w14:textId="77777777" w:rsidR="002F1E81" w:rsidRPr="00F9377F" w:rsidRDefault="002F1E81" w:rsidP="002C2EA6">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F36D15" w:rsidRPr="00F9377F" w14:paraId="0710DB10" w14:textId="77777777" w:rsidTr="3577A419">
        <w:trPr>
          <w:trHeight w:val="37"/>
        </w:trPr>
        <w:tc>
          <w:tcPr>
            <w:tcW w:w="11335" w:type="dxa"/>
            <w:shd w:val="clear" w:color="auto" w:fill="FFFFFF" w:themeFill="background1"/>
          </w:tcPr>
          <w:p w14:paraId="6B9DB1D9" w14:textId="3F315440" w:rsidR="00F36D15" w:rsidRDefault="00F36D15" w:rsidP="00DB3961">
            <w:pPr>
              <w:pStyle w:val="ListParagraph"/>
              <w:numPr>
                <w:ilvl w:val="0"/>
                <w:numId w:val="6"/>
              </w:numPr>
              <w:spacing w:afterLines="40" w:after="96"/>
              <w:ind w:left="454" w:hanging="371"/>
              <w:rPr>
                <w:rFonts w:asciiTheme="minorHAnsi" w:hAnsiTheme="minorHAnsi" w:cstheme="minorHAnsi"/>
              </w:rPr>
            </w:pPr>
            <w:r w:rsidRPr="00F1414E">
              <w:rPr>
                <w:rFonts w:asciiTheme="minorHAnsi" w:hAnsiTheme="minorHAnsi" w:cstheme="minorHAnsi"/>
                <w:highlight w:val="green"/>
              </w:rPr>
              <w:t>Plan nur, rec, year 1 and year 6 lessons following the home learning curriculum which has been in place during lockdown, resourced in a way which can also be posted online the following day for children who are remote learning (e.g. no printed resources required); there may be additional learning undertaken at school which is not posted online as long as the minimum online learning expectation is met. Teachers will need to take into account the varied learning experiences that children will have had at home and plan/scaffold accordingly.</w:t>
            </w:r>
          </w:p>
        </w:tc>
        <w:tc>
          <w:tcPr>
            <w:tcW w:w="1455" w:type="dxa"/>
          </w:tcPr>
          <w:p w14:paraId="1BBCC18D" w14:textId="733815B3" w:rsidR="00F36D15" w:rsidRDefault="00F36D15" w:rsidP="00F36D15">
            <w:pPr>
              <w:spacing w:afterLines="40" w:after="96"/>
              <w:rPr>
                <w:rFonts w:asciiTheme="minorHAnsi" w:hAnsiTheme="minorHAnsi" w:cstheme="minorHAnsi"/>
                <w:sz w:val="22"/>
                <w:szCs w:val="22"/>
              </w:rPr>
            </w:pPr>
            <w:r>
              <w:rPr>
                <w:rFonts w:asciiTheme="minorHAnsi" w:hAnsiTheme="minorHAnsi" w:cstheme="minorHAnsi"/>
                <w:sz w:val="22"/>
                <w:szCs w:val="22"/>
              </w:rPr>
              <w:t xml:space="preserve">In place ready to go from </w:t>
            </w:r>
            <w:r w:rsidR="009D7C66">
              <w:rPr>
                <w:rFonts w:asciiTheme="minorHAnsi" w:hAnsiTheme="minorHAnsi" w:cstheme="minorHAnsi"/>
                <w:sz w:val="22"/>
                <w:szCs w:val="22"/>
              </w:rPr>
              <w:t>8/6/20</w:t>
            </w:r>
          </w:p>
        </w:tc>
        <w:tc>
          <w:tcPr>
            <w:tcW w:w="1455" w:type="dxa"/>
          </w:tcPr>
          <w:p w14:paraId="335A1178" w14:textId="4D5299BD" w:rsidR="00F36D15" w:rsidRDefault="00F36D15" w:rsidP="00F36D15">
            <w:pPr>
              <w:spacing w:afterLines="40" w:after="96"/>
              <w:rPr>
                <w:rFonts w:asciiTheme="minorHAnsi" w:hAnsiTheme="minorHAnsi" w:cstheme="minorHAnsi"/>
                <w:sz w:val="22"/>
                <w:szCs w:val="22"/>
              </w:rPr>
            </w:pPr>
            <w:r>
              <w:rPr>
                <w:rFonts w:asciiTheme="minorHAnsi" w:hAnsiTheme="minorHAnsi" w:cstheme="minorHAnsi"/>
                <w:sz w:val="22"/>
                <w:szCs w:val="22"/>
              </w:rPr>
              <w:t>Charlotte and Julia</w:t>
            </w:r>
          </w:p>
        </w:tc>
        <w:tc>
          <w:tcPr>
            <w:tcW w:w="1456" w:type="dxa"/>
          </w:tcPr>
          <w:p w14:paraId="215CFADE" w14:textId="74E0D115" w:rsidR="00F36D15" w:rsidRDefault="00F36D15" w:rsidP="00F36D1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F36D15" w:rsidRPr="00BC305E" w14:paraId="5504E109" w14:textId="77777777" w:rsidTr="3577A419">
        <w:trPr>
          <w:trHeight w:val="37"/>
        </w:trPr>
        <w:tc>
          <w:tcPr>
            <w:tcW w:w="11335" w:type="dxa"/>
            <w:shd w:val="clear" w:color="auto" w:fill="FFFFFF" w:themeFill="background1"/>
          </w:tcPr>
          <w:p w14:paraId="46EAE07A" w14:textId="77777777" w:rsidR="00F36D15" w:rsidRPr="00F1414E" w:rsidRDefault="00F36D15" w:rsidP="00DB3961">
            <w:pPr>
              <w:pStyle w:val="ListParagraph"/>
              <w:numPr>
                <w:ilvl w:val="0"/>
                <w:numId w:val="6"/>
              </w:numPr>
              <w:spacing w:afterLines="40" w:after="96"/>
              <w:ind w:left="454" w:hanging="371"/>
              <w:rPr>
                <w:rFonts w:asciiTheme="minorHAnsi" w:hAnsiTheme="minorHAnsi" w:cstheme="minorHAnsi"/>
                <w:highlight w:val="green"/>
              </w:rPr>
            </w:pPr>
            <w:r w:rsidRPr="00F1414E">
              <w:rPr>
                <w:rFonts w:asciiTheme="minorHAnsi" w:hAnsiTheme="minorHAnsi" w:cstheme="minorHAnsi"/>
                <w:highlight w:val="green"/>
              </w:rPr>
              <w:lastRenderedPageBreak/>
              <w:t>Teachers working from home to take responsibility for planning home learning for children in years 2, 3, 4 and 5.</w:t>
            </w:r>
          </w:p>
        </w:tc>
        <w:tc>
          <w:tcPr>
            <w:tcW w:w="1455" w:type="dxa"/>
          </w:tcPr>
          <w:p w14:paraId="3BB28322" w14:textId="6C969F86" w:rsidR="00F36D15" w:rsidRPr="00BC305E" w:rsidRDefault="00F36D15" w:rsidP="002C2EA6">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In place ready to go from </w:t>
            </w:r>
            <w:r w:rsidR="009D7C66" w:rsidRPr="00BC305E">
              <w:rPr>
                <w:rFonts w:asciiTheme="minorHAnsi" w:hAnsiTheme="minorHAnsi" w:cstheme="minorHAnsi"/>
                <w:sz w:val="22"/>
                <w:szCs w:val="22"/>
              </w:rPr>
              <w:t>8/6/20</w:t>
            </w:r>
          </w:p>
        </w:tc>
        <w:tc>
          <w:tcPr>
            <w:tcW w:w="1455" w:type="dxa"/>
          </w:tcPr>
          <w:p w14:paraId="4A5D8EE3" w14:textId="77777777" w:rsidR="00F36D15" w:rsidRPr="00BC305E" w:rsidRDefault="00F36D15" w:rsidP="002C2EA6">
            <w:pPr>
              <w:spacing w:afterLines="40" w:after="96"/>
              <w:rPr>
                <w:rFonts w:asciiTheme="minorHAnsi" w:hAnsiTheme="minorHAnsi" w:cstheme="minorHAnsi"/>
                <w:sz w:val="22"/>
                <w:szCs w:val="22"/>
              </w:rPr>
            </w:pPr>
            <w:r w:rsidRPr="00BC305E">
              <w:rPr>
                <w:rFonts w:asciiTheme="minorHAnsi" w:hAnsiTheme="minorHAnsi" w:cstheme="minorHAnsi"/>
                <w:sz w:val="22"/>
                <w:szCs w:val="22"/>
              </w:rPr>
              <w:t>Charlotte</w:t>
            </w:r>
          </w:p>
        </w:tc>
        <w:tc>
          <w:tcPr>
            <w:tcW w:w="1456" w:type="dxa"/>
          </w:tcPr>
          <w:p w14:paraId="023F64A6" w14:textId="77777777" w:rsidR="00F36D15" w:rsidRPr="00BC305E" w:rsidRDefault="00F36D15" w:rsidP="002C2EA6">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7457C4" w:rsidRPr="00BC305E" w14:paraId="738F97E9" w14:textId="77777777" w:rsidTr="3577A419">
        <w:trPr>
          <w:trHeight w:val="37"/>
        </w:trPr>
        <w:tc>
          <w:tcPr>
            <w:tcW w:w="11335" w:type="dxa"/>
            <w:shd w:val="clear" w:color="auto" w:fill="FFFFFF" w:themeFill="background1"/>
          </w:tcPr>
          <w:p w14:paraId="0A144BCF" w14:textId="6D252ABE" w:rsidR="007457C4" w:rsidRPr="00F1414E" w:rsidRDefault="007457C4" w:rsidP="00DB3961">
            <w:pPr>
              <w:pStyle w:val="ListParagraph"/>
              <w:numPr>
                <w:ilvl w:val="0"/>
                <w:numId w:val="6"/>
              </w:numPr>
              <w:spacing w:afterLines="40" w:after="96"/>
              <w:ind w:left="454" w:hanging="371"/>
              <w:rPr>
                <w:rFonts w:asciiTheme="minorHAnsi" w:hAnsiTheme="minorHAnsi" w:cstheme="minorHAnsi"/>
                <w:highlight w:val="green"/>
              </w:rPr>
            </w:pPr>
            <w:r w:rsidRPr="00F1414E">
              <w:rPr>
                <w:rFonts w:asciiTheme="minorHAnsi" w:hAnsiTheme="minorHAnsi" w:cstheme="minorHAnsi"/>
                <w:highlight w:val="green"/>
              </w:rPr>
              <w:t>Ensure bespoke provision for SEND children continues, whether in school or at home, with the support of teachers working at home.</w:t>
            </w:r>
          </w:p>
        </w:tc>
        <w:tc>
          <w:tcPr>
            <w:tcW w:w="1455" w:type="dxa"/>
          </w:tcPr>
          <w:p w14:paraId="47ACEB16" w14:textId="74247E31" w:rsidR="007457C4" w:rsidRPr="00BC305E" w:rsidRDefault="007457C4" w:rsidP="002C2EA6">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From </w:t>
            </w:r>
            <w:r w:rsidR="009D7C66" w:rsidRPr="00BC305E">
              <w:rPr>
                <w:rFonts w:asciiTheme="minorHAnsi" w:hAnsiTheme="minorHAnsi" w:cstheme="minorHAnsi"/>
                <w:sz w:val="22"/>
                <w:szCs w:val="22"/>
              </w:rPr>
              <w:t>8/6/20</w:t>
            </w:r>
          </w:p>
        </w:tc>
        <w:tc>
          <w:tcPr>
            <w:tcW w:w="1455" w:type="dxa"/>
          </w:tcPr>
          <w:p w14:paraId="4FC38F3F" w14:textId="666DB86A" w:rsidR="007457C4" w:rsidRPr="00BC305E" w:rsidRDefault="007457C4" w:rsidP="002C2EA6">
            <w:pPr>
              <w:spacing w:afterLines="40" w:after="96"/>
              <w:rPr>
                <w:rFonts w:asciiTheme="minorHAnsi" w:hAnsiTheme="minorHAnsi" w:cstheme="minorHAnsi"/>
                <w:sz w:val="22"/>
                <w:szCs w:val="22"/>
              </w:rPr>
            </w:pPr>
            <w:r w:rsidRPr="00BC305E">
              <w:rPr>
                <w:rFonts w:asciiTheme="minorHAnsi" w:hAnsiTheme="minorHAnsi" w:cstheme="minorHAnsi"/>
                <w:sz w:val="22"/>
                <w:szCs w:val="22"/>
              </w:rPr>
              <w:t>Angela</w:t>
            </w:r>
          </w:p>
        </w:tc>
        <w:tc>
          <w:tcPr>
            <w:tcW w:w="1456" w:type="dxa"/>
          </w:tcPr>
          <w:p w14:paraId="1C5B3F14" w14:textId="4BEE4F77" w:rsidR="007457C4" w:rsidRPr="00BC305E" w:rsidRDefault="007457C4" w:rsidP="002C2EA6">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B36C9C" w:rsidRPr="00BC305E" w14:paraId="1437A963" w14:textId="77777777" w:rsidTr="3577A419">
        <w:trPr>
          <w:trHeight w:val="37"/>
        </w:trPr>
        <w:tc>
          <w:tcPr>
            <w:tcW w:w="11335" w:type="dxa"/>
            <w:shd w:val="clear" w:color="auto" w:fill="FFFFFF" w:themeFill="background1"/>
          </w:tcPr>
          <w:p w14:paraId="2F31A5BA" w14:textId="3AD3BE59" w:rsidR="00B36C9C" w:rsidRPr="00BC305E" w:rsidRDefault="00680CA3" w:rsidP="00DB3961">
            <w:pPr>
              <w:pStyle w:val="ListParagraph"/>
              <w:numPr>
                <w:ilvl w:val="0"/>
                <w:numId w:val="6"/>
              </w:numPr>
              <w:spacing w:afterLines="40" w:after="96"/>
              <w:ind w:left="454" w:hanging="371"/>
              <w:rPr>
                <w:rFonts w:asciiTheme="minorHAnsi" w:hAnsiTheme="minorHAnsi" w:cstheme="minorHAnsi"/>
              </w:rPr>
            </w:pPr>
            <w:r w:rsidRPr="00F1414E">
              <w:rPr>
                <w:rFonts w:asciiTheme="minorHAnsi" w:hAnsiTheme="minorHAnsi" w:cstheme="minorHAnsi"/>
                <w:highlight w:val="green"/>
              </w:rPr>
              <w:t>Continue the</w:t>
            </w:r>
            <w:r w:rsidR="00AB4CE7" w:rsidRPr="00F1414E">
              <w:rPr>
                <w:rFonts w:asciiTheme="minorHAnsi" w:hAnsiTheme="minorHAnsi" w:cstheme="minorHAnsi"/>
                <w:highlight w:val="green"/>
              </w:rPr>
              <w:t xml:space="preserve"> provision for key worker and vulnerable children</w:t>
            </w:r>
            <w:r w:rsidR="0067737D" w:rsidRPr="00F1414E">
              <w:rPr>
                <w:rFonts w:asciiTheme="minorHAnsi" w:hAnsiTheme="minorHAnsi" w:cstheme="minorHAnsi"/>
                <w:highlight w:val="green"/>
              </w:rPr>
              <w:t xml:space="preserve"> as previously</w:t>
            </w:r>
            <w:r w:rsidR="00AB4CE7" w:rsidRPr="00F1414E">
              <w:rPr>
                <w:rFonts w:asciiTheme="minorHAnsi" w:hAnsiTheme="minorHAnsi" w:cstheme="minorHAnsi"/>
                <w:highlight w:val="green"/>
              </w:rPr>
              <w:t xml:space="preserve">, </w:t>
            </w:r>
            <w:r w:rsidR="0067737D" w:rsidRPr="00F1414E">
              <w:rPr>
                <w:rFonts w:asciiTheme="minorHAnsi" w:hAnsiTheme="minorHAnsi" w:cstheme="minorHAnsi"/>
                <w:highlight w:val="green"/>
              </w:rPr>
              <w:t>but with the integration of</w:t>
            </w:r>
            <w:r w:rsidR="00AB4CE7" w:rsidRPr="00F1414E">
              <w:rPr>
                <w:rFonts w:asciiTheme="minorHAnsi" w:hAnsiTheme="minorHAnsi" w:cstheme="minorHAnsi"/>
                <w:highlight w:val="green"/>
              </w:rPr>
              <w:t xml:space="preserve"> </w:t>
            </w:r>
            <w:r w:rsidR="007457C4" w:rsidRPr="00F1414E">
              <w:rPr>
                <w:rFonts w:asciiTheme="minorHAnsi" w:hAnsiTheme="minorHAnsi" w:cstheme="minorHAnsi"/>
                <w:highlight w:val="green"/>
              </w:rPr>
              <w:t xml:space="preserve">nur, rec, year 1 and year 6 </w:t>
            </w:r>
            <w:r w:rsidR="00AB4CE7" w:rsidRPr="00F1414E">
              <w:rPr>
                <w:rFonts w:asciiTheme="minorHAnsi" w:hAnsiTheme="minorHAnsi" w:cstheme="minorHAnsi"/>
                <w:highlight w:val="green"/>
              </w:rPr>
              <w:t>children back</w:t>
            </w:r>
            <w:r w:rsidR="000F1E24" w:rsidRPr="00F1414E">
              <w:rPr>
                <w:rFonts w:asciiTheme="minorHAnsi" w:hAnsiTheme="minorHAnsi" w:cstheme="minorHAnsi"/>
                <w:highlight w:val="green"/>
              </w:rPr>
              <w:t xml:space="preserve"> into their classes</w:t>
            </w:r>
            <w:r w:rsidR="000A1175" w:rsidRPr="00F1414E">
              <w:rPr>
                <w:rFonts w:asciiTheme="minorHAnsi" w:hAnsiTheme="minorHAnsi" w:cstheme="minorHAnsi"/>
                <w:highlight w:val="green"/>
              </w:rPr>
              <w:t xml:space="preserve"> (as well as any other children who may be able to integrate into classes too, e.g. Y2 child into Y1)</w:t>
            </w:r>
            <w:r w:rsidR="000F1E24" w:rsidRPr="00F1414E">
              <w:rPr>
                <w:rFonts w:asciiTheme="minorHAnsi" w:hAnsiTheme="minorHAnsi" w:cstheme="minorHAnsi"/>
                <w:highlight w:val="green"/>
              </w:rPr>
              <w:t>; t</w:t>
            </w:r>
            <w:r w:rsidR="00AB4CE7" w:rsidRPr="00F1414E">
              <w:rPr>
                <w:rFonts w:asciiTheme="minorHAnsi" w:hAnsiTheme="minorHAnsi" w:cstheme="minorHAnsi"/>
                <w:highlight w:val="green"/>
              </w:rPr>
              <w:t xml:space="preserve">his provision should be </w:t>
            </w:r>
            <w:r w:rsidR="007457C4" w:rsidRPr="00F1414E">
              <w:rPr>
                <w:rFonts w:asciiTheme="minorHAnsi" w:hAnsiTheme="minorHAnsi" w:cstheme="minorHAnsi"/>
                <w:highlight w:val="green"/>
              </w:rPr>
              <w:t>implemented</w:t>
            </w:r>
            <w:r w:rsidR="00AB4CE7" w:rsidRPr="00F1414E">
              <w:rPr>
                <w:rFonts w:asciiTheme="minorHAnsi" w:hAnsiTheme="minorHAnsi" w:cstheme="minorHAnsi"/>
                <w:highlight w:val="green"/>
              </w:rPr>
              <w:t xml:space="preserve"> by available staff, taking into account staffing needs </w:t>
            </w:r>
            <w:r w:rsidR="007457C4" w:rsidRPr="00F1414E">
              <w:rPr>
                <w:rFonts w:asciiTheme="minorHAnsi" w:hAnsiTheme="minorHAnsi" w:cstheme="minorHAnsi"/>
                <w:highlight w:val="green"/>
              </w:rPr>
              <w:t>in nur, rec, year 1 and year 6</w:t>
            </w:r>
            <w:r w:rsidR="00AB4CE7" w:rsidRPr="00F1414E">
              <w:rPr>
                <w:rFonts w:asciiTheme="minorHAnsi" w:hAnsiTheme="minorHAnsi" w:cstheme="minorHAnsi"/>
                <w:highlight w:val="green"/>
              </w:rPr>
              <w:t xml:space="preserve">, and will take place in the </w:t>
            </w:r>
            <w:r w:rsidR="000D54C3" w:rsidRPr="00F1414E">
              <w:rPr>
                <w:rFonts w:asciiTheme="minorHAnsi" w:hAnsiTheme="minorHAnsi" w:cstheme="minorHAnsi"/>
                <w:highlight w:val="green"/>
              </w:rPr>
              <w:t>year 3 classrooms</w:t>
            </w:r>
            <w:r w:rsidR="00514774" w:rsidRPr="00F1414E">
              <w:rPr>
                <w:rFonts w:asciiTheme="minorHAnsi" w:hAnsiTheme="minorHAnsi" w:cstheme="minorHAnsi"/>
                <w:highlight w:val="green"/>
              </w:rPr>
              <w:t>/ICT suite</w:t>
            </w:r>
            <w:r w:rsidR="003A3644" w:rsidRPr="00F1414E">
              <w:rPr>
                <w:rFonts w:asciiTheme="minorHAnsi" w:hAnsiTheme="minorHAnsi" w:cstheme="minorHAnsi"/>
                <w:highlight w:val="green"/>
              </w:rPr>
              <w:t>.</w:t>
            </w:r>
          </w:p>
        </w:tc>
        <w:tc>
          <w:tcPr>
            <w:tcW w:w="1455" w:type="dxa"/>
          </w:tcPr>
          <w:p w14:paraId="1EAF8D7D" w14:textId="167C28BC" w:rsidR="00B36C9C" w:rsidRPr="00BC305E" w:rsidRDefault="0067737D" w:rsidP="00C63FA4">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In place ready to go from </w:t>
            </w:r>
            <w:r w:rsidR="009D7C66" w:rsidRPr="00BC305E">
              <w:rPr>
                <w:rFonts w:asciiTheme="minorHAnsi" w:hAnsiTheme="minorHAnsi" w:cstheme="minorHAnsi"/>
                <w:sz w:val="22"/>
                <w:szCs w:val="22"/>
              </w:rPr>
              <w:t>8/6/20</w:t>
            </w:r>
          </w:p>
        </w:tc>
        <w:tc>
          <w:tcPr>
            <w:tcW w:w="1455" w:type="dxa"/>
          </w:tcPr>
          <w:p w14:paraId="4FD3C1BC" w14:textId="4B00E60A" w:rsidR="00B36C9C" w:rsidRPr="00BC305E" w:rsidRDefault="0067737D" w:rsidP="00C63FA4">
            <w:pPr>
              <w:spacing w:afterLines="40" w:after="96"/>
              <w:rPr>
                <w:rFonts w:asciiTheme="minorHAnsi" w:hAnsiTheme="minorHAnsi" w:cstheme="minorHAnsi"/>
                <w:sz w:val="22"/>
                <w:szCs w:val="22"/>
              </w:rPr>
            </w:pPr>
            <w:r w:rsidRPr="00BC305E">
              <w:rPr>
                <w:rFonts w:asciiTheme="minorHAnsi" w:hAnsiTheme="minorHAnsi" w:cstheme="minorHAnsi"/>
                <w:sz w:val="22"/>
                <w:szCs w:val="22"/>
              </w:rPr>
              <w:t>Angela</w:t>
            </w:r>
          </w:p>
        </w:tc>
        <w:tc>
          <w:tcPr>
            <w:tcW w:w="1456" w:type="dxa"/>
          </w:tcPr>
          <w:p w14:paraId="09BC3486" w14:textId="1D201D7A" w:rsidR="00B36C9C" w:rsidRPr="00BC305E" w:rsidRDefault="0067737D" w:rsidP="00C63FA4">
            <w:pPr>
              <w:spacing w:afterLines="40" w:after="96"/>
              <w:rPr>
                <w:rFonts w:asciiTheme="minorHAnsi" w:hAnsiTheme="minorHAnsi" w:cstheme="minorHAnsi"/>
                <w:sz w:val="22"/>
                <w:szCs w:val="22"/>
              </w:rPr>
            </w:pPr>
            <w:r w:rsidRPr="00BC305E">
              <w:rPr>
                <w:rFonts w:asciiTheme="minorHAnsi" w:hAnsiTheme="minorHAnsi" w:cstheme="minorHAnsi"/>
                <w:sz w:val="22"/>
                <w:szCs w:val="22"/>
              </w:rPr>
              <w:t>Movement of tables, chairs and resources from Y3 to KS2 hall</w:t>
            </w:r>
          </w:p>
        </w:tc>
      </w:tr>
      <w:tr w:rsidR="00F36D15" w:rsidRPr="00F9377F" w14:paraId="1ED21556" w14:textId="77777777" w:rsidTr="3577A419">
        <w:trPr>
          <w:trHeight w:val="37"/>
        </w:trPr>
        <w:tc>
          <w:tcPr>
            <w:tcW w:w="11335" w:type="dxa"/>
            <w:shd w:val="clear" w:color="auto" w:fill="FFFFFF" w:themeFill="background1"/>
          </w:tcPr>
          <w:p w14:paraId="4BE0BCB0" w14:textId="181CE0EA" w:rsidR="00F36D15" w:rsidRPr="00BC305E" w:rsidRDefault="00F36D15" w:rsidP="00DB3961">
            <w:pPr>
              <w:pStyle w:val="ListParagraph"/>
              <w:numPr>
                <w:ilvl w:val="0"/>
                <w:numId w:val="6"/>
              </w:numPr>
              <w:spacing w:afterLines="40" w:after="96"/>
              <w:ind w:left="454" w:hanging="371"/>
              <w:rPr>
                <w:rFonts w:asciiTheme="minorHAnsi" w:hAnsiTheme="minorHAnsi" w:cstheme="minorHAnsi"/>
              </w:rPr>
            </w:pPr>
            <w:r w:rsidRPr="00F1414E">
              <w:rPr>
                <w:rFonts w:asciiTheme="minorHAnsi" w:hAnsiTheme="minorHAnsi" w:cstheme="minorHAnsi"/>
                <w:highlight w:val="green"/>
              </w:rPr>
              <w:t>Close school to children on Friday afternoons from 1</w:t>
            </w:r>
            <w:r w:rsidR="002F1BFB" w:rsidRPr="00F1414E">
              <w:rPr>
                <w:rFonts w:asciiTheme="minorHAnsi" w:hAnsiTheme="minorHAnsi" w:cstheme="minorHAnsi"/>
                <w:highlight w:val="green"/>
              </w:rPr>
              <w:t>2</w:t>
            </w:r>
            <w:r w:rsidRPr="00F1414E">
              <w:rPr>
                <w:rFonts w:asciiTheme="minorHAnsi" w:hAnsiTheme="minorHAnsi" w:cstheme="minorHAnsi"/>
                <w:highlight w:val="green"/>
              </w:rPr>
              <w:t>:30pm, to enable staff to have planning, preparation and assessment (PPA) entitlement</w:t>
            </w:r>
            <w:r w:rsidR="002F1BFB" w:rsidRPr="00F1414E">
              <w:rPr>
                <w:rFonts w:asciiTheme="minorHAnsi" w:hAnsiTheme="minorHAnsi" w:cstheme="minorHAnsi"/>
                <w:highlight w:val="green"/>
              </w:rPr>
              <w:t xml:space="preserve"> and to allow for deep cleaning (staff to work from home where possible to allow cleaning to happen)</w:t>
            </w:r>
            <w:r w:rsidRPr="00F1414E">
              <w:rPr>
                <w:rFonts w:asciiTheme="minorHAnsi" w:hAnsiTheme="minorHAnsi" w:cstheme="minorHAnsi"/>
                <w:highlight w:val="green"/>
              </w:rPr>
              <w:t>; ensure all parents are notified well in advance.</w:t>
            </w:r>
          </w:p>
        </w:tc>
        <w:tc>
          <w:tcPr>
            <w:tcW w:w="1455" w:type="dxa"/>
          </w:tcPr>
          <w:p w14:paraId="07B381A9" w14:textId="3A367735" w:rsidR="00F36D15" w:rsidRPr="00BC305E" w:rsidRDefault="00F36D15" w:rsidP="00C63FA4">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5/6/20</w:t>
            </w:r>
          </w:p>
        </w:tc>
        <w:tc>
          <w:tcPr>
            <w:tcW w:w="1455" w:type="dxa"/>
          </w:tcPr>
          <w:p w14:paraId="0C81DC15" w14:textId="26E4987F" w:rsidR="00F36D15" w:rsidRPr="00BC305E" w:rsidRDefault="00F36D15" w:rsidP="00C63FA4">
            <w:pPr>
              <w:spacing w:afterLines="40" w:after="96"/>
              <w:rPr>
                <w:rFonts w:asciiTheme="minorHAnsi" w:hAnsiTheme="minorHAnsi" w:cstheme="minorHAnsi"/>
                <w:sz w:val="22"/>
                <w:szCs w:val="22"/>
              </w:rPr>
            </w:pPr>
            <w:r w:rsidRPr="00BC305E">
              <w:rPr>
                <w:rFonts w:asciiTheme="minorHAnsi" w:hAnsiTheme="minorHAnsi" w:cstheme="minorHAnsi"/>
                <w:sz w:val="22"/>
                <w:szCs w:val="22"/>
              </w:rPr>
              <w:t>Paul</w:t>
            </w:r>
          </w:p>
        </w:tc>
        <w:tc>
          <w:tcPr>
            <w:tcW w:w="1456" w:type="dxa"/>
          </w:tcPr>
          <w:p w14:paraId="6CE4C122" w14:textId="4AF1F9C3" w:rsidR="00F36D15" w:rsidRDefault="00F36D15" w:rsidP="00C63FA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652335" w:rsidRPr="00F9377F" w14:paraId="0B144AB2" w14:textId="77777777" w:rsidTr="3577A419">
        <w:trPr>
          <w:trHeight w:val="409"/>
        </w:trPr>
        <w:tc>
          <w:tcPr>
            <w:tcW w:w="15701" w:type="dxa"/>
            <w:gridSpan w:val="4"/>
            <w:tcBorders>
              <w:bottom w:val="single" w:sz="4" w:space="0" w:color="auto"/>
            </w:tcBorders>
            <w:shd w:val="clear" w:color="auto" w:fill="BDD6EE" w:themeFill="accent1" w:themeFillTint="66"/>
          </w:tcPr>
          <w:p w14:paraId="0BFD2F82" w14:textId="3336FACF" w:rsidR="00652335" w:rsidRPr="00692A3B" w:rsidRDefault="00652335" w:rsidP="00652335">
            <w:pPr>
              <w:spacing w:beforeLines="50" w:before="120" w:afterLines="50" w:after="120"/>
              <w:rPr>
                <w:rFonts w:ascii="Calibri" w:hAnsi="Calibri"/>
                <w:b/>
                <w:sz w:val="22"/>
                <w:szCs w:val="22"/>
              </w:rPr>
            </w:pPr>
            <w:r>
              <w:rPr>
                <w:rFonts w:ascii="Calibri" w:hAnsi="Calibri"/>
                <w:b/>
                <w:sz w:val="22"/>
                <w:szCs w:val="22"/>
              </w:rPr>
              <w:t>Priority 2</w:t>
            </w:r>
            <w:r w:rsidRPr="00F9377F">
              <w:rPr>
                <w:rFonts w:ascii="Calibri" w:hAnsi="Calibri"/>
                <w:b/>
                <w:sz w:val="22"/>
                <w:szCs w:val="22"/>
              </w:rPr>
              <w:t xml:space="preserve">: </w:t>
            </w:r>
            <w:r w:rsidRPr="00252976">
              <w:rPr>
                <w:rFonts w:ascii="Calibri" w:hAnsi="Calibri"/>
                <w:sz w:val="22"/>
                <w:szCs w:val="22"/>
              </w:rPr>
              <w:t>Restructure and prioritise curricula in order to cover key objectives missed during the lockdown and bring learning back on track as quickly as possible.</w:t>
            </w:r>
          </w:p>
        </w:tc>
      </w:tr>
      <w:tr w:rsidR="00652335" w:rsidRPr="00F9377F" w14:paraId="4BA4556B" w14:textId="77777777" w:rsidTr="3577A419">
        <w:trPr>
          <w:trHeight w:val="161"/>
        </w:trPr>
        <w:tc>
          <w:tcPr>
            <w:tcW w:w="11335" w:type="dxa"/>
            <w:tcBorders>
              <w:top w:val="single" w:sz="4" w:space="0" w:color="auto"/>
            </w:tcBorders>
            <w:shd w:val="clear" w:color="auto" w:fill="D9D9D9" w:themeFill="background1" w:themeFillShade="D9"/>
          </w:tcPr>
          <w:p w14:paraId="2482588C" w14:textId="77777777" w:rsidR="00652335" w:rsidRPr="00B36C9C" w:rsidRDefault="00652335" w:rsidP="00652335">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378BAA15" w14:textId="77777777" w:rsidR="00652335" w:rsidRPr="00F9377F" w:rsidRDefault="00652335" w:rsidP="00652335">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0408BC74" w14:textId="6F5A3EFA" w:rsidR="00652335" w:rsidRPr="00F9377F" w:rsidRDefault="00652335" w:rsidP="00652335">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5E3252EE" w14:textId="77777777" w:rsidR="00652335" w:rsidRPr="00F9377F" w:rsidRDefault="00652335" w:rsidP="00652335">
            <w:pPr>
              <w:spacing w:afterLines="40" w:after="96"/>
              <w:rPr>
                <w:rFonts w:ascii="Calibri" w:hAnsi="Calibri"/>
                <w:b/>
                <w:sz w:val="16"/>
                <w:szCs w:val="16"/>
              </w:rPr>
            </w:pPr>
            <w:r w:rsidRPr="00F9377F">
              <w:rPr>
                <w:rFonts w:ascii="Calibri" w:hAnsi="Calibri"/>
                <w:b/>
                <w:sz w:val="22"/>
                <w:szCs w:val="22"/>
              </w:rPr>
              <w:t>Resources</w:t>
            </w:r>
          </w:p>
        </w:tc>
      </w:tr>
      <w:tr w:rsidR="00652335" w:rsidRPr="00F9377F" w14:paraId="3141D267" w14:textId="77777777" w:rsidTr="3577A419">
        <w:trPr>
          <w:trHeight w:val="37"/>
        </w:trPr>
        <w:tc>
          <w:tcPr>
            <w:tcW w:w="11335" w:type="dxa"/>
            <w:shd w:val="clear" w:color="auto" w:fill="FFFFFF" w:themeFill="background1"/>
          </w:tcPr>
          <w:p w14:paraId="77852473" w14:textId="631732B7" w:rsidR="00652335" w:rsidRPr="000D278E" w:rsidRDefault="00652335" w:rsidP="00490EB3">
            <w:pPr>
              <w:pStyle w:val="ListParagraph"/>
              <w:numPr>
                <w:ilvl w:val="0"/>
                <w:numId w:val="7"/>
              </w:numPr>
              <w:spacing w:afterLines="40" w:after="96"/>
              <w:ind w:left="454" w:hanging="371"/>
              <w:rPr>
                <w:rFonts w:asciiTheme="minorHAnsi" w:hAnsiTheme="minorHAnsi" w:cstheme="minorHAnsi"/>
                <w:highlight w:val="cyan"/>
              </w:rPr>
            </w:pPr>
            <w:r w:rsidRPr="000D278E">
              <w:rPr>
                <w:rFonts w:asciiTheme="minorHAnsi" w:hAnsiTheme="minorHAnsi" w:cstheme="minorHAnsi"/>
                <w:highlight w:val="cyan"/>
              </w:rPr>
              <w:t xml:space="preserve">Review </w:t>
            </w:r>
            <w:r w:rsidR="00490EB3" w:rsidRPr="000D278E">
              <w:rPr>
                <w:rFonts w:asciiTheme="minorHAnsi" w:hAnsiTheme="minorHAnsi" w:cstheme="minorHAnsi"/>
                <w:highlight w:val="cyan"/>
              </w:rPr>
              <w:t xml:space="preserve">the </w:t>
            </w:r>
            <w:r w:rsidR="00EA096B" w:rsidRPr="000D278E">
              <w:rPr>
                <w:rFonts w:asciiTheme="minorHAnsi" w:hAnsiTheme="minorHAnsi" w:cstheme="minorHAnsi"/>
                <w:highlight w:val="cyan"/>
              </w:rPr>
              <w:t xml:space="preserve">KS1/2 </w:t>
            </w:r>
            <w:r w:rsidR="00490EB3" w:rsidRPr="000D278E">
              <w:rPr>
                <w:rFonts w:asciiTheme="minorHAnsi" w:hAnsiTheme="minorHAnsi" w:cstheme="minorHAnsi"/>
                <w:highlight w:val="cyan"/>
              </w:rPr>
              <w:t>curriculum</w:t>
            </w:r>
            <w:r w:rsidRPr="000D278E">
              <w:rPr>
                <w:rFonts w:asciiTheme="minorHAnsi" w:hAnsiTheme="minorHAnsi" w:cstheme="minorHAnsi"/>
                <w:highlight w:val="cyan"/>
              </w:rPr>
              <w:t xml:space="preserve"> to identify key learning objectives which must be covered once the majority children in all year</w:t>
            </w:r>
            <w:r w:rsidR="00490EB3" w:rsidRPr="000D278E">
              <w:rPr>
                <w:rFonts w:asciiTheme="minorHAnsi" w:hAnsiTheme="minorHAnsi" w:cstheme="minorHAnsi"/>
                <w:highlight w:val="cyan"/>
              </w:rPr>
              <w:t xml:space="preserve"> groups have returned to school as follows:</w:t>
            </w:r>
          </w:p>
          <w:p w14:paraId="04DE70C4" w14:textId="77777777" w:rsidR="00490EB3" w:rsidRPr="000D278E" w:rsidRDefault="00490EB3" w:rsidP="00490EB3">
            <w:pPr>
              <w:pStyle w:val="ListParagraph"/>
              <w:numPr>
                <w:ilvl w:val="0"/>
                <w:numId w:val="42"/>
              </w:numPr>
              <w:spacing w:afterLines="40" w:after="96"/>
              <w:rPr>
                <w:rFonts w:asciiTheme="minorHAnsi" w:hAnsiTheme="minorHAnsi" w:cstheme="minorHAnsi"/>
                <w:highlight w:val="cyan"/>
              </w:rPr>
            </w:pPr>
            <w:r w:rsidRPr="000D278E">
              <w:rPr>
                <w:rFonts w:asciiTheme="minorHAnsi" w:hAnsiTheme="minorHAnsi" w:cstheme="minorHAnsi"/>
                <w:highlight w:val="cyan"/>
              </w:rPr>
              <w:t>divide time across autumn and spring term into three blocks to cover learning from summer 2019/20, autumn 20/21 and spring 202/21, streamlining learning objectives to ensure key learning is covered;</w:t>
            </w:r>
          </w:p>
          <w:p w14:paraId="73321331" w14:textId="77777777" w:rsidR="00490EB3" w:rsidRPr="000D278E" w:rsidRDefault="00490EB3" w:rsidP="00490EB3">
            <w:pPr>
              <w:pStyle w:val="ListParagraph"/>
              <w:numPr>
                <w:ilvl w:val="0"/>
                <w:numId w:val="42"/>
              </w:numPr>
              <w:spacing w:afterLines="40" w:after="96"/>
              <w:rPr>
                <w:rFonts w:asciiTheme="minorHAnsi" w:hAnsiTheme="minorHAnsi" w:cstheme="minorHAnsi"/>
                <w:highlight w:val="cyan"/>
              </w:rPr>
            </w:pPr>
            <w:r w:rsidRPr="000D278E">
              <w:rPr>
                <w:rFonts w:asciiTheme="minorHAnsi" w:hAnsiTheme="minorHAnsi" w:cstheme="minorHAnsi"/>
                <w:highlight w:val="cyan"/>
              </w:rPr>
              <w:t>do not assess until end of spring – assessments may still be low but the expectation is that they are back on track the end of summer term</w:t>
            </w:r>
            <w:r w:rsidR="000D278E" w:rsidRPr="000D278E">
              <w:rPr>
                <w:rFonts w:asciiTheme="minorHAnsi" w:hAnsiTheme="minorHAnsi" w:cstheme="minorHAnsi"/>
                <w:highlight w:val="cyan"/>
              </w:rPr>
              <w:t>;</w:t>
            </w:r>
          </w:p>
          <w:p w14:paraId="2E3ECB76" w14:textId="32E928EB" w:rsidR="000D278E" w:rsidRPr="000D278E" w:rsidRDefault="000D278E" w:rsidP="00490EB3">
            <w:pPr>
              <w:pStyle w:val="ListParagraph"/>
              <w:numPr>
                <w:ilvl w:val="0"/>
                <w:numId w:val="42"/>
              </w:numPr>
              <w:spacing w:afterLines="40" w:after="96"/>
              <w:rPr>
                <w:rFonts w:asciiTheme="minorHAnsi" w:hAnsiTheme="minorHAnsi" w:cstheme="minorHAnsi"/>
                <w:highlight w:val="cyan"/>
              </w:rPr>
            </w:pPr>
            <w:r w:rsidRPr="000D278E">
              <w:rPr>
                <w:rFonts w:asciiTheme="minorHAnsi" w:hAnsiTheme="minorHAnsi" w:cstheme="minorHAnsi"/>
                <w:highlight w:val="cyan"/>
              </w:rPr>
              <w:t>write an assessment addendum to cover changes;</w:t>
            </w:r>
          </w:p>
          <w:p w14:paraId="7A6DC55B" w14:textId="0C017053" w:rsidR="000D278E" w:rsidRPr="00B36C9C" w:rsidRDefault="000D278E" w:rsidP="00490EB3">
            <w:pPr>
              <w:pStyle w:val="ListParagraph"/>
              <w:numPr>
                <w:ilvl w:val="0"/>
                <w:numId w:val="42"/>
              </w:numPr>
              <w:spacing w:afterLines="40" w:after="96"/>
              <w:rPr>
                <w:rFonts w:asciiTheme="minorHAnsi" w:hAnsiTheme="minorHAnsi" w:cstheme="minorHAnsi"/>
              </w:rPr>
            </w:pPr>
            <w:r w:rsidRPr="000D278E">
              <w:rPr>
                <w:rFonts w:asciiTheme="minorHAnsi" w:hAnsiTheme="minorHAnsi" w:cstheme="minorHAnsi"/>
                <w:highlight w:val="cyan"/>
              </w:rPr>
              <w:t>provide training in relation to the above in September INSETs.</w:t>
            </w:r>
          </w:p>
        </w:tc>
        <w:tc>
          <w:tcPr>
            <w:tcW w:w="1455" w:type="dxa"/>
          </w:tcPr>
          <w:p w14:paraId="60392BF1" w14:textId="64B87BC1"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In place ready to go from 1/9/20</w:t>
            </w:r>
          </w:p>
        </w:tc>
        <w:tc>
          <w:tcPr>
            <w:tcW w:w="1455" w:type="dxa"/>
          </w:tcPr>
          <w:p w14:paraId="0C57AE5F" w14:textId="4B96C92E"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Charlotte, Julia and Middle Leaders</w:t>
            </w:r>
          </w:p>
        </w:tc>
        <w:tc>
          <w:tcPr>
            <w:tcW w:w="1456" w:type="dxa"/>
          </w:tcPr>
          <w:p w14:paraId="1AC9229E" w14:textId="495BDABB"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52335" w:rsidRPr="00F9377F" w14:paraId="108976BD" w14:textId="77777777" w:rsidTr="3577A419">
        <w:trPr>
          <w:trHeight w:val="37"/>
        </w:trPr>
        <w:tc>
          <w:tcPr>
            <w:tcW w:w="11335" w:type="dxa"/>
            <w:shd w:val="clear" w:color="auto" w:fill="FFFFFF" w:themeFill="background1"/>
          </w:tcPr>
          <w:p w14:paraId="70E7F89E" w14:textId="0353F783" w:rsidR="00652335" w:rsidRPr="00B36C9C" w:rsidRDefault="00652335" w:rsidP="00652335">
            <w:pPr>
              <w:pStyle w:val="ListParagraph"/>
              <w:numPr>
                <w:ilvl w:val="0"/>
                <w:numId w:val="7"/>
              </w:numPr>
              <w:spacing w:afterLines="40" w:after="96"/>
              <w:ind w:left="454" w:hanging="371"/>
              <w:rPr>
                <w:rFonts w:asciiTheme="minorHAnsi" w:hAnsiTheme="minorHAnsi" w:cstheme="minorHAnsi"/>
              </w:rPr>
            </w:pPr>
            <w:r>
              <w:rPr>
                <w:rFonts w:asciiTheme="minorHAnsi" w:hAnsiTheme="minorHAnsi" w:cstheme="minorHAnsi"/>
              </w:rPr>
              <w:t>Ensure formative assessment is adapted to match the curricula being covered (e.g. continuation of previous year’s PAGs in autumn 1).</w:t>
            </w:r>
          </w:p>
        </w:tc>
        <w:tc>
          <w:tcPr>
            <w:tcW w:w="1455" w:type="dxa"/>
          </w:tcPr>
          <w:p w14:paraId="0E39BBB7" w14:textId="69A027B5"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From 1/9/20</w:t>
            </w:r>
          </w:p>
        </w:tc>
        <w:tc>
          <w:tcPr>
            <w:tcW w:w="1455" w:type="dxa"/>
          </w:tcPr>
          <w:p w14:paraId="57E307C3" w14:textId="29FCA11C"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Charlotte</w:t>
            </w:r>
          </w:p>
        </w:tc>
        <w:tc>
          <w:tcPr>
            <w:tcW w:w="1456" w:type="dxa"/>
          </w:tcPr>
          <w:p w14:paraId="3BADAB17" w14:textId="76A82E85"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52335" w:rsidRPr="00F9377F" w14:paraId="3C59D8D9" w14:textId="77777777" w:rsidTr="3577A419">
        <w:trPr>
          <w:trHeight w:val="37"/>
        </w:trPr>
        <w:tc>
          <w:tcPr>
            <w:tcW w:w="11335" w:type="dxa"/>
            <w:shd w:val="clear" w:color="auto" w:fill="FFFFFF" w:themeFill="background1"/>
          </w:tcPr>
          <w:p w14:paraId="75F985C1" w14:textId="37D9C75A" w:rsidR="00652335" w:rsidRPr="00874BE4" w:rsidRDefault="03A8F492" w:rsidP="3577A419">
            <w:pPr>
              <w:pStyle w:val="ListParagraph"/>
              <w:numPr>
                <w:ilvl w:val="0"/>
                <w:numId w:val="7"/>
              </w:numPr>
              <w:spacing w:afterLines="40" w:after="96"/>
              <w:ind w:left="454" w:hanging="371"/>
              <w:rPr>
                <w:rFonts w:asciiTheme="minorHAnsi" w:hAnsiTheme="minorHAnsi" w:cstheme="minorBidi"/>
              </w:rPr>
            </w:pPr>
            <w:r w:rsidRPr="00490EB3">
              <w:rPr>
                <w:rFonts w:asciiTheme="minorHAnsi" w:hAnsiTheme="minorHAnsi" w:cstheme="minorBidi"/>
                <w:highlight w:val="green"/>
              </w:rPr>
              <w:t xml:space="preserve">Attend </w:t>
            </w:r>
            <w:r w:rsidR="419BDE6B" w:rsidRPr="00490EB3">
              <w:rPr>
                <w:rFonts w:asciiTheme="minorHAnsi" w:hAnsiTheme="minorHAnsi" w:cstheme="minorBidi"/>
                <w:highlight w:val="green"/>
              </w:rPr>
              <w:t>HEP’s</w:t>
            </w:r>
            <w:r w:rsidRPr="00490EB3">
              <w:rPr>
                <w:rFonts w:asciiTheme="minorHAnsi" w:hAnsiTheme="minorHAnsi" w:cstheme="minorBidi"/>
                <w:highlight w:val="green"/>
              </w:rPr>
              <w:t xml:space="preserve"> The Recovery Curriculum training and use information to further populate this plan.</w:t>
            </w:r>
          </w:p>
        </w:tc>
        <w:tc>
          <w:tcPr>
            <w:tcW w:w="1455" w:type="dxa"/>
          </w:tcPr>
          <w:p w14:paraId="008D2A96" w14:textId="05ABAB39" w:rsidR="00652335" w:rsidRPr="00874BE4" w:rsidRDefault="00C81C9B"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By 20/6/20</w:t>
            </w:r>
          </w:p>
        </w:tc>
        <w:tc>
          <w:tcPr>
            <w:tcW w:w="1455" w:type="dxa"/>
          </w:tcPr>
          <w:p w14:paraId="42A77E81" w14:textId="25D44FC6" w:rsidR="00652335" w:rsidRPr="00874BE4" w:rsidRDefault="00C81C9B"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Charlotte</w:t>
            </w:r>
          </w:p>
        </w:tc>
        <w:tc>
          <w:tcPr>
            <w:tcW w:w="1456" w:type="dxa"/>
          </w:tcPr>
          <w:p w14:paraId="2EACF5AE" w14:textId="5D052864" w:rsidR="00652335" w:rsidRDefault="00C81C9B"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F9377F" w14:paraId="60A515D7" w14:textId="77777777" w:rsidTr="3577A419">
        <w:trPr>
          <w:trHeight w:val="37"/>
        </w:trPr>
        <w:tc>
          <w:tcPr>
            <w:tcW w:w="11335" w:type="dxa"/>
            <w:shd w:val="clear" w:color="auto" w:fill="FFFFFF" w:themeFill="background1"/>
          </w:tcPr>
          <w:p w14:paraId="5910EF15" w14:textId="61C6F8AD" w:rsidR="00652335" w:rsidRPr="000D278E" w:rsidRDefault="00490EB3" w:rsidP="00652335">
            <w:pPr>
              <w:pStyle w:val="ListParagraph"/>
              <w:numPr>
                <w:ilvl w:val="0"/>
                <w:numId w:val="7"/>
              </w:numPr>
              <w:spacing w:afterLines="40" w:after="96"/>
              <w:ind w:left="454" w:hanging="371"/>
              <w:rPr>
                <w:rFonts w:asciiTheme="minorHAnsi" w:hAnsiTheme="minorHAnsi" w:cstheme="minorHAnsi"/>
                <w:highlight w:val="cyan"/>
              </w:rPr>
            </w:pPr>
            <w:r w:rsidRPr="000D278E">
              <w:rPr>
                <w:rFonts w:asciiTheme="minorHAnsi" w:hAnsiTheme="minorHAnsi" w:cstheme="minorHAnsi"/>
                <w:highlight w:val="cyan"/>
              </w:rPr>
              <w:t>Y1 teachers to attend Y1 transition training provided by HEP.</w:t>
            </w:r>
          </w:p>
        </w:tc>
        <w:tc>
          <w:tcPr>
            <w:tcW w:w="1455" w:type="dxa"/>
          </w:tcPr>
          <w:p w14:paraId="79B0E379" w14:textId="293EE3B5" w:rsidR="00652335" w:rsidRDefault="00490EB3" w:rsidP="00652335">
            <w:pPr>
              <w:spacing w:afterLines="40" w:after="96"/>
              <w:rPr>
                <w:rFonts w:asciiTheme="minorHAnsi" w:hAnsiTheme="minorHAnsi" w:cstheme="minorHAnsi"/>
                <w:sz w:val="22"/>
                <w:szCs w:val="22"/>
              </w:rPr>
            </w:pPr>
            <w:r>
              <w:rPr>
                <w:rFonts w:asciiTheme="minorHAnsi" w:hAnsiTheme="minorHAnsi" w:cstheme="minorHAnsi"/>
                <w:sz w:val="22"/>
                <w:szCs w:val="22"/>
              </w:rPr>
              <w:t>By end of summer</w:t>
            </w:r>
          </w:p>
        </w:tc>
        <w:tc>
          <w:tcPr>
            <w:tcW w:w="1455" w:type="dxa"/>
          </w:tcPr>
          <w:p w14:paraId="121399E9" w14:textId="6CB26EF1" w:rsidR="00652335" w:rsidRDefault="00490EB3" w:rsidP="00652335">
            <w:pPr>
              <w:spacing w:afterLines="40" w:after="96"/>
              <w:rPr>
                <w:rFonts w:asciiTheme="minorHAnsi" w:hAnsiTheme="minorHAnsi" w:cstheme="minorHAnsi"/>
                <w:sz w:val="22"/>
                <w:szCs w:val="22"/>
              </w:rPr>
            </w:pPr>
            <w:r>
              <w:rPr>
                <w:rFonts w:asciiTheme="minorHAnsi" w:hAnsiTheme="minorHAnsi" w:cstheme="minorHAnsi"/>
                <w:sz w:val="22"/>
                <w:szCs w:val="22"/>
              </w:rPr>
              <w:t>Julia</w:t>
            </w:r>
          </w:p>
        </w:tc>
        <w:tc>
          <w:tcPr>
            <w:tcW w:w="1456" w:type="dxa"/>
          </w:tcPr>
          <w:p w14:paraId="15044A5A" w14:textId="14570BBD" w:rsidR="00652335" w:rsidRDefault="00490EB3" w:rsidP="0065233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52335" w:rsidRPr="00F9377F" w14:paraId="32F4C0DE" w14:textId="77777777" w:rsidTr="3577A419">
        <w:trPr>
          <w:trHeight w:val="37"/>
        </w:trPr>
        <w:tc>
          <w:tcPr>
            <w:tcW w:w="11335" w:type="dxa"/>
            <w:shd w:val="clear" w:color="auto" w:fill="FFFFFF" w:themeFill="background1"/>
          </w:tcPr>
          <w:p w14:paraId="1EE0385D" w14:textId="10CEFE78" w:rsidR="00652335" w:rsidRPr="000D278E" w:rsidRDefault="00EA096B" w:rsidP="00652335">
            <w:pPr>
              <w:pStyle w:val="ListParagraph"/>
              <w:numPr>
                <w:ilvl w:val="0"/>
                <w:numId w:val="7"/>
              </w:numPr>
              <w:spacing w:afterLines="40" w:after="96"/>
              <w:ind w:left="454" w:hanging="371"/>
              <w:rPr>
                <w:rFonts w:asciiTheme="minorHAnsi" w:hAnsiTheme="minorHAnsi" w:cstheme="minorHAnsi"/>
                <w:highlight w:val="cyan"/>
              </w:rPr>
            </w:pPr>
            <w:r w:rsidRPr="000D278E">
              <w:rPr>
                <w:rFonts w:asciiTheme="minorHAnsi" w:hAnsiTheme="minorHAnsi" w:cstheme="minorHAnsi"/>
                <w:highlight w:val="cyan"/>
              </w:rPr>
              <w:t>Ensure that Y1 transition more closely follows early years principals for longer than usual.</w:t>
            </w:r>
          </w:p>
        </w:tc>
        <w:tc>
          <w:tcPr>
            <w:tcW w:w="1455" w:type="dxa"/>
          </w:tcPr>
          <w:p w14:paraId="1ADF1AA9" w14:textId="700501BB" w:rsidR="00652335" w:rsidRDefault="00EA096B" w:rsidP="00652335">
            <w:pPr>
              <w:spacing w:afterLines="40" w:after="96"/>
              <w:rPr>
                <w:rFonts w:asciiTheme="minorHAnsi" w:hAnsiTheme="minorHAnsi" w:cstheme="minorHAnsi"/>
                <w:sz w:val="22"/>
                <w:szCs w:val="22"/>
              </w:rPr>
            </w:pPr>
            <w:r>
              <w:rPr>
                <w:rFonts w:asciiTheme="minorHAnsi" w:hAnsiTheme="minorHAnsi" w:cstheme="minorHAnsi"/>
                <w:sz w:val="22"/>
                <w:szCs w:val="22"/>
              </w:rPr>
              <w:t>Autumn term</w:t>
            </w:r>
          </w:p>
        </w:tc>
        <w:tc>
          <w:tcPr>
            <w:tcW w:w="1455" w:type="dxa"/>
          </w:tcPr>
          <w:p w14:paraId="7191299A" w14:textId="77777777" w:rsidR="00EA096B" w:rsidRDefault="00EA096B" w:rsidP="00652335">
            <w:pPr>
              <w:spacing w:afterLines="40" w:after="96"/>
              <w:rPr>
                <w:rFonts w:asciiTheme="minorHAnsi" w:hAnsiTheme="minorHAnsi" w:cstheme="minorHAnsi"/>
                <w:sz w:val="22"/>
                <w:szCs w:val="22"/>
              </w:rPr>
            </w:pPr>
            <w:r>
              <w:rPr>
                <w:rFonts w:asciiTheme="minorHAnsi" w:hAnsiTheme="minorHAnsi" w:cstheme="minorHAnsi"/>
                <w:sz w:val="22"/>
                <w:szCs w:val="22"/>
              </w:rPr>
              <w:t>Julia/</w:t>
            </w:r>
          </w:p>
          <w:p w14:paraId="7C0E74D2" w14:textId="68F5E716" w:rsidR="00652335" w:rsidRDefault="00EA096B" w:rsidP="00652335">
            <w:pPr>
              <w:spacing w:afterLines="40" w:after="96"/>
              <w:rPr>
                <w:rFonts w:asciiTheme="minorHAnsi" w:hAnsiTheme="minorHAnsi" w:cstheme="minorHAnsi"/>
                <w:sz w:val="22"/>
                <w:szCs w:val="22"/>
              </w:rPr>
            </w:pPr>
            <w:r>
              <w:rPr>
                <w:rFonts w:asciiTheme="minorHAnsi" w:hAnsiTheme="minorHAnsi" w:cstheme="minorHAnsi"/>
                <w:sz w:val="22"/>
                <w:szCs w:val="22"/>
              </w:rPr>
              <w:lastRenderedPageBreak/>
              <w:t>Charlotte</w:t>
            </w:r>
          </w:p>
        </w:tc>
        <w:tc>
          <w:tcPr>
            <w:tcW w:w="1456" w:type="dxa"/>
          </w:tcPr>
          <w:p w14:paraId="51A49BAB" w14:textId="3CAF37CB" w:rsidR="00652335" w:rsidRDefault="00EA096B" w:rsidP="00652335">
            <w:pPr>
              <w:spacing w:afterLines="40" w:after="96"/>
              <w:rPr>
                <w:rFonts w:asciiTheme="minorHAnsi" w:hAnsiTheme="minorHAnsi" w:cstheme="minorHAnsi"/>
                <w:sz w:val="22"/>
                <w:szCs w:val="22"/>
              </w:rPr>
            </w:pPr>
            <w:r>
              <w:rPr>
                <w:rFonts w:asciiTheme="minorHAnsi" w:hAnsiTheme="minorHAnsi" w:cstheme="minorHAnsi"/>
                <w:sz w:val="22"/>
                <w:szCs w:val="22"/>
              </w:rPr>
              <w:lastRenderedPageBreak/>
              <w:t>TBD</w:t>
            </w:r>
          </w:p>
        </w:tc>
      </w:tr>
      <w:tr w:rsidR="00652335" w:rsidRPr="00F9377F" w14:paraId="74669FCC" w14:textId="77777777" w:rsidTr="3577A419">
        <w:trPr>
          <w:trHeight w:val="409"/>
        </w:trPr>
        <w:tc>
          <w:tcPr>
            <w:tcW w:w="15701" w:type="dxa"/>
            <w:gridSpan w:val="4"/>
            <w:tcBorders>
              <w:bottom w:val="single" w:sz="4" w:space="0" w:color="auto"/>
            </w:tcBorders>
            <w:shd w:val="clear" w:color="auto" w:fill="BDD6EE" w:themeFill="accent1" w:themeFillTint="66"/>
          </w:tcPr>
          <w:p w14:paraId="5FAC69E0" w14:textId="226E04F4" w:rsidR="00652335" w:rsidRPr="00B36C9C" w:rsidRDefault="00652335" w:rsidP="00652335">
            <w:pPr>
              <w:spacing w:beforeLines="50" w:before="120" w:afterLines="50" w:after="120"/>
              <w:rPr>
                <w:rFonts w:ascii="Calibri" w:hAnsi="Calibri"/>
                <w:sz w:val="22"/>
                <w:szCs w:val="22"/>
              </w:rPr>
            </w:pPr>
            <w:r>
              <w:rPr>
                <w:rFonts w:ascii="Calibri" w:hAnsi="Calibri"/>
                <w:b/>
                <w:sz w:val="22"/>
                <w:szCs w:val="22"/>
              </w:rPr>
              <w:t xml:space="preserve">Priority 3: </w:t>
            </w:r>
            <w:r>
              <w:rPr>
                <w:rFonts w:ascii="Calibri" w:hAnsi="Calibri"/>
                <w:sz w:val="22"/>
                <w:szCs w:val="22"/>
              </w:rPr>
              <w:t>Create bespoke programmes of additional support for Y5 and 6 pupils, in order to ensure that they are ready for the transition to secondary school in 2020 and 2021 respectively.</w:t>
            </w:r>
          </w:p>
        </w:tc>
      </w:tr>
      <w:tr w:rsidR="00652335" w:rsidRPr="00F9377F" w14:paraId="4848D8DE" w14:textId="77777777" w:rsidTr="3577A419">
        <w:trPr>
          <w:trHeight w:val="161"/>
        </w:trPr>
        <w:tc>
          <w:tcPr>
            <w:tcW w:w="11335" w:type="dxa"/>
            <w:tcBorders>
              <w:top w:val="single" w:sz="4" w:space="0" w:color="auto"/>
            </w:tcBorders>
            <w:shd w:val="clear" w:color="auto" w:fill="D9D9D9" w:themeFill="background1" w:themeFillShade="D9"/>
          </w:tcPr>
          <w:p w14:paraId="200D44C1" w14:textId="77777777" w:rsidR="00652335" w:rsidRPr="00B36C9C" w:rsidRDefault="00652335" w:rsidP="00652335">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38136C77" w14:textId="77777777" w:rsidR="00652335" w:rsidRPr="00F9377F" w:rsidRDefault="00652335" w:rsidP="00652335">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5C34EE97" w14:textId="47ED351A" w:rsidR="00652335" w:rsidRPr="00F9377F" w:rsidRDefault="00652335" w:rsidP="00652335">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75B1FD21" w14:textId="77777777" w:rsidR="00652335" w:rsidRPr="00F9377F" w:rsidRDefault="00652335" w:rsidP="00652335">
            <w:pPr>
              <w:spacing w:afterLines="40" w:after="96"/>
              <w:rPr>
                <w:rFonts w:ascii="Calibri" w:hAnsi="Calibri"/>
                <w:b/>
                <w:sz w:val="16"/>
                <w:szCs w:val="16"/>
              </w:rPr>
            </w:pPr>
            <w:r w:rsidRPr="00F9377F">
              <w:rPr>
                <w:rFonts w:ascii="Calibri" w:hAnsi="Calibri"/>
                <w:b/>
                <w:sz w:val="22"/>
                <w:szCs w:val="22"/>
              </w:rPr>
              <w:t>Resources</w:t>
            </w:r>
          </w:p>
        </w:tc>
      </w:tr>
      <w:tr w:rsidR="00652335" w:rsidRPr="00F9377F" w14:paraId="71B2C344" w14:textId="77777777" w:rsidTr="3577A419">
        <w:trPr>
          <w:trHeight w:val="37"/>
        </w:trPr>
        <w:tc>
          <w:tcPr>
            <w:tcW w:w="11335" w:type="dxa"/>
            <w:shd w:val="clear" w:color="auto" w:fill="FFFFFF" w:themeFill="background1"/>
          </w:tcPr>
          <w:p w14:paraId="2DB49C7C" w14:textId="7713712E" w:rsidR="00652335" w:rsidRPr="007C191C" w:rsidRDefault="00652335" w:rsidP="00652335">
            <w:pPr>
              <w:pStyle w:val="ListParagraph"/>
              <w:numPr>
                <w:ilvl w:val="0"/>
                <w:numId w:val="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Plan curricula coverage to ensure that key summer term learning objectives are covered by current year 6 before the end of term.</w:t>
            </w:r>
          </w:p>
        </w:tc>
        <w:tc>
          <w:tcPr>
            <w:tcW w:w="1455" w:type="dxa"/>
          </w:tcPr>
          <w:p w14:paraId="04E400BD" w14:textId="371D5AB1"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In place ready to go from 8/6/20</w:t>
            </w:r>
          </w:p>
        </w:tc>
        <w:tc>
          <w:tcPr>
            <w:tcW w:w="1455" w:type="dxa"/>
          </w:tcPr>
          <w:p w14:paraId="39FD1546" w14:textId="12A0B5CA"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Charlotte, Rob and Victoria</w:t>
            </w:r>
          </w:p>
        </w:tc>
        <w:tc>
          <w:tcPr>
            <w:tcW w:w="1456" w:type="dxa"/>
          </w:tcPr>
          <w:p w14:paraId="3D25E443" w14:textId="10018C4F"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52335" w:rsidRPr="00F9377F" w14:paraId="0C53F80B" w14:textId="77777777" w:rsidTr="3577A419">
        <w:trPr>
          <w:trHeight w:val="37"/>
        </w:trPr>
        <w:tc>
          <w:tcPr>
            <w:tcW w:w="11335" w:type="dxa"/>
            <w:shd w:val="clear" w:color="auto" w:fill="FFFFFF" w:themeFill="background1"/>
          </w:tcPr>
          <w:p w14:paraId="71F9FB3D" w14:textId="2DAA3C18" w:rsidR="00652335" w:rsidRPr="00A53D76" w:rsidRDefault="00652335" w:rsidP="00652335">
            <w:pPr>
              <w:pStyle w:val="ListParagraph"/>
              <w:numPr>
                <w:ilvl w:val="0"/>
                <w:numId w:val="8"/>
              </w:numPr>
              <w:spacing w:afterLines="40" w:after="96"/>
              <w:ind w:left="454" w:hanging="371"/>
              <w:rPr>
                <w:rFonts w:asciiTheme="minorHAnsi" w:hAnsiTheme="minorHAnsi" w:cstheme="minorHAnsi"/>
                <w:highlight w:val="green"/>
              </w:rPr>
            </w:pPr>
            <w:r w:rsidRPr="00A53D76">
              <w:rPr>
                <w:rFonts w:asciiTheme="minorHAnsi" w:hAnsiTheme="minorHAnsi" w:cstheme="minorHAnsi"/>
                <w:highlight w:val="green"/>
              </w:rPr>
              <w:t>Increase PSHE timetable for Y6 to a minimum of 3 hours per week to cover social/emotional aspects of transition to secondary school.</w:t>
            </w:r>
          </w:p>
        </w:tc>
        <w:tc>
          <w:tcPr>
            <w:tcW w:w="1455" w:type="dxa"/>
          </w:tcPr>
          <w:p w14:paraId="1E2856F6" w14:textId="277A99F1"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During summer 2</w:t>
            </w:r>
          </w:p>
        </w:tc>
        <w:tc>
          <w:tcPr>
            <w:tcW w:w="1455" w:type="dxa"/>
          </w:tcPr>
          <w:p w14:paraId="0C9CE254" w14:textId="31A995F1"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Rob and Victoria</w:t>
            </w:r>
          </w:p>
        </w:tc>
        <w:tc>
          <w:tcPr>
            <w:tcW w:w="1456" w:type="dxa"/>
          </w:tcPr>
          <w:p w14:paraId="79A36483" w14:textId="1965BCEC"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52335" w:rsidRPr="00F9377F" w14:paraId="34B73235" w14:textId="77777777" w:rsidTr="3577A419">
        <w:trPr>
          <w:trHeight w:val="37"/>
        </w:trPr>
        <w:tc>
          <w:tcPr>
            <w:tcW w:w="11335" w:type="dxa"/>
            <w:shd w:val="clear" w:color="auto" w:fill="FFFFFF" w:themeFill="background1"/>
          </w:tcPr>
          <w:p w14:paraId="3842189C" w14:textId="06E6888E" w:rsidR="00652335" w:rsidRPr="007C191C" w:rsidRDefault="00652335" w:rsidP="00B75EFC">
            <w:pPr>
              <w:pStyle w:val="ListParagraph"/>
              <w:numPr>
                <w:ilvl w:val="0"/>
                <w:numId w:val="8"/>
              </w:numPr>
              <w:spacing w:afterLines="40" w:after="96"/>
              <w:ind w:left="454" w:hanging="371"/>
              <w:rPr>
                <w:rFonts w:asciiTheme="minorHAnsi" w:hAnsiTheme="minorHAnsi" w:cstheme="minorHAnsi"/>
                <w:highlight w:val="yellow"/>
              </w:rPr>
            </w:pPr>
            <w:r w:rsidRPr="007C191C">
              <w:rPr>
                <w:rFonts w:asciiTheme="minorHAnsi" w:hAnsiTheme="minorHAnsi" w:cstheme="minorHAnsi"/>
                <w:highlight w:val="yellow"/>
              </w:rPr>
              <w:t xml:space="preserve">Plan appropriate alternatives to the year 6 leavers’ assembly which </w:t>
            </w:r>
            <w:r w:rsidR="00B75EFC">
              <w:rPr>
                <w:rFonts w:asciiTheme="minorHAnsi" w:hAnsiTheme="minorHAnsi" w:cstheme="minorHAnsi"/>
                <w:highlight w:val="yellow"/>
              </w:rPr>
              <w:t>is</w:t>
            </w:r>
            <w:r w:rsidRPr="007C191C">
              <w:rPr>
                <w:rFonts w:asciiTheme="minorHAnsi" w:hAnsiTheme="minorHAnsi" w:cstheme="minorHAnsi"/>
                <w:highlight w:val="yellow"/>
              </w:rPr>
              <w:t xml:space="preserve"> in keeping with protective measure guidelines.</w:t>
            </w:r>
          </w:p>
        </w:tc>
        <w:tc>
          <w:tcPr>
            <w:tcW w:w="1455" w:type="dxa"/>
          </w:tcPr>
          <w:p w14:paraId="5AB6F92E" w14:textId="77777777" w:rsidR="00652335"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By end of summer term</w:t>
            </w:r>
          </w:p>
        </w:tc>
        <w:tc>
          <w:tcPr>
            <w:tcW w:w="1455" w:type="dxa"/>
          </w:tcPr>
          <w:p w14:paraId="388231C1" w14:textId="567D8C0B" w:rsidR="00652335" w:rsidRDefault="00652335" w:rsidP="00B75EFC">
            <w:pPr>
              <w:spacing w:afterLines="40" w:after="96"/>
              <w:rPr>
                <w:rFonts w:asciiTheme="minorHAnsi" w:hAnsiTheme="minorHAnsi" w:cstheme="minorHAnsi"/>
                <w:sz w:val="22"/>
                <w:szCs w:val="22"/>
              </w:rPr>
            </w:pPr>
            <w:r w:rsidRPr="00874BE4">
              <w:rPr>
                <w:rFonts w:asciiTheme="minorHAnsi" w:hAnsiTheme="minorHAnsi" w:cstheme="minorHAnsi"/>
                <w:sz w:val="22"/>
                <w:szCs w:val="22"/>
              </w:rPr>
              <w:t>Rob</w:t>
            </w:r>
            <w:r w:rsidR="00B75EFC" w:rsidRPr="00874BE4">
              <w:rPr>
                <w:rFonts w:asciiTheme="minorHAnsi" w:hAnsiTheme="minorHAnsi" w:cstheme="minorHAnsi"/>
                <w:sz w:val="22"/>
                <w:szCs w:val="22"/>
              </w:rPr>
              <w:t xml:space="preserve">, </w:t>
            </w:r>
            <w:r w:rsidRPr="00874BE4">
              <w:rPr>
                <w:rFonts w:asciiTheme="minorHAnsi" w:hAnsiTheme="minorHAnsi" w:cstheme="minorHAnsi"/>
                <w:sz w:val="22"/>
                <w:szCs w:val="22"/>
              </w:rPr>
              <w:t>Victoria</w:t>
            </w:r>
            <w:r w:rsidR="00B75EFC" w:rsidRPr="00874BE4">
              <w:rPr>
                <w:rFonts w:asciiTheme="minorHAnsi" w:hAnsiTheme="minorHAnsi" w:cstheme="minorHAnsi"/>
                <w:sz w:val="22"/>
                <w:szCs w:val="22"/>
              </w:rPr>
              <w:t xml:space="preserve"> and Kamelia</w:t>
            </w:r>
          </w:p>
        </w:tc>
        <w:tc>
          <w:tcPr>
            <w:tcW w:w="1456" w:type="dxa"/>
          </w:tcPr>
          <w:p w14:paraId="75BB7CFF" w14:textId="77777777" w:rsidR="00652335"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TBC</w:t>
            </w:r>
          </w:p>
        </w:tc>
      </w:tr>
      <w:tr w:rsidR="00652335" w:rsidRPr="00AE3083" w14:paraId="0D2E4481" w14:textId="77777777" w:rsidTr="3577A419">
        <w:trPr>
          <w:trHeight w:val="37"/>
        </w:trPr>
        <w:tc>
          <w:tcPr>
            <w:tcW w:w="11335" w:type="dxa"/>
            <w:shd w:val="clear" w:color="auto" w:fill="FFFFFF" w:themeFill="background1"/>
          </w:tcPr>
          <w:p w14:paraId="0C5F7A9E" w14:textId="6660EF44" w:rsidR="00652335" w:rsidRPr="00AE3083" w:rsidRDefault="00652335" w:rsidP="00652335">
            <w:pPr>
              <w:pStyle w:val="ListParagraph"/>
              <w:numPr>
                <w:ilvl w:val="0"/>
                <w:numId w:val="8"/>
              </w:numPr>
              <w:spacing w:afterLines="40" w:after="96"/>
              <w:ind w:left="454" w:hanging="371"/>
              <w:rPr>
                <w:rFonts w:asciiTheme="minorHAnsi" w:hAnsiTheme="minorHAnsi" w:cstheme="minorHAnsi"/>
                <w:highlight w:val="yellow"/>
              </w:rPr>
            </w:pPr>
            <w:r w:rsidRPr="00AE3083">
              <w:rPr>
                <w:rFonts w:asciiTheme="minorHAnsi" w:hAnsiTheme="minorHAnsi" w:cstheme="minorHAnsi"/>
                <w:highlight w:val="yellow"/>
              </w:rPr>
              <w:t>Engage with local authority transition processes to ensure that an effective handover of information takes place.</w:t>
            </w:r>
          </w:p>
        </w:tc>
        <w:tc>
          <w:tcPr>
            <w:tcW w:w="1455" w:type="dxa"/>
          </w:tcPr>
          <w:p w14:paraId="45EFB0DA" w14:textId="53DD90D8" w:rsidR="00652335" w:rsidRPr="00AE3083" w:rsidRDefault="00652335" w:rsidP="00652335">
            <w:pPr>
              <w:spacing w:afterLines="40" w:after="96"/>
              <w:rPr>
                <w:rFonts w:asciiTheme="minorHAnsi" w:hAnsiTheme="minorHAnsi" w:cstheme="minorHAnsi"/>
                <w:sz w:val="22"/>
                <w:szCs w:val="22"/>
              </w:rPr>
            </w:pPr>
            <w:r w:rsidRPr="00AE3083">
              <w:rPr>
                <w:rFonts w:asciiTheme="minorHAnsi" w:hAnsiTheme="minorHAnsi" w:cstheme="minorHAnsi"/>
                <w:sz w:val="22"/>
                <w:szCs w:val="22"/>
              </w:rPr>
              <w:t>By end of summer term</w:t>
            </w:r>
          </w:p>
        </w:tc>
        <w:tc>
          <w:tcPr>
            <w:tcW w:w="1455" w:type="dxa"/>
          </w:tcPr>
          <w:p w14:paraId="1760708B" w14:textId="0BE1F4F8" w:rsidR="00652335" w:rsidRPr="00AE3083" w:rsidRDefault="00652335" w:rsidP="00652335">
            <w:pPr>
              <w:spacing w:afterLines="40" w:after="96"/>
              <w:rPr>
                <w:rFonts w:asciiTheme="minorHAnsi" w:hAnsiTheme="minorHAnsi" w:cstheme="minorHAnsi"/>
                <w:sz w:val="22"/>
                <w:szCs w:val="22"/>
              </w:rPr>
            </w:pPr>
            <w:r w:rsidRPr="00AE3083">
              <w:rPr>
                <w:rFonts w:asciiTheme="minorHAnsi" w:hAnsiTheme="minorHAnsi" w:cstheme="minorHAnsi"/>
                <w:sz w:val="22"/>
                <w:szCs w:val="22"/>
              </w:rPr>
              <w:t>Charlotte</w:t>
            </w:r>
          </w:p>
        </w:tc>
        <w:tc>
          <w:tcPr>
            <w:tcW w:w="1456" w:type="dxa"/>
          </w:tcPr>
          <w:p w14:paraId="69CA33B3" w14:textId="51746C30" w:rsidR="00652335" w:rsidRPr="00AE3083" w:rsidRDefault="00652335" w:rsidP="00652335">
            <w:pPr>
              <w:spacing w:afterLines="40" w:after="96"/>
              <w:rPr>
                <w:rFonts w:asciiTheme="minorHAnsi" w:hAnsiTheme="minorHAnsi" w:cstheme="minorHAnsi"/>
                <w:sz w:val="22"/>
                <w:szCs w:val="22"/>
              </w:rPr>
            </w:pPr>
            <w:r w:rsidRPr="00AE3083">
              <w:rPr>
                <w:rFonts w:asciiTheme="minorHAnsi" w:hAnsiTheme="minorHAnsi" w:cstheme="minorHAnsi"/>
                <w:sz w:val="22"/>
                <w:szCs w:val="22"/>
              </w:rPr>
              <w:t>n/a</w:t>
            </w:r>
          </w:p>
        </w:tc>
      </w:tr>
      <w:tr w:rsidR="001B76E3" w:rsidRPr="00874BE4" w14:paraId="64A2A7B1" w14:textId="77777777" w:rsidTr="3577A419">
        <w:trPr>
          <w:trHeight w:val="37"/>
        </w:trPr>
        <w:tc>
          <w:tcPr>
            <w:tcW w:w="11335" w:type="dxa"/>
            <w:shd w:val="clear" w:color="auto" w:fill="FFFFFF" w:themeFill="background1"/>
          </w:tcPr>
          <w:p w14:paraId="32CFA12B" w14:textId="2F1CA925" w:rsidR="001B76E3" w:rsidRPr="00874BE4" w:rsidRDefault="007C191C" w:rsidP="3577A419">
            <w:pPr>
              <w:pStyle w:val="ListParagraph"/>
              <w:numPr>
                <w:ilvl w:val="0"/>
                <w:numId w:val="8"/>
              </w:numPr>
              <w:spacing w:afterLines="40" w:after="96"/>
              <w:ind w:left="454" w:hanging="371"/>
              <w:rPr>
                <w:rFonts w:asciiTheme="minorHAnsi" w:hAnsiTheme="minorHAnsi" w:cstheme="minorBidi"/>
              </w:rPr>
            </w:pPr>
            <w:r w:rsidRPr="00874BE4">
              <w:rPr>
                <w:rFonts w:asciiTheme="minorHAnsi" w:hAnsiTheme="minorHAnsi" w:cstheme="minorBidi"/>
              </w:rPr>
              <w:t>Provide a Y5 “Pre-Y6 Summer Learning” programme online during summer holidays; call all families to ensure that they are aware, they access it and find out who would need printed materials.</w:t>
            </w:r>
          </w:p>
        </w:tc>
        <w:tc>
          <w:tcPr>
            <w:tcW w:w="1455" w:type="dxa"/>
          </w:tcPr>
          <w:p w14:paraId="6266BD4B" w14:textId="124332B3" w:rsidR="001B76E3" w:rsidRPr="00874BE4" w:rsidRDefault="0382CD15" w:rsidP="3577A419">
            <w:pPr>
              <w:spacing w:afterLines="40" w:after="96"/>
              <w:rPr>
                <w:rFonts w:asciiTheme="minorHAnsi" w:hAnsiTheme="minorHAnsi" w:cstheme="minorBidi"/>
                <w:sz w:val="22"/>
                <w:szCs w:val="22"/>
              </w:rPr>
            </w:pPr>
            <w:r w:rsidRPr="00874BE4">
              <w:rPr>
                <w:rFonts w:asciiTheme="minorHAnsi" w:hAnsiTheme="minorHAnsi" w:cstheme="minorBidi"/>
                <w:sz w:val="22"/>
                <w:szCs w:val="22"/>
              </w:rPr>
              <w:t>During summer holiday</w:t>
            </w:r>
          </w:p>
        </w:tc>
        <w:tc>
          <w:tcPr>
            <w:tcW w:w="1455" w:type="dxa"/>
          </w:tcPr>
          <w:p w14:paraId="1A78DBD0" w14:textId="725E0E8A" w:rsidR="001B76E3" w:rsidRPr="00874BE4" w:rsidRDefault="0382CD15" w:rsidP="3577A419">
            <w:pPr>
              <w:spacing w:afterLines="40" w:after="96"/>
              <w:rPr>
                <w:rFonts w:asciiTheme="minorHAnsi" w:hAnsiTheme="minorHAnsi" w:cstheme="minorBidi"/>
                <w:sz w:val="22"/>
                <w:szCs w:val="22"/>
              </w:rPr>
            </w:pPr>
            <w:r w:rsidRPr="00874BE4">
              <w:rPr>
                <w:rFonts w:asciiTheme="minorHAnsi" w:hAnsiTheme="minorHAnsi" w:cstheme="minorBidi"/>
                <w:sz w:val="22"/>
                <w:szCs w:val="22"/>
              </w:rPr>
              <w:t>Charlotte, Rob and Victoria</w:t>
            </w:r>
          </w:p>
        </w:tc>
        <w:tc>
          <w:tcPr>
            <w:tcW w:w="1456" w:type="dxa"/>
          </w:tcPr>
          <w:p w14:paraId="29956DD1" w14:textId="30D504B3" w:rsidR="001B76E3" w:rsidRPr="00874BE4" w:rsidRDefault="007C191C" w:rsidP="3577A419">
            <w:pPr>
              <w:spacing w:afterLines="40" w:after="96"/>
              <w:rPr>
                <w:rFonts w:asciiTheme="minorHAnsi" w:hAnsiTheme="minorHAnsi" w:cstheme="minorBidi"/>
                <w:sz w:val="22"/>
                <w:szCs w:val="22"/>
              </w:rPr>
            </w:pPr>
            <w:r w:rsidRPr="00874BE4">
              <w:rPr>
                <w:rFonts w:asciiTheme="minorHAnsi" w:hAnsiTheme="minorHAnsi" w:cstheme="minorBidi"/>
                <w:sz w:val="22"/>
                <w:szCs w:val="22"/>
              </w:rPr>
              <w:t>n/a</w:t>
            </w:r>
          </w:p>
        </w:tc>
      </w:tr>
      <w:tr w:rsidR="00652335" w:rsidRPr="00874BE4" w14:paraId="1A2FA8AF" w14:textId="77777777" w:rsidTr="3577A419">
        <w:trPr>
          <w:trHeight w:val="37"/>
        </w:trPr>
        <w:tc>
          <w:tcPr>
            <w:tcW w:w="11335" w:type="dxa"/>
            <w:shd w:val="clear" w:color="auto" w:fill="FFFFFF" w:themeFill="background1"/>
          </w:tcPr>
          <w:p w14:paraId="2EC9EC71" w14:textId="53680D5D"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Extend the school day for Y6 children to enable an additional daily half hour gap closing/pre-teaching session from 8:30am to 9:00am</w:t>
            </w:r>
            <w:r w:rsidR="00EA096B">
              <w:rPr>
                <w:rFonts w:asciiTheme="minorHAnsi" w:hAnsiTheme="minorHAnsi" w:cstheme="minorHAnsi"/>
              </w:rPr>
              <w:t>, apart from Fridays to give children and staff some respite.</w:t>
            </w:r>
          </w:p>
        </w:tc>
        <w:tc>
          <w:tcPr>
            <w:tcW w:w="1455" w:type="dxa"/>
          </w:tcPr>
          <w:p w14:paraId="13807AC7" w14:textId="60246D6E"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42F2E1F6" w14:textId="67FA7E9F"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Paul</w:t>
            </w:r>
          </w:p>
        </w:tc>
        <w:tc>
          <w:tcPr>
            <w:tcW w:w="1456" w:type="dxa"/>
          </w:tcPr>
          <w:p w14:paraId="7AD360A6" w14:textId="5022F156"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874BE4" w14:paraId="175FE8FD" w14:textId="77777777" w:rsidTr="3577A419">
        <w:trPr>
          <w:trHeight w:val="37"/>
        </w:trPr>
        <w:tc>
          <w:tcPr>
            <w:tcW w:w="11335" w:type="dxa"/>
            <w:shd w:val="clear" w:color="auto" w:fill="FFFFFF" w:themeFill="background1"/>
          </w:tcPr>
          <w:p w14:paraId="1EE6607B" w14:textId="01138760"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Provide one hour additional PPA time per week to Y6 teachers to facilitate extra planning and promote well-being; use this time for extra sports coaching for pupils to promote their well-being and positive behaviours for learning</w:t>
            </w:r>
          </w:p>
        </w:tc>
        <w:tc>
          <w:tcPr>
            <w:tcW w:w="1455" w:type="dxa"/>
          </w:tcPr>
          <w:p w14:paraId="071006BC" w14:textId="6DD37AF0"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0CDF142F" w14:textId="0FD8892F"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Paul</w:t>
            </w:r>
          </w:p>
        </w:tc>
        <w:tc>
          <w:tcPr>
            <w:tcW w:w="1456" w:type="dxa"/>
          </w:tcPr>
          <w:p w14:paraId="6515FB8B" w14:textId="67914BF4"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874BE4" w14:paraId="40BB9E7E" w14:textId="77777777" w:rsidTr="3577A419">
        <w:trPr>
          <w:trHeight w:val="37"/>
        </w:trPr>
        <w:tc>
          <w:tcPr>
            <w:tcW w:w="11335" w:type="dxa"/>
            <w:shd w:val="clear" w:color="auto" w:fill="FFFFFF" w:themeFill="background1"/>
          </w:tcPr>
          <w:p w14:paraId="2B891542" w14:textId="3CDA1C10"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Accelerate progress in Y6 through additional teaching support from DHT (in English) and AHT Inclusion (in maths), enabling pupils to be taught in smaller, focused groups, provided this can be done in line with safety measures in place.</w:t>
            </w:r>
          </w:p>
        </w:tc>
        <w:tc>
          <w:tcPr>
            <w:tcW w:w="1455" w:type="dxa"/>
          </w:tcPr>
          <w:p w14:paraId="45015F1E" w14:textId="65203D06"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60AAC914" w14:textId="75800801"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Charlotte/ Angela</w:t>
            </w:r>
          </w:p>
        </w:tc>
        <w:tc>
          <w:tcPr>
            <w:tcW w:w="1456" w:type="dxa"/>
          </w:tcPr>
          <w:p w14:paraId="12F0F38A" w14:textId="4C1BB611"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874BE4" w14:paraId="455FC07A" w14:textId="77777777" w:rsidTr="3577A419">
        <w:trPr>
          <w:trHeight w:val="37"/>
        </w:trPr>
        <w:tc>
          <w:tcPr>
            <w:tcW w:w="11335" w:type="dxa"/>
            <w:shd w:val="clear" w:color="auto" w:fill="FFFFFF" w:themeFill="background1"/>
          </w:tcPr>
          <w:p w14:paraId="66EDF022" w14:textId="2AB2E409"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Provide additional home learning work for Y6 pupils through the website every weekend and during holidays</w:t>
            </w:r>
            <w:r w:rsidR="00FD52F9" w:rsidRPr="00874BE4">
              <w:rPr>
                <w:rFonts w:asciiTheme="minorHAnsi" w:hAnsiTheme="minorHAnsi" w:cstheme="minorHAnsi"/>
              </w:rPr>
              <w:t xml:space="preserve"> (print for those unable to access or considering loaning ipads)</w:t>
            </w:r>
          </w:p>
        </w:tc>
        <w:tc>
          <w:tcPr>
            <w:tcW w:w="1455" w:type="dxa"/>
          </w:tcPr>
          <w:p w14:paraId="51224076" w14:textId="20D2087E"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2A0FCF3A" w14:textId="3C52E80A"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Rob/Victoria</w:t>
            </w:r>
          </w:p>
        </w:tc>
        <w:tc>
          <w:tcPr>
            <w:tcW w:w="1456" w:type="dxa"/>
          </w:tcPr>
          <w:p w14:paraId="3B8DAE2D" w14:textId="5E248FA1"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874BE4" w14:paraId="24668EF1" w14:textId="77777777" w:rsidTr="3577A419">
        <w:trPr>
          <w:trHeight w:val="37"/>
        </w:trPr>
        <w:tc>
          <w:tcPr>
            <w:tcW w:w="11335" w:type="dxa"/>
          </w:tcPr>
          <w:p w14:paraId="7F9128D6" w14:textId="7EBAE25D"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Ensure that most Y6 children presenting the most challenging behaviour for learning are initially with own class teachers during morning lessons, to enable relationships and routines to be built quickly</w:t>
            </w:r>
          </w:p>
        </w:tc>
        <w:tc>
          <w:tcPr>
            <w:tcW w:w="1455" w:type="dxa"/>
          </w:tcPr>
          <w:p w14:paraId="7ED88B1B" w14:textId="349C802C"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545D8444" w14:textId="539CA7EA"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Rob/Victoria</w:t>
            </w:r>
          </w:p>
        </w:tc>
        <w:tc>
          <w:tcPr>
            <w:tcW w:w="1456" w:type="dxa"/>
          </w:tcPr>
          <w:p w14:paraId="22A80F7A" w14:textId="3BA6EB14"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AE3083" w14:paraId="740C5082" w14:textId="77777777" w:rsidTr="3577A419">
        <w:trPr>
          <w:trHeight w:val="37"/>
        </w:trPr>
        <w:tc>
          <w:tcPr>
            <w:tcW w:w="11335" w:type="dxa"/>
          </w:tcPr>
          <w:p w14:paraId="379756AC" w14:textId="628B1633"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Set up SLT led small weekly Y6 group focused pupil reading, SPaG and maths tutoring sessions, 8 – 8:45am and 3 – 4pm</w:t>
            </w:r>
          </w:p>
        </w:tc>
        <w:tc>
          <w:tcPr>
            <w:tcW w:w="1455" w:type="dxa"/>
          </w:tcPr>
          <w:p w14:paraId="43E4E631" w14:textId="72EDECE0"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3F5FBA3F" w14:textId="3BE2A582"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Charlotte</w:t>
            </w:r>
          </w:p>
        </w:tc>
        <w:tc>
          <w:tcPr>
            <w:tcW w:w="1456" w:type="dxa"/>
          </w:tcPr>
          <w:p w14:paraId="5678D18F" w14:textId="0D954512"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874BE4" w14:paraId="41479336" w14:textId="77777777" w:rsidTr="3577A419">
        <w:trPr>
          <w:trHeight w:val="37"/>
        </w:trPr>
        <w:tc>
          <w:tcPr>
            <w:tcW w:w="11335" w:type="dxa"/>
            <w:shd w:val="clear" w:color="auto" w:fill="FFFFFF" w:themeFill="background1"/>
          </w:tcPr>
          <w:p w14:paraId="1285DF66" w14:textId="2EC5D17A"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lastRenderedPageBreak/>
              <w:t>Focus the majority of the Pupil Premium Focus Teacher’s individual and small group support on Y6 PP pupils, to address gaps in learning</w:t>
            </w:r>
          </w:p>
        </w:tc>
        <w:tc>
          <w:tcPr>
            <w:tcW w:w="1455" w:type="dxa"/>
          </w:tcPr>
          <w:p w14:paraId="34D8091F" w14:textId="2CA545DC"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5EE2C586" w14:textId="00F43C7B"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Andrea</w:t>
            </w:r>
          </w:p>
        </w:tc>
        <w:tc>
          <w:tcPr>
            <w:tcW w:w="1456" w:type="dxa"/>
          </w:tcPr>
          <w:p w14:paraId="3CC088A9" w14:textId="32877F1C"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874BE4" w14:paraId="6E7151DF" w14:textId="77777777" w:rsidTr="3577A419">
        <w:trPr>
          <w:trHeight w:val="37"/>
        </w:trPr>
        <w:tc>
          <w:tcPr>
            <w:tcW w:w="11335" w:type="dxa"/>
          </w:tcPr>
          <w:p w14:paraId="42C4F2DC" w14:textId="76FD596F"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Put in place a programme of sessions to deepen Y6 children’s ownership of their learning and to put a ‘fire in their belly’ with regards to their academic success</w:t>
            </w:r>
          </w:p>
        </w:tc>
        <w:tc>
          <w:tcPr>
            <w:tcW w:w="1455" w:type="dxa"/>
          </w:tcPr>
          <w:p w14:paraId="18A5C2F5" w14:textId="5B75E5C2"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2A34ED19" w14:textId="34C0DC67"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Paul</w:t>
            </w:r>
          </w:p>
        </w:tc>
        <w:tc>
          <w:tcPr>
            <w:tcW w:w="1456" w:type="dxa"/>
          </w:tcPr>
          <w:p w14:paraId="4B78A57C" w14:textId="13241829"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874BE4" w14:paraId="19EB3E8A" w14:textId="77777777" w:rsidTr="3577A419">
        <w:trPr>
          <w:trHeight w:val="37"/>
        </w:trPr>
        <w:tc>
          <w:tcPr>
            <w:tcW w:w="11335" w:type="dxa"/>
          </w:tcPr>
          <w:p w14:paraId="4E9FDEDB" w14:textId="705CFA5F"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Re-structure Y6 afternoon learning time to ensure a balanced curriculum is maintained but opportunities for additional work on core subjects is incorporated</w:t>
            </w:r>
          </w:p>
        </w:tc>
        <w:tc>
          <w:tcPr>
            <w:tcW w:w="1455" w:type="dxa"/>
          </w:tcPr>
          <w:p w14:paraId="66354FE6" w14:textId="54FC1F56"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26470A51" w14:textId="410DB0AF"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Rob/Victoria</w:t>
            </w:r>
          </w:p>
        </w:tc>
        <w:tc>
          <w:tcPr>
            <w:tcW w:w="1456" w:type="dxa"/>
          </w:tcPr>
          <w:p w14:paraId="0E637E26" w14:textId="6ABF9F34"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874BE4" w14:paraId="54D0AC0F" w14:textId="77777777" w:rsidTr="3577A419">
        <w:trPr>
          <w:trHeight w:val="37"/>
        </w:trPr>
        <w:tc>
          <w:tcPr>
            <w:tcW w:w="11335" w:type="dxa"/>
            <w:shd w:val="clear" w:color="auto" w:fill="FFFFFF" w:themeFill="background1"/>
          </w:tcPr>
          <w:p w14:paraId="4E01E58C" w14:textId="44D071B4"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Set up teacher-led 1:1/1:2 reading, SPaG and maths tutoring session, 3:45pm – 4:30pm, focusing on key misconceptions/gaps in learning, starting in September if in accordance with safety measures</w:t>
            </w:r>
          </w:p>
        </w:tc>
        <w:tc>
          <w:tcPr>
            <w:tcW w:w="1455" w:type="dxa"/>
          </w:tcPr>
          <w:p w14:paraId="39D00A1F" w14:textId="674B1A9B"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7D210E11" w14:textId="453FF973"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Charlotte</w:t>
            </w:r>
          </w:p>
        </w:tc>
        <w:tc>
          <w:tcPr>
            <w:tcW w:w="1456" w:type="dxa"/>
          </w:tcPr>
          <w:p w14:paraId="782594F6" w14:textId="544B8493"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F9377F" w14:paraId="0564C7ED" w14:textId="77777777" w:rsidTr="3577A419">
        <w:trPr>
          <w:trHeight w:val="37"/>
        </w:trPr>
        <w:tc>
          <w:tcPr>
            <w:tcW w:w="11335" w:type="dxa"/>
            <w:shd w:val="clear" w:color="auto" w:fill="FFFFFF" w:themeFill="background1"/>
          </w:tcPr>
          <w:p w14:paraId="11898E65" w14:textId="6D41BAB3" w:rsidR="00652335" w:rsidRPr="00874BE4" w:rsidRDefault="00652335" w:rsidP="00652335">
            <w:pPr>
              <w:pStyle w:val="ListParagraph"/>
              <w:numPr>
                <w:ilvl w:val="0"/>
                <w:numId w:val="8"/>
              </w:numPr>
              <w:spacing w:afterLines="40" w:after="96"/>
              <w:ind w:left="454" w:hanging="371"/>
              <w:rPr>
                <w:rFonts w:asciiTheme="minorHAnsi" w:hAnsiTheme="minorHAnsi" w:cstheme="minorHAnsi"/>
              </w:rPr>
            </w:pPr>
            <w:r w:rsidRPr="00874BE4">
              <w:rPr>
                <w:rFonts w:asciiTheme="minorHAnsi" w:hAnsiTheme="minorHAnsi" w:cstheme="minorHAnsi"/>
              </w:rPr>
              <w:t>Invite all PP Y6 children to free Pendarren one week residential Easter booster and enrichment school, with option for non PP children to pay, up to 30 children; fundraise accordingly</w:t>
            </w:r>
          </w:p>
        </w:tc>
        <w:tc>
          <w:tcPr>
            <w:tcW w:w="1455" w:type="dxa"/>
          </w:tcPr>
          <w:p w14:paraId="65286905" w14:textId="44D08BA8"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From 1/9/20</w:t>
            </w:r>
          </w:p>
        </w:tc>
        <w:tc>
          <w:tcPr>
            <w:tcW w:w="1455" w:type="dxa"/>
          </w:tcPr>
          <w:p w14:paraId="5A51C4B9" w14:textId="1B0C3395" w:rsidR="00652335" w:rsidRPr="00874BE4"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Second Week of Easter Hols</w:t>
            </w:r>
          </w:p>
        </w:tc>
        <w:tc>
          <w:tcPr>
            <w:tcW w:w="1456" w:type="dxa"/>
          </w:tcPr>
          <w:p w14:paraId="0DF4DA3B" w14:textId="14084D9B" w:rsidR="00652335" w:rsidRDefault="00652335" w:rsidP="00652335">
            <w:pPr>
              <w:spacing w:afterLines="40" w:after="96"/>
              <w:rPr>
                <w:rFonts w:asciiTheme="minorHAnsi" w:hAnsiTheme="minorHAnsi" w:cstheme="minorHAnsi"/>
                <w:sz w:val="22"/>
                <w:szCs w:val="22"/>
              </w:rPr>
            </w:pPr>
            <w:r w:rsidRPr="00874BE4">
              <w:rPr>
                <w:rFonts w:asciiTheme="minorHAnsi" w:hAnsiTheme="minorHAnsi" w:cstheme="minorHAnsi"/>
                <w:sz w:val="22"/>
                <w:szCs w:val="22"/>
              </w:rPr>
              <w:t>n/a</w:t>
            </w:r>
          </w:p>
        </w:tc>
      </w:tr>
      <w:tr w:rsidR="00652335" w:rsidRPr="00F9377F" w14:paraId="7517FFE7" w14:textId="77777777" w:rsidTr="3577A419">
        <w:trPr>
          <w:trHeight w:val="409"/>
        </w:trPr>
        <w:tc>
          <w:tcPr>
            <w:tcW w:w="15701" w:type="dxa"/>
            <w:gridSpan w:val="4"/>
            <w:tcBorders>
              <w:bottom w:val="single" w:sz="4" w:space="0" w:color="auto"/>
            </w:tcBorders>
            <w:shd w:val="clear" w:color="auto" w:fill="BDD6EE" w:themeFill="accent1" w:themeFillTint="66"/>
          </w:tcPr>
          <w:p w14:paraId="4306C09C" w14:textId="32CDAE26" w:rsidR="00652335" w:rsidRPr="00692A3B" w:rsidRDefault="00652335" w:rsidP="00652335">
            <w:pPr>
              <w:spacing w:beforeLines="50" w:before="120" w:afterLines="50" w:after="120"/>
              <w:rPr>
                <w:rFonts w:ascii="Calibri" w:hAnsi="Calibri"/>
                <w:b/>
                <w:sz w:val="22"/>
                <w:szCs w:val="22"/>
              </w:rPr>
            </w:pPr>
            <w:r>
              <w:rPr>
                <w:rFonts w:ascii="Calibri" w:hAnsi="Calibri"/>
                <w:b/>
                <w:sz w:val="22"/>
                <w:szCs w:val="22"/>
              </w:rPr>
              <w:t xml:space="preserve">Priority 4: </w:t>
            </w:r>
            <w:r w:rsidRPr="00252976">
              <w:rPr>
                <w:rFonts w:ascii="Calibri" w:hAnsi="Calibri"/>
                <w:sz w:val="22"/>
                <w:szCs w:val="22"/>
              </w:rPr>
              <w:t xml:space="preserve">Ensure additional support is put into place for </w:t>
            </w:r>
            <w:r>
              <w:rPr>
                <w:rFonts w:ascii="Calibri" w:hAnsi="Calibri"/>
                <w:sz w:val="22"/>
                <w:szCs w:val="22"/>
              </w:rPr>
              <w:t xml:space="preserve">individual or groups of </w:t>
            </w:r>
            <w:r w:rsidRPr="00252976">
              <w:rPr>
                <w:rFonts w:ascii="Calibri" w:hAnsi="Calibri"/>
                <w:sz w:val="22"/>
                <w:szCs w:val="22"/>
              </w:rPr>
              <w:t xml:space="preserve">pupils </w:t>
            </w:r>
            <w:r>
              <w:rPr>
                <w:rFonts w:ascii="Calibri" w:hAnsi="Calibri"/>
                <w:sz w:val="22"/>
                <w:szCs w:val="22"/>
              </w:rPr>
              <w:t xml:space="preserve">whose progress has been </w:t>
            </w:r>
            <w:r w:rsidRPr="00252976">
              <w:rPr>
                <w:rFonts w:ascii="Calibri" w:hAnsi="Calibri"/>
                <w:sz w:val="22"/>
                <w:szCs w:val="22"/>
              </w:rPr>
              <w:t xml:space="preserve">most </w:t>
            </w:r>
            <w:r>
              <w:rPr>
                <w:rFonts w:ascii="Calibri" w:hAnsi="Calibri"/>
                <w:sz w:val="22"/>
                <w:szCs w:val="22"/>
              </w:rPr>
              <w:t xml:space="preserve">negatively </w:t>
            </w:r>
            <w:r w:rsidRPr="00252976">
              <w:rPr>
                <w:rFonts w:ascii="Calibri" w:hAnsi="Calibri"/>
                <w:sz w:val="22"/>
                <w:szCs w:val="22"/>
              </w:rPr>
              <w:t>affected by the lockdown (e.g. school priority groups – PP, SEND Support, EAL, White Other (incl. Turkish), mobile, Black Caribbean.)</w:t>
            </w:r>
          </w:p>
        </w:tc>
      </w:tr>
      <w:tr w:rsidR="00652335" w:rsidRPr="00F9377F" w14:paraId="4BF245B1" w14:textId="77777777" w:rsidTr="3577A419">
        <w:trPr>
          <w:trHeight w:val="161"/>
        </w:trPr>
        <w:tc>
          <w:tcPr>
            <w:tcW w:w="11335" w:type="dxa"/>
            <w:tcBorders>
              <w:top w:val="single" w:sz="4" w:space="0" w:color="auto"/>
            </w:tcBorders>
            <w:shd w:val="clear" w:color="auto" w:fill="D9D9D9" w:themeFill="background1" w:themeFillShade="D9"/>
          </w:tcPr>
          <w:p w14:paraId="34C13BF4" w14:textId="77777777" w:rsidR="00652335" w:rsidRPr="00B36C9C" w:rsidRDefault="00652335" w:rsidP="00652335">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7425BD01" w14:textId="77777777" w:rsidR="00652335" w:rsidRPr="00F9377F" w:rsidRDefault="00652335" w:rsidP="00652335">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66D0C67F" w14:textId="107F46DA" w:rsidR="00652335" w:rsidRPr="00F9377F" w:rsidRDefault="00652335" w:rsidP="00652335">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725BEF25" w14:textId="77777777" w:rsidR="00652335" w:rsidRPr="00F9377F" w:rsidRDefault="00652335" w:rsidP="00652335">
            <w:pPr>
              <w:spacing w:afterLines="40" w:after="96"/>
              <w:rPr>
                <w:rFonts w:ascii="Calibri" w:hAnsi="Calibri"/>
                <w:b/>
                <w:sz w:val="16"/>
                <w:szCs w:val="16"/>
              </w:rPr>
            </w:pPr>
            <w:r w:rsidRPr="00F9377F">
              <w:rPr>
                <w:rFonts w:ascii="Calibri" w:hAnsi="Calibri"/>
                <w:b/>
                <w:sz w:val="22"/>
                <w:szCs w:val="22"/>
              </w:rPr>
              <w:t>Resources</w:t>
            </w:r>
          </w:p>
        </w:tc>
      </w:tr>
      <w:tr w:rsidR="00652335" w:rsidRPr="00F9377F" w14:paraId="1C993C7A" w14:textId="77777777" w:rsidTr="3577A419">
        <w:trPr>
          <w:trHeight w:val="37"/>
        </w:trPr>
        <w:tc>
          <w:tcPr>
            <w:tcW w:w="11335" w:type="dxa"/>
            <w:shd w:val="clear" w:color="auto" w:fill="FFFFFF" w:themeFill="background1"/>
          </w:tcPr>
          <w:p w14:paraId="3EFC138C" w14:textId="77777777" w:rsidR="00652335" w:rsidRPr="00B36C9C" w:rsidRDefault="00652335" w:rsidP="00652335">
            <w:pPr>
              <w:pStyle w:val="ListParagraph"/>
              <w:numPr>
                <w:ilvl w:val="0"/>
                <w:numId w:val="9"/>
              </w:numPr>
              <w:spacing w:afterLines="40" w:after="96"/>
              <w:ind w:left="454" w:hanging="371"/>
              <w:rPr>
                <w:rFonts w:asciiTheme="minorHAnsi" w:hAnsiTheme="minorHAnsi" w:cstheme="minorHAnsi"/>
              </w:rPr>
            </w:pPr>
            <w:r w:rsidRPr="00F1414E">
              <w:rPr>
                <w:rFonts w:asciiTheme="minorHAnsi" w:hAnsiTheme="minorHAnsi" w:cstheme="minorHAnsi"/>
                <w:highlight w:val="green"/>
              </w:rPr>
              <w:t>Create social stories for children who will need additional support to understand the social distancing measures in place and train relevant adults in using them.</w:t>
            </w:r>
          </w:p>
        </w:tc>
        <w:tc>
          <w:tcPr>
            <w:tcW w:w="1455" w:type="dxa"/>
          </w:tcPr>
          <w:p w14:paraId="6786BB19" w14:textId="67462A73"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In place ready to go from 8/6/20</w:t>
            </w:r>
          </w:p>
        </w:tc>
        <w:tc>
          <w:tcPr>
            <w:tcW w:w="1455" w:type="dxa"/>
          </w:tcPr>
          <w:p w14:paraId="36C494BC" w14:textId="77777777"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Angela</w:t>
            </w:r>
          </w:p>
        </w:tc>
        <w:tc>
          <w:tcPr>
            <w:tcW w:w="1456" w:type="dxa"/>
          </w:tcPr>
          <w:p w14:paraId="2E8AC44B" w14:textId="77777777"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Social stories materials, including ICT</w:t>
            </w:r>
          </w:p>
        </w:tc>
      </w:tr>
      <w:tr w:rsidR="00652335" w:rsidRPr="00F9377F" w14:paraId="638B28F6" w14:textId="77777777" w:rsidTr="3577A419">
        <w:trPr>
          <w:trHeight w:val="37"/>
        </w:trPr>
        <w:tc>
          <w:tcPr>
            <w:tcW w:w="11335" w:type="dxa"/>
            <w:shd w:val="clear" w:color="auto" w:fill="FFFFFF" w:themeFill="background1"/>
          </w:tcPr>
          <w:p w14:paraId="2A168DA4" w14:textId="17D83771" w:rsidR="00652335" w:rsidRPr="00B36C9C" w:rsidRDefault="00652335" w:rsidP="00652335">
            <w:pPr>
              <w:pStyle w:val="ListParagraph"/>
              <w:numPr>
                <w:ilvl w:val="0"/>
                <w:numId w:val="9"/>
              </w:numPr>
              <w:spacing w:afterLines="40" w:after="96"/>
              <w:ind w:left="454" w:hanging="371"/>
              <w:rPr>
                <w:rFonts w:asciiTheme="minorHAnsi" w:hAnsiTheme="minorHAnsi" w:cstheme="minorHAnsi"/>
              </w:rPr>
            </w:pPr>
            <w:r w:rsidRPr="00F1414E">
              <w:rPr>
                <w:rFonts w:asciiTheme="minorHAnsi" w:hAnsiTheme="minorHAnsi" w:cstheme="minorHAnsi"/>
                <w:highlight w:val="yellow"/>
              </w:rPr>
              <w:t>Ensure a parallel process to the one outlined in Priority 2/Action 1 is carried out for SEND children in relation to their targets for summer and autumn terms.</w:t>
            </w:r>
          </w:p>
        </w:tc>
        <w:tc>
          <w:tcPr>
            <w:tcW w:w="1455" w:type="dxa"/>
          </w:tcPr>
          <w:p w14:paraId="3E4493A6" w14:textId="77777777"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In place ready to go from 1/9/20</w:t>
            </w:r>
          </w:p>
        </w:tc>
        <w:tc>
          <w:tcPr>
            <w:tcW w:w="1455" w:type="dxa"/>
          </w:tcPr>
          <w:p w14:paraId="67E118F0" w14:textId="77777777"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Angela</w:t>
            </w:r>
          </w:p>
        </w:tc>
        <w:tc>
          <w:tcPr>
            <w:tcW w:w="1456" w:type="dxa"/>
          </w:tcPr>
          <w:p w14:paraId="4186983D" w14:textId="77777777" w:rsidR="00652335" w:rsidRPr="00F9377F" w:rsidRDefault="00652335" w:rsidP="0065233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52335" w:rsidRPr="00F9377F" w14:paraId="01C78D7F" w14:textId="77777777" w:rsidTr="3577A419">
        <w:trPr>
          <w:trHeight w:val="37"/>
        </w:trPr>
        <w:tc>
          <w:tcPr>
            <w:tcW w:w="11335" w:type="dxa"/>
            <w:shd w:val="clear" w:color="auto" w:fill="FFFFFF" w:themeFill="background1"/>
          </w:tcPr>
          <w:p w14:paraId="21EBE8BD" w14:textId="038C5DFF" w:rsidR="00652335" w:rsidRPr="000D278E" w:rsidRDefault="00D47016" w:rsidP="00652335">
            <w:pPr>
              <w:pStyle w:val="ListParagraph"/>
              <w:numPr>
                <w:ilvl w:val="0"/>
                <w:numId w:val="9"/>
              </w:numPr>
              <w:spacing w:afterLines="40" w:after="96"/>
              <w:ind w:left="454" w:hanging="371"/>
              <w:rPr>
                <w:rFonts w:asciiTheme="minorHAnsi" w:hAnsiTheme="minorHAnsi" w:cstheme="minorHAnsi"/>
                <w:highlight w:val="cyan"/>
              </w:rPr>
            </w:pPr>
            <w:r w:rsidRPr="000D278E">
              <w:rPr>
                <w:rFonts w:asciiTheme="minorHAnsi" w:hAnsiTheme="minorHAnsi" w:cstheme="minorHAnsi"/>
                <w:highlight w:val="cyan"/>
              </w:rPr>
              <w:t>Put in place a programme of TA-led precision teacher and booster sessions, working with class teachers to ensure clarity about which children need to be targeted.</w:t>
            </w:r>
          </w:p>
        </w:tc>
        <w:tc>
          <w:tcPr>
            <w:tcW w:w="1455" w:type="dxa"/>
          </w:tcPr>
          <w:p w14:paraId="724C6CDB" w14:textId="3AFEC16D" w:rsidR="00652335" w:rsidRPr="00F9377F" w:rsidRDefault="00D47016" w:rsidP="00652335">
            <w:pPr>
              <w:spacing w:afterLines="40" w:after="96"/>
              <w:rPr>
                <w:rFonts w:asciiTheme="minorHAnsi" w:hAnsiTheme="minorHAnsi" w:cstheme="minorHAnsi"/>
                <w:sz w:val="22"/>
                <w:szCs w:val="22"/>
              </w:rPr>
            </w:pPr>
            <w:r>
              <w:rPr>
                <w:rFonts w:asciiTheme="minorHAnsi" w:hAnsiTheme="minorHAnsi" w:cstheme="minorHAnsi"/>
                <w:sz w:val="22"/>
                <w:szCs w:val="22"/>
              </w:rPr>
              <w:t>From 1/9/20</w:t>
            </w:r>
          </w:p>
        </w:tc>
        <w:tc>
          <w:tcPr>
            <w:tcW w:w="1455" w:type="dxa"/>
          </w:tcPr>
          <w:p w14:paraId="78F8F15C" w14:textId="5A4F3881" w:rsidR="00652335" w:rsidRPr="00F9377F" w:rsidRDefault="00D47016" w:rsidP="00652335">
            <w:pPr>
              <w:spacing w:afterLines="40" w:after="96"/>
              <w:rPr>
                <w:rFonts w:asciiTheme="minorHAnsi" w:hAnsiTheme="minorHAnsi" w:cstheme="minorHAnsi"/>
                <w:sz w:val="22"/>
                <w:szCs w:val="22"/>
              </w:rPr>
            </w:pPr>
            <w:r>
              <w:rPr>
                <w:rFonts w:asciiTheme="minorHAnsi" w:hAnsiTheme="minorHAnsi" w:cstheme="minorHAnsi"/>
                <w:sz w:val="22"/>
                <w:szCs w:val="22"/>
              </w:rPr>
              <w:t>Angela</w:t>
            </w:r>
          </w:p>
        </w:tc>
        <w:tc>
          <w:tcPr>
            <w:tcW w:w="1456" w:type="dxa"/>
          </w:tcPr>
          <w:p w14:paraId="01505488" w14:textId="6B56F573" w:rsidR="00652335" w:rsidRPr="00F9377F" w:rsidRDefault="00D47016" w:rsidP="0065233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D47016" w:rsidRPr="00F9377F" w14:paraId="6547DBA1" w14:textId="77777777" w:rsidTr="3577A419">
        <w:trPr>
          <w:trHeight w:val="37"/>
        </w:trPr>
        <w:tc>
          <w:tcPr>
            <w:tcW w:w="11335" w:type="dxa"/>
            <w:shd w:val="clear" w:color="auto" w:fill="FFFFFF" w:themeFill="background1"/>
          </w:tcPr>
          <w:p w14:paraId="07B18F60" w14:textId="6DA11775" w:rsidR="00D47016" w:rsidRPr="000D278E" w:rsidRDefault="00D47016" w:rsidP="00652335">
            <w:pPr>
              <w:pStyle w:val="ListParagraph"/>
              <w:numPr>
                <w:ilvl w:val="0"/>
                <w:numId w:val="9"/>
              </w:numPr>
              <w:spacing w:afterLines="40" w:after="96"/>
              <w:ind w:left="454" w:hanging="371"/>
              <w:rPr>
                <w:rFonts w:asciiTheme="minorHAnsi" w:hAnsiTheme="minorHAnsi" w:cstheme="minorHAnsi"/>
                <w:highlight w:val="cyan"/>
              </w:rPr>
            </w:pPr>
            <w:r w:rsidRPr="000D278E">
              <w:rPr>
                <w:rFonts w:asciiTheme="minorHAnsi" w:hAnsiTheme="minorHAnsi" w:cstheme="minorHAnsi"/>
                <w:highlight w:val="cyan"/>
              </w:rPr>
              <w:t>Provide training during September INSETs in relation to use of visuals, key vocab, widgets and other EAL support strategies as part of quality first teaching.</w:t>
            </w:r>
          </w:p>
        </w:tc>
        <w:tc>
          <w:tcPr>
            <w:tcW w:w="1455" w:type="dxa"/>
          </w:tcPr>
          <w:p w14:paraId="41D61B8F" w14:textId="3AA66E23" w:rsidR="00D47016" w:rsidRDefault="000D278E" w:rsidP="00652335">
            <w:pPr>
              <w:spacing w:afterLines="40" w:after="96"/>
              <w:rPr>
                <w:rFonts w:asciiTheme="minorHAnsi" w:hAnsiTheme="minorHAnsi" w:cstheme="minorHAnsi"/>
                <w:sz w:val="22"/>
                <w:szCs w:val="22"/>
              </w:rPr>
            </w:pPr>
            <w:r>
              <w:rPr>
                <w:rFonts w:asciiTheme="minorHAnsi" w:hAnsiTheme="minorHAnsi" w:cstheme="minorHAnsi"/>
                <w:sz w:val="22"/>
                <w:szCs w:val="22"/>
              </w:rPr>
              <w:t>Sept INSET days</w:t>
            </w:r>
          </w:p>
        </w:tc>
        <w:tc>
          <w:tcPr>
            <w:tcW w:w="1455" w:type="dxa"/>
          </w:tcPr>
          <w:p w14:paraId="4DEC13F1" w14:textId="1DDC19F2" w:rsidR="00D47016" w:rsidRDefault="000D278E" w:rsidP="00652335">
            <w:pPr>
              <w:spacing w:afterLines="40" w:after="96"/>
              <w:rPr>
                <w:rFonts w:asciiTheme="minorHAnsi" w:hAnsiTheme="minorHAnsi" w:cstheme="minorHAnsi"/>
                <w:sz w:val="22"/>
                <w:szCs w:val="22"/>
              </w:rPr>
            </w:pPr>
            <w:r>
              <w:rPr>
                <w:rFonts w:asciiTheme="minorHAnsi" w:hAnsiTheme="minorHAnsi" w:cstheme="minorHAnsi"/>
                <w:sz w:val="22"/>
                <w:szCs w:val="22"/>
              </w:rPr>
              <w:t>Angela</w:t>
            </w:r>
          </w:p>
        </w:tc>
        <w:tc>
          <w:tcPr>
            <w:tcW w:w="1456" w:type="dxa"/>
          </w:tcPr>
          <w:p w14:paraId="74C5D9F7" w14:textId="1FDC1B9A" w:rsidR="00D47016" w:rsidRDefault="000D278E" w:rsidP="00652335">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52335" w:rsidRPr="00F9377F" w14:paraId="19430C17" w14:textId="77777777" w:rsidTr="3577A419">
        <w:trPr>
          <w:trHeight w:val="37"/>
        </w:trPr>
        <w:tc>
          <w:tcPr>
            <w:tcW w:w="11335" w:type="dxa"/>
            <w:shd w:val="clear" w:color="auto" w:fill="FFFFFF" w:themeFill="background1"/>
          </w:tcPr>
          <w:p w14:paraId="5F8BFB6E" w14:textId="6732CF87" w:rsidR="00652335" w:rsidRPr="000D278E" w:rsidRDefault="00D47016" w:rsidP="00652335">
            <w:pPr>
              <w:pStyle w:val="ListParagraph"/>
              <w:numPr>
                <w:ilvl w:val="0"/>
                <w:numId w:val="9"/>
              </w:numPr>
              <w:spacing w:afterLines="40" w:after="96"/>
              <w:ind w:left="454" w:hanging="371"/>
              <w:rPr>
                <w:rFonts w:asciiTheme="minorHAnsi" w:hAnsiTheme="minorHAnsi" w:cstheme="minorHAnsi"/>
                <w:highlight w:val="cyan"/>
              </w:rPr>
            </w:pPr>
            <w:r w:rsidRPr="000D278E">
              <w:rPr>
                <w:rFonts w:asciiTheme="minorHAnsi" w:hAnsiTheme="minorHAnsi" w:cstheme="minorHAnsi"/>
                <w:highlight w:val="cyan"/>
              </w:rPr>
              <w:t>Provide additional after school clubs for targeted EAL children, including for children in Y1.</w:t>
            </w:r>
          </w:p>
        </w:tc>
        <w:tc>
          <w:tcPr>
            <w:tcW w:w="1455" w:type="dxa"/>
          </w:tcPr>
          <w:p w14:paraId="18399C71" w14:textId="2987BAB9" w:rsidR="00652335" w:rsidRPr="00F9377F" w:rsidRDefault="00D47016" w:rsidP="00652335">
            <w:pPr>
              <w:spacing w:afterLines="40" w:after="96"/>
              <w:rPr>
                <w:rFonts w:asciiTheme="minorHAnsi" w:hAnsiTheme="minorHAnsi" w:cstheme="minorHAnsi"/>
                <w:sz w:val="22"/>
                <w:szCs w:val="22"/>
              </w:rPr>
            </w:pPr>
            <w:r>
              <w:rPr>
                <w:rFonts w:asciiTheme="minorHAnsi" w:hAnsiTheme="minorHAnsi" w:cstheme="minorHAnsi"/>
                <w:sz w:val="22"/>
                <w:szCs w:val="22"/>
              </w:rPr>
              <w:t>From 1/9/20</w:t>
            </w:r>
          </w:p>
        </w:tc>
        <w:tc>
          <w:tcPr>
            <w:tcW w:w="1455" w:type="dxa"/>
          </w:tcPr>
          <w:p w14:paraId="75334E60" w14:textId="5713159C" w:rsidR="00652335" w:rsidRPr="00F9377F" w:rsidRDefault="00D47016" w:rsidP="00652335">
            <w:pPr>
              <w:spacing w:afterLines="40" w:after="96"/>
              <w:rPr>
                <w:rFonts w:asciiTheme="minorHAnsi" w:hAnsiTheme="minorHAnsi" w:cstheme="minorHAnsi"/>
                <w:sz w:val="22"/>
                <w:szCs w:val="22"/>
              </w:rPr>
            </w:pPr>
            <w:r>
              <w:rPr>
                <w:rFonts w:asciiTheme="minorHAnsi" w:hAnsiTheme="minorHAnsi" w:cstheme="minorHAnsi"/>
                <w:sz w:val="22"/>
                <w:szCs w:val="22"/>
              </w:rPr>
              <w:t>Angela</w:t>
            </w:r>
          </w:p>
        </w:tc>
        <w:tc>
          <w:tcPr>
            <w:tcW w:w="1456" w:type="dxa"/>
          </w:tcPr>
          <w:p w14:paraId="4C52A2F9" w14:textId="1230E9AD" w:rsidR="00652335" w:rsidRPr="00F9377F" w:rsidRDefault="00D47016" w:rsidP="00652335">
            <w:pPr>
              <w:spacing w:afterLines="40" w:after="96"/>
              <w:rPr>
                <w:rFonts w:asciiTheme="minorHAnsi" w:hAnsiTheme="minorHAnsi" w:cstheme="minorHAnsi"/>
                <w:sz w:val="22"/>
                <w:szCs w:val="22"/>
              </w:rPr>
            </w:pPr>
            <w:r>
              <w:rPr>
                <w:rFonts w:asciiTheme="minorHAnsi" w:hAnsiTheme="minorHAnsi" w:cstheme="minorHAnsi"/>
                <w:sz w:val="22"/>
                <w:szCs w:val="22"/>
              </w:rPr>
              <w:t>TBD</w:t>
            </w:r>
          </w:p>
        </w:tc>
      </w:tr>
    </w:tbl>
    <w:p w14:paraId="3C339BD5" w14:textId="77777777" w:rsidR="00B36C9C" w:rsidRDefault="00B36C9C"/>
    <w:p w14:paraId="0A8DE6F5" w14:textId="77777777" w:rsidR="004031FE" w:rsidRDefault="004031FE">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5"/>
        <w:gridCol w:w="1455"/>
        <w:gridCol w:w="1455"/>
        <w:gridCol w:w="1456"/>
      </w:tblGrid>
      <w:tr w:rsidR="00E70826" w:rsidRPr="00F9377F" w14:paraId="74F9F331" w14:textId="77777777" w:rsidTr="246CA908">
        <w:trPr>
          <w:trHeight w:val="409"/>
        </w:trPr>
        <w:tc>
          <w:tcPr>
            <w:tcW w:w="15701" w:type="dxa"/>
            <w:gridSpan w:val="4"/>
            <w:tcBorders>
              <w:bottom w:val="single" w:sz="4" w:space="0" w:color="auto"/>
            </w:tcBorders>
            <w:shd w:val="clear" w:color="auto" w:fill="FFCCFF"/>
          </w:tcPr>
          <w:p w14:paraId="22EE0D2D" w14:textId="1FBF5789" w:rsidR="00E70826" w:rsidRDefault="00E70826" w:rsidP="00E70826">
            <w:pPr>
              <w:rPr>
                <w:rFonts w:ascii="Calibri" w:hAnsi="Calibri"/>
                <w:b/>
                <w:sz w:val="36"/>
                <w:szCs w:val="36"/>
              </w:rPr>
            </w:pPr>
            <w:r w:rsidRPr="00F9377F">
              <w:rPr>
                <w:rFonts w:ascii="Calibri" w:hAnsi="Calibri"/>
                <w:b/>
                <w:sz w:val="36"/>
                <w:szCs w:val="36"/>
              </w:rPr>
              <w:lastRenderedPageBreak/>
              <w:t>PERSONAL DEVELOPMENT, BEHAVIOUR AND ATTITUDES</w:t>
            </w:r>
          </w:p>
          <w:p w14:paraId="217C462D" w14:textId="77777777" w:rsidR="00C2023B" w:rsidRDefault="00C2023B" w:rsidP="00C2023B">
            <w:pPr>
              <w:spacing w:beforeLines="50" w:before="120" w:afterLines="50" w:after="120"/>
              <w:rPr>
                <w:rFonts w:ascii="Calibri" w:hAnsi="Calibri"/>
                <w:sz w:val="22"/>
                <w:szCs w:val="22"/>
              </w:rPr>
            </w:pPr>
            <w:r w:rsidRPr="00F9377F">
              <w:rPr>
                <w:rFonts w:ascii="Calibri" w:hAnsi="Calibri"/>
                <w:b/>
                <w:sz w:val="22"/>
                <w:szCs w:val="22"/>
              </w:rPr>
              <w:t xml:space="preserve">Priority 1: </w:t>
            </w:r>
            <w:r w:rsidRPr="00E26E54">
              <w:rPr>
                <w:rFonts w:ascii="Calibri" w:hAnsi="Calibri"/>
                <w:sz w:val="22"/>
                <w:szCs w:val="22"/>
              </w:rPr>
              <w:t>Ensure that safeguarding systems flexibly adapt to a phase</w:t>
            </w:r>
            <w:r>
              <w:rPr>
                <w:rFonts w:ascii="Calibri" w:hAnsi="Calibri"/>
                <w:sz w:val="22"/>
                <w:szCs w:val="22"/>
              </w:rPr>
              <w:t>d</w:t>
            </w:r>
            <w:r w:rsidRPr="00E26E54">
              <w:rPr>
                <w:rFonts w:ascii="Calibri" w:hAnsi="Calibri"/>
                <w:sz w:val="22"/>
                <w:szCs w:val="22"/>
              </w:rPr>
              <w:t xml:space="preserve"> returned to school</w:t>
            </w:r>
            <w:r>
              <w:rPr>
                <w:rFonts w:ascii="Calibri" w:hAnsi="Calibri"/>
                <w:sz w:val="22"/>
                <w:szCs w:val="22"/>
              </w:rPr>
              <w:t>.</w:t>
            </w:r>
          </w:p>
          <w:p w14:paraId="379CE31F" w14:textId="77777777" w:rsidR="00C2023B" w:rsidRDefault="00C2023B" w:rsidP="00C2023B">
            <w:pPr>
              <w:spacing w:beforeLines="50" w:before="120" w:afterLines="50" w:after="120"/>
              <w:rPr>
                <w:rFonts w:ascii="Calibri" w:hAnsi="Calibri"/>
                <w:sz w:val="22"/>
                <w:szCs w:val="22"/>
              </w:rPr>
            </w:pPr>
            <w:r w:rsidRPr="00E26E54">
              <w:rPr>
                <w:rFonts w:ascii="Calibri" w:hAnsi="Calibri"/>
                <w:b/>
                <w:sz w:val="22"/>
                <w:szCs w:val="22"/>
              </w:rPr>
              <w:t>Priority 2</w:t>
            </w:r>
            <w:r>
              <w:rPr>
                <w:rFonts w:ascii="Calibri" w:hAnsi="Calibri"/>
                <w:b/>
                <w:sz w:val="22"/>
                <w:szCs w:val="22"/>
              </w:rPr>
              <w:t>:</w:t>
            </w:r>
            <w:r>
              <w:rPr>
                <w:rFonts w:ascii="Calibri" w:hAnsi="Calibri"/>
                <w:sz w:val="22"/>
                <w:szCs w:val="22"/>
              </w:rPr>
              <w:t xml:space="preserve"> Put into place processes to identify families within the community who have been particularly impacted by the Coronavirus (e.g. bereavement, mental health, DV) and create bespoke support packages, drawing upon external support and expertise.</w:t>
            </w:r>
          </w:p>
          <w:p w14:paraId="18C1EDA3" w14:textId="1C932853" w:rsidR="00C2023B" w:rsidRDefault="00C2023B" w:rsidP="00C2023B">
            <w:pPr>
              <w:spacing w:beforeLines="50" w:before="120" w:afterLines="50" w:after="120"/>
              <w:rPr>
                <w:rFonts w:ascii="Calibri" w:hAnsi="Calibri"/>
                <w:sz w:val="22"/>
                <w:szCs w:val="22"/>
              </w:rPr>
            </w:pPr>
            <w:r>
              <w:rPr>
                <w:rFonts w:ascii="Calibri" w:hAnsi="Calibri"/>
                <w:b/>
                <w:sz w:val="22"/>
                <w:szCs w:val="22"/>
              </w:rPr>
              <w:t xml:space="preserve">Priority 3: </w:t>
            </w:r>
            <w:r>
              <w:rPr>
                <w:rFonts w:ascii="Calibri" w:hAnsi="Calibri"/>
                <w:sz w:val="22"/>
                <w:szCs w:val="22"/>
              </w:rPr>
              <w:t xml:space="preserve">Incorporate a whole school </w:t>
            </w:r>
            <w:r w:rsidR="007457C4">
              <w:rPr>
                <w:rFonts w:ascii="Calibri" w:hAnsi="Calibri"/>
                <w:sz w:val="22"/>
                <w:szCs w:val="22"/>
              </w:rPr>
              <w:t>curricular</w:t>
            </w:r>
            <w:r>
              <w:rPr>
                <w:rFonts w:ascii="Calibri" w:hAnsi="Calibri"/>
                <w:sz w:val="22"/>
                <w:szCs w:val="22"/>
              </w:rPr>
              <w:t xml:space="preserve"> response to the issues experienced by children during lockdown (e.g. through </w:t>
            </w:r>
            <w:r w:rsidR="007457C4">
              <w:rPr>
                <w:rFonts w:ascii="Calibri" w:hAnsi="Calibri"/>
                <w:sz w:val="22"/>
                <w:szCs w:val="22"/>
              </w:rPr>
              <w:t>assemblies</w:t>
            </w:r>
            <w:r w:rsidR="0067737D">
              <w:rPr>
                <w:rFonts w:ascii="Calibri" w:hAnsi="Calibri"/>
                <w:sz w:val="22"/>
                <w:szCs w:val="22"/>
              </w:rPr>
              <w:t>, pupil voice, PSHE), including issues that they may have faced having been online more frequently (e.g. stranger danger, online bullying)</w:t>
            </w:r>
          </w:p>
          <w:p w14:paraId="62C643BB" w14:textId="1D14B3EF" w:rsidR="00C2023B" w:rsidRDefault="00C2023B" w:rsidP="00C2023B">
            <w:pPr>
              <w:spacing w:beforeLines="50" w:before="120" w:afterLines="50" w:after="120"/>
              <w:rPr>
                <w:rFonts w:ascii="Calibri" w:hAnsi="Calibri"/>
                <w:sz w:val="22"/>
                <w:szCs w:val="22"/>
              </w:rPr>
            </w:pPr>
            <w:r>
              <w:rPr>
                <w:rFonts w:ascii="Calibri" w:hAnsi="Calibri"/>
                <w:b/>
                <w:sz w:val="22"/>
                <w:szCs w:val="22"/>
              </w:rPr>
              <w:t xml:space="preserve">Priority 4: </w:t>
            </w:r>
            <w:r w:rsidR="007457C4" w:rsidRPr="00E26E54">
              <w:rPr>
                <w:rFonts w:ascii="Calibri" w:hAnsi="Calibri"/>
                <w:sz w:val="22"/>
                <w:szCs w:val="22"/>
              </w:rPr>
              <w:t>Rigorously</w:t>
            </w:r>
            <w:r w:rsidRPr="00E26E54">
              <w:rPr>
                <w:rFonts w:ascii="Calibri" w:hAnsi="Calibri"/>
                <w:sz w:val="22"/>
                <w:szCs w:val="22"/>
              </w:rPr>
              <w:t xml:space="preserve"> reinstate the whole school behaviour policy</w:t>
            </w:r>
            <w:r>
              <w:rPr>
                <w:rFonts w:ascii="Calibri" w:hAnsi="Calibri"/>
                <w:sz w:val="22"/>
                <w:szCs w:val="22"/>
              </w:rPr>
              <w:t xml:space="preserve"> as well as individual children’s behaviour plans.</w:t>
            </w:r>
          </w:p>
          <w:p w14:paraId="6B213BA4" w14:textId="5DCE2B92" w:rsidR="00C2023B" w:rsidRPr="00E70826" w:rsidRDefault="00C2023B" w:rsidP="00C2023B">
            <w:pPr>
              <w:spacing w:beforeLines="50" w:before="120" w:afterLines="50" w:after="120"/>
            </w:pPr>
            <w:r w:rsidRPr="00F40A5E">
              <w:rPr>
                <w:rFonts w:ascii="Calibri" w:hAnsi="Calibri"/>
                <w:b/>
                <w:sz w:val="22"/>
                <w:szCs w:val="22"/>
              </w:rPr>
              <w:t>Priority 5:</w:t>
            </w:r>
            <w:r>
              <w:rPr>
                <w:rFonts w:ascii="Calibri" w:hAnsi="Calibri"/>
                <w:sz w:val="22"/>
                <w:szCs w:val="22"/>
              </w:rPr>
              <w:t xml:space="preserve"> </w:t>
            </w:r>
            <w:r w:rsidR="007457C4">
              <w:rPr>
                <w:rFonts w:ascii="Calibri" w:hAnsi="Calibri"/>
                <w:sz w:val="22"/>
                <w:szCs w:val="22"/>
              </w:rPr>
              <w:t>Reinstate</w:t>
            </w:r>
            <w:r>
              <w:rPr>
                <w:rFonts w:ascii="Calibri" w:hAnsi="Calibri"/>
                <w:sz w:val="22"/>
                <w:szCs w:val="22"/>
              </w:rPr>
              <w:t xml:space="preserve"> attendance monitoring and follow-up procedures as directed by the Education Welfare Service.</w:t>
            </w:r>
          </w:p>
        </w:tc>
      </w:tr>
      <w:tr w:rsidR="00E70826" w:rsidRPr="00F9377F" w14:paraId="24333A98" w14:textId="77777777" w:rsidTr="246CA908">
        <w:trPr>
          <w:trHeight w:val="409"/>
        </w:trPr>
        <w:tc>
          <w:tcPr>
            <w:tcW w:w="15701" w:type="dxa"/>
            <w:gridSpan w:val="4"/>
            <w:tcBorders>
              <w:bottom w:val="single" w:sz="4" w:space="0" w:color="auto"/>
            </w:tcBorders>
            <w:shd w:val="clear" w:color="auto" w:fill="FFCCFF"/>
          </w:tcPr>
          <w:p w14:paraId="33F39F4E" w14:textId="77777777" w:rsidR="00F40A5E" w:rsidRPr="00C2023B" w:rsidRDefault="00E70826" w:rsidP="00E70826">
            <w:pPr>
              <w:spacing w:beforeLines="50" w:before="120" w:afterLines="50" w:after="120"/>
              <w:rPr>
                <w:rFonts w:ascii="Calibri" w:hAnsi="Calibri"/>
                <w:sz w:val="22"/>
                <w:szCs w:val="22"/>
              </w:rPr>
            </w:pPr>
            <w:r w:rsidRPr="00F9377F">
              <w:rPr>
                <w:rFonts w:ascii="Calibri" w:hAnsi="Calibri"/>
                <w:b/>
                <w:sz w:val="22"/>
                <w:szCs w:val="22"/>
              </w:rPr>
              <w:t xml:space="preserve">Priority 1: </w:t>
            </w:r>
            <w:r w:rsidR="00E26E54" w:rsidRPr="00E26E54">
              <w:rPr>
                <w:rFonts w:ascii="Calibri" w:hAnsi="Calibri"/>
                <w:sz w:val="22"/>
                <w:szCs w:val="22"/>
              </w:rPr>
              <w:t>Ensure that safeguarding systems flexibly adapt to a phase</w:t>
            </w:r>
            <w:r w:rsidR="00E26E54">
              <w:rPr>
                <w:rFonts w:ascii="Calibri" w:hAnsi="Calibri"/>
                <w:sz w:val="22"/>
                <w:szCs w:val="22"/>
              </w:rPr>
              <w:t>d</w:t>
            </w:r>
            <w:r w:rsidR="00E26E54" w:rsidRPr="00E26E54">
              <w:rPr>
                <w:rFonts w:ascii="Calibri" w:hAnsi="Calibri"/>
                <w:sz w:val="22"/>
                <w:szCs w:val="22"/>
              </w:rPr>
              <w:t xml:space="preserve"> returned to school</w:t>
            </w:r>
            <w:r w:rsidR="00E26E54">
              <w:rPr>
                <w:rFonts w:ascii="Calibri" w:hAnsi="Calibri"/>
                <w:sz w:val="22"/>
                <w:szCs w:val="22"/>
              </w:rPr>
              <w:t>.</w:t>
            </w:r>
          </w:p>
        </w:tc>
      </w:tr>
      <w:tr w:rsidR="00C2023B" w:rsidRPr="00F9377F" w14:paraId="4C0CA2DE" w14:textId="77777777" w:rsidTr="246CA908">
        <w:trPr>
          <w:trHeight w:val="161"/>
        </w:trPr>
        <w:tc>
          <w:tcPr>
            <w:tcW w:w="11335" w:type="dxa"/>
            <w:tcBorders>
              <w:top w:val="single" w:sz="4" w:space="0" w:color="auto"/>
            </w:tcBorders>
            <w:shd w:val="clear" w:color="auto" w:fill="D9D9D9" w:themeFill="background1" w:themeFillShade="D9"/>
          </w:tcPr>
          <w:p w14:paraId="5C5BA917" w14:textId="77777777" w:rsidR="00C2023B" w:rsidRPr="00B36C9C" w:rsidRDefault="00C2023B" w:rsidP="002664F4">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4372C952" w14:textId="77777777" w:rsidR="00C2023B" w:rsidRPr="00F9377F" w:rsidRDefault="00C2023B" w:rsidP="002664F4">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25A23332" w14:textId="5A62BD77" w:rsidR="00C2023B" w:rsidRPr="00F9377F" w:rsidRDefault="0088377C" w:rsidP="002664F4">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5A92C7ED" w14:textId="77777777" w:rsidR="00C2023B" w:rsidRPr="00F9377F" w:rsidRDefault="00C2023B" w:rsidP="002664F4">
            <w:pPr>
              <w:spacing w:afterLines="40" w:after="96"/>
              <w:rPr>
                <w:rFonts w:ascii="Calibri" w:hAnsi="Calibri"/>
                <w:b/>
                <w:sz w:val="16"/>
                <w:szCs w:val="16"/>
              </w:rPr>
            </w:pPr>
            <w:r w:rsidRPr="00F9377F">
              <w:rPr>
                <w:rFonts w:ascii="Calibri" w:hAnsi="Calibri"/>
                <w:b/>
                <w:sz w:val="22"/>
                <w:szCs w:val="22"/>
              </w:rPr>
              <w:t>Resources</w:t>
            </w:r>
          </w:p>
        </w:tc>
      </w:tr>
      <w:tr w:rsidR="00C2023B" w:rsidRPr="00F9377F" w14:paraId="6BE96FC5" w14:textId="77777777" w:rsidTr="246CA908">
        <w:trPr>
          <w:trHeight w:val="37"/>
        </w:trPr>
        <w:tc>
          <w:tcPr>
            <w:tcW w:w="11335" w:type="dxa"/>
            <w:shd w:val="clear" w:color="auto" w:fill="FFFFFF" w:themeFill="background1"/>
          </w:tcPr>
          <w:p w14:paraId="1BD0FB56" w14:textId="4B4D0D8B" w:rsidR="00C2023B" w:rsidRPr="00B36C9C" w:rsidRDefault="00283379" w:rsidP="00C81C9B">
            <w:pPr>
              <w:pStyle w:val="ListParagraph"/>
              <w:numPr>
                <w:ilvl w:val="0"/>
                <w:numId w:val="10"/>
              </w:numPr>
              <w:spacing w:afterLines="40" w:after="96"/>
              <w:ind w:left="454" w:hanging="371"/>
              <w:rPr>
                <w:rFonts w:asciiTheme="minorHAnsi" w:hAnsiTheme="minorHAnsi" w:cstheme="minorBidi"/>
              </w:rPr>
            </w:pPr>
            <w:r w:rsidRPr="00C81C9B">
              <w:rPr>
                <w:rFonts w:asciiTheme="minorHAnsi" w:hAnsiTheme="minorHAnsi" w:cstheme="minorBidi"/>
                <w:highlight w:val="green"/>
              </w:rPr>
              <w:t>Update Safeguarding and Child Protection Policy Addendum to outline systems in place during phased reopening of school.</w:t>
            </w:r>
            <w:r w:rsidRPr="48E93D5A">
              <w:rPr>
                <w:rFonts w:asciiTheme="minorHAnsi" w:hAnsiTheme="minorHAnsi" w:cstheme="minorBidi"/>
              </w:rPr>
              <w:t xml:space="preserve"> </w:t>
            </w:r>
          </w:p>
        </w:tc>
        <w:tc>
          <w:tcPr>
            <w:tcW w:w="1455" w:type="dxa"/>
          </w:tcPr>
          <w:p w14:paraId="3B46E02B" w14:textId="7D8CD959" w:rsidR="00C2023B" w:rsidRPr="00F9377F" w:rsidRDefault="00283379" w:rsidP="002664F4">
            <w:pPr>
              <w:spacing w:afterLines="40" w:after="96"/>
              <w:rPr>
                <w:rFonts w:asciiTheme="minorHAnsi" w:hAnsiTheme="minorHAnsi" w:cstheme="minorHAnsi"/>
                <w:sz w:val="22"/>
                <w:szCs w:val="22"/>
              </w:rPr>
            </w:pPr>
            <w:r>
              <w:rPr>
                <w:rFonts w:asciiTheme="minorHAnsi" w:hAnsiTheme="minorHAnsi" w:cstheme="minorHAnsi"/>
                <w:sz w:val="22"/>
                <w:szCs w:val="22"/>
              </w:rPr>
              <w:t>By 19/5/20</w:t>
            </w:r>
          </w:p>
        </w:tc>
        <w:tc>
          <w:tcPr>
            <w:tcW w:w="1455" w:type="dxa"/>
          </w:tcPr>
          <w:p w14:paraId="2912A7DE" w14:textId="6FB9CC10" w:rsidR="00C2023B" w:rsidRPr="00F9377F" w:rsidRDefault="00283379" w:rsidP="002664F4">
            <w:pPr>
              <w:spacing w:afterLines="40" w:after="96"/>
              <w:rPr>
                <w:rFonts w:asciiTheme="minorHAnsi" w:hAnsiTheme="minorHAnsi" w:cstheme="minorHAnsi"/>
                <w:sz w:val="22"/>
                <w:szCs w:val="22"/>
              </w:rPr>
            </w:pPr>
            <w:r>
              <w:rPr>
                <w:rFonts w:asciiTheme="minorHAnsi" w:hAnsiTheme="minorHAnsi" w:cstheme="minorHAnsi"/>
                <w:sz w:val="22"/>
                <w:szCs w:val="22"/>
              </w:rPr>
              <w:t>Kamelia</w:t>
            </w:r>
          </w:p>
        </w:tc>
        <w:tc>
          <w:tcPr>
            <w:tcW w:w="1456" w:type="dxa"/>
          </w:tcPr>
          <w:p w14:paraId="4BBEA5BF" w14:textId="45D662C5" w:rsidR="00C2023B" w:rsidRPr="00F9377F" w:rsidRDefault="00283379"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C2023B" w:rsidRPr="00F9377F" w14:paraId="77B7A5AA" w14:textId="77777777" w:rsidTr="246CA908">
        <w:trPr>
          <w:trHeight w:val="37"/>
        </w:trPr>
        <w:tc>
          <w:tcPr>
            <w:tcW w:w="11335" w:type="dxa"/>
            <w:shd w:val="clear" w:color="auto" w:fill="FFFFFF" w:themeFill="background1"/>
          </w:tcPr>
          <w:p w14:paraId="7571BB2B" w14:textId="230B124A" w:rsidR="00C2023B" w:rsidRPr="00F1414E" w:rsidRDefault="00283379" w:rsidP="48E93D5A">
            <w:pPr>
              <w:pStyle w:val="ListParagraph"/>
              <w:numPr>
                <w:ilvl w:val="0"/>
                <w:numId w:val="10"/>
              </w:numPr>
              <w:spacing w:afterLines="40" w:after="96"/>
              <w:ind w:left="454" w:hanging="371"/>
              <w:rPr>
                <w:rFonts w:asciiTheme="minorHAnsi" w:hAnsiTheme="minorHAnsi" w:cstheme="minorBidi"/>
                <w:highlight w:val="green"/>
              </w:rPr>
            </w:pPr>
            <w:r w:rsidRPr="48E93D5A">
              <w:rPr>
                <w:rFonts w:asciiTheme="minorHAnsi" w:hAnsiTheme="minorHAnsi" w:cstheme="minorBidi"/>
                <w:highlight w:val="green"/>
              </w:rPr>
              <w:t>Share updated Safeguarding and Child Protection Policy Addendum with all staff prior to wider opening.</w:t>
            </w:r>
          </w:p>
        </w:tc>
        <w:tc>
          <w:tcPr>
            <w:tcW w:w="1455" w:type="dxa"/>
          </w:tcPr>
          <w:p w14:paraId="27266253" w14:textId="1F7B14E9" w:rsidR="00C2023B" w:rsidRPr="00F9377F" w:rsidRDefault="00283379" w:rsidP="002664F4">
            <w:pPr>
              <w:spacing w:afterLines="40" w:after="96"/>
              <w:rPr>
                <w:rFonts w:asciiTheme="minorHAnsi" w:hAnsiTheme="minorHAnsi" w:cstheme="minorHAnsi"/>
                <w:sz w:val="22"/>
                <w:szCs w:val="22"/>
              </w:rPr>
            </w:pPr>
            <w:r>
              <w:rPr>
                <w:rFonts w:asciiTheme="minorHAnsi" w:hAnsiTheme="minorHAnsi" w:cstheme="minorHAnsi"/>
                <w:sz w:val="22"/>
                <w:szCs w:val="22"/>
              </w:rPr>
              <w:t>By 22/5/20</w:t>
            </w:r>
          </w:p>
        </w:tc>
        <w:tc>
          <w:tcPr>
            <w:tcW w:w="1455" w:type="dxa"/>
          </w:tcPr>
          <w:p w14:paraId="0696CDD1" w14:textId="4FDDDF92" w:rsidR="00C2023B" w:rsidRPr="00F9377F" w:rsidRDefault="00283379" w:rsidP="002664F4">
            <w:pPr>
              <w:spacing w:afterLines="40" w:after="96"/>
              <w:rPr>
                <w:rFonts w:asciiTheme="minorHAnsi" w:hAnsiTheme="minorHAnsi" w:cstheme="minorHAnsi"/>
                <w:sz w:val="22"/>
                <w:szCs w:val="22"/>
              </w:rPr>
            </w:pPr>
            <w:r>
              <w:rPr>
                <w:rFonts w:asciiTheme="minorHAnsi" w:hAnsiTheme="minorHAnsi" w:cstheme="minorHAnsi"/>
                <w:sz w:val="22"/>
                <w:szCs w:val="22"/>
              </w:rPr>
              <w:t>Kamelia</w:t>
            </w:r>
          </w:p>
        </w:tc>
        <w:tc>
          <w:tcPr>
            <w:tcW w:w="1456" w:type="dxa"/>
          </w:tcPr>
          <w:p w14:paraId="62627F39" w14:textId="0DD6D556" w:rsidR="00C2023B" w:rsidRPr="00F9377F" w:rsidRDefault="00283379"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C2023B" w:rsidRPr="00F9377F" w14:paraId="578C5201" w14:textId="77777777" w:rsidTr="246CA908">
        <w:trPr>
          <w:trHeight w:val="37"/>
        </w:trPr>
        <w:tc>
          <w:tcPr>
            <w:tcW w:w="11335" w:type="dxa"/>
            <w:shd w:val="clear" w:color="auto" w:fill="FFFFFF" w:themeFill="background1"/>
          </w:tcPr>
          <w:p w14:paraId="5B5B638A" w14:textId="509A0766" w:rsidR="00C2023B" w:rsidRPr="00B36C9C" w:rsidRDefault="00283379" w:rsidP="48E93D5A">
            <w:pPr>
              <w:pStyle w:val="ListParagraph"/>
              <w:numPr>
                <w:ilvl w:val="0"/>
                <w:numId w:val="10"/>
              </w:numPr>
              <w:spacing w:afterLines="40" w:after="96"/>
              <w:ind w:left="454" w:hanging="371"/>
              <w:rPr>
                <w:rFonts w:asciiTheme="minorHAnsi" w:hAnsiTheme="minorHAnsi" w:cstheme="minorBidi"/>
              </w:rPr>
            </w:pPr>
            <w:r w:rsidRPr="48E93D5A">
              <w:rPr>
                <w:rFonts w:asciiTheme="minorHAnsi" w:hAnsiTheme="minorHAnsi" w:cstheme="minorBidi"/>
              </w:rPr>
              <w:t>Make use of additional social worker support to be allocated to each NLC in anticipation of increased number of safeguarding issues identified as children begin to return – details TBA</w:t>
            </w:r>
          </w:p>
        </w:tc>
        <w:tc>
          <w:tcPr>
            <w:tcW w:w="1455" w:type="dxa"/>
          </w:tcPr>
          <w:p w14:paraId="5C069DD7" w14:textId="523B37EA" w:rsidR="00C2023B" w:rsidRPr="00F9377F" w:rsidRDefault="00C81C9B" w:rsidP="002664F4">
            <w:pPr>
              <w:spacing w:afterLines="40" w:after="96"/>
              <w:rPr>
                <w:rFonts w:asciiTheme="minorHAnsi" w:hAnsiTheme="minorHAnsi" w:cstheme="minorHAnsi"/>
                <w:sz w:val="22"/>
                <w:szCs w:val="22"/>
              </w:rPr>
            </w:pPr>
            <w:r>
              <w:rPr>
                <w:rFonts w:asciiTheme="minorHAnsi" w:hAnsiTheme="minorHAnsi" w:cstheme="minorHAnsi"/>
                <w:sz w:val="22"/>
                <w:szCs w:val="22"/>
              </w:rPr>
              <w:t>As soon as S/W is in post</w:t>
            </w:r>
          </w:p>
        </w:tc>
        <w:tc>
          <w:tcPr>
            <w:tcW w:w="1455" w:type="dxa"/>
          </w:tcPr>
          <w:p w14:paraId="04E232DA" w14:textId="5AF57735" w:rsidR="00C2023B" w:rsidRPr="00F9377F" w:rsidRDefault="00283379" w:rsidP="002664F4">
            <w:pPr>
              <w:spacing w:afterLines="40" w:after="96"/>
              <w:rPr>
                <w:rFonts w:asciiTheme="minorHAnsi" w:hAnsiTheme="minorHAnsi" w:cstheme="minorHAnsi"/>
                <w:sz w:val="22"/>
                <w:szCs w:val="22"/>
              </w:rPr>
            </w:pPr>
            <w:r>
              <w:rPr>
                <w:rFonts w:asciiTheme="minorHAnsi" w:hAnsiTheme="minorHAnsi" w:cstheme="minorHAnsi"/>
                <w:sz w:val="22"/>
                <w:szCs w:val="22"/>
              </w:rPr>
              <w:t>Kamelia</w:t>
            </w:r>
          </w:p>
        </w:tc>
        <w:tc>
          <w:tcPr>
            <w:tcW w:w="1456" w:type="dxa"/>
          </w:tcPr>
          <w:p w14:paraId="74C57E54" w14:textId="15EB0ABE" w:rsidR="00C2023B" w:rsidRPr="00F9377F" w:rsidRDefault="00283379"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686E7E" w:rsidRPr="00F9377F" w14:paraId="39D51DE7" w14:textId="77777777" w:rsidTr="246CA908">
        <w:trPr>
          <w:trHeight w:val="37"/>
        </w:trPr>
        <w:tc>
          <w:tcPr>
            <w:tcW w:w="11335" w:type="dxa"/>
            <w:shd w:val="clear" w:color="auto" w:fill="FFFFFF" w:themeFill="background1"/>
          </w:tcPr>
          <w:p w14:paraId="71C7F876" w14:textId="3FE8FCB6" w:rsidR="00686E7E" w:rsidRPr="000D278E" w:rsidRDefault="00686E7E" w:rsidP="48E93D5A">
            <w:pPr>
              <w:pStyle w:val="ListParagraph"/>
              <w:numPr>
                <w:ilvl w:val="0"/>
                <w:numId w:val="10"/>
              </w:numPr>
              <w:spacing w:afterLines="40" w:after="96"/>
              <w:ind w:left="454" w:hanging="371"/>
              <w:rPr>
                <w:rFonts w:asciiTheme="minorHAnsi" w:hAnsiTheme="minorHAnsi" w:cstheme="minorBidi"/>
                <w:highlight w:val="cyan"/>
              </w:rPr>
            </w:pPr>
            <w:r>
              <w:rPr>
                <w:rFonts w:asciiTheme="minorHAnsi" w:hAnsiTheme="minorHAnsi" w:cstheme="minorBidi"/>
                <w:highlight w:val="cyan"/>
              </w:rPr>
              <w:t>Work with HEP to complete a safeguarding audit.</w:t>
            </w:r>
          </w:p>
        </w:tc>
        <w:tc>
          <w:tcPr>
            <w:tcW w:w="1455" w:type="dxa"/>
          </w:tcPr>
          <w:p w14:paraId="1F93BADC" w14:textId="6833AB21" w:rsidR="00686E7E" w:rsidRDefault="00686E7E" w:rsidP="002664F4">
            <w:pPr>
              <w:spacing w:afterLines="40" w:after="96"/>
              <w:rPr>
                <w:rFonts w:asciiTheme="minorHAnsi" w:hAnsiTheme="minorHAnsi" w:cstheme="minorHAnsi"/>
                <w:sz w:val="22"/>
                <w:szCs w:val="22"/>
              </w:rPr>
            </w:pPr>
            <w:r>
              <w:rPr>
                <w:rFonts w:asciiTheme="minorHAnsi" w:hAnsiTheme="minorHAnsi" w:cstheme="minorHAnsi"/>
                <w:sz w:val="22"/>
                <w:szCs w:val="22"/>
              </w:rPr>
              <w:t>By end of summer term</w:t>
            </w:r>
          </w:p>
        </w:tc>
        <w:tc>
          <w:tcPr>
            <w:tcW w:w="1455" w:type="dxa"/>
          </w:tcPr>
          <w:p w14:paraId="0174444C" w14:textId="2139091A" w:rsidR="00686E7E" w:rsidRDefault="00686E7E" w:rsidP="002664F4">
            <w:pPr>
              <w:spacing w:afterLines="40" w:after="96"/>
              <w:rPr>
                <w:rFonts w:asciiTheme="minorHAnsi" w:hAnsiTheme="minorHAnsi" w:cstheme="minorHAnsi"/>
                <w:sz w:val="22"/>
                <w:szCs w:val="22"/>
              </w:rPr>
            </w:pPr>
            <w:r>
              <w:rPr>
                <w:rFonts w:asciiTheme="minorHAnsi" w:hAnsiTheme="minorHAnsi" w:cstheme="minorHAnsi"/>
                <w:sz w:val="22"/>
                <w:szCs w:val="22"/>
              </w:rPr>
              <w:t>Kamelia</w:t>
            </w:r>
          </w:p>
        </w:tc>
        <w:tc>
          <w:tcPr>
            <w:tcW w:w="1456" w:type="dxa"/>
          </w:tcPr>
          <w:p w14:paraId="646CB7D4" w14:textId="241EE471" w:rsidR="00686E7E" w:rsidRDefault="00686E7E"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3827A0" w:rsidRPr="00F9377F" w14:paraId="0083A8F9" w14:textId="77777777" w:rsidTr="246CA908">
        <w:trPr>
          <w:trHeight w:val="37"/>
        </w:trPr>
        <w:tc>
          <w:tcPr>
            <w:tcW w:w="11335" w:type="dxa"/>
            <w:shd w:val="clear" w:color="auto" w:fill="FFFFFF" w:themeFill="background1"/>
          </w:tcPr>
          <w:p w14:paraId="0550DC51" w14:textId="35D3A041" w:rsidR="003827A0" w:rsidRDefault="000D278E" w:rsidP="48E93D5A">
            <w:pPr>
              <w:pStyle w:val="ListParagraph"/>
              <w:numPr>
                <w:ilvl w:val="0"/>
                <w:numId w:val="10"/>
              </w:numPr>
              <w:spacing w:afterLines="40" w:after="96"/>
              <w:ind w:left="454" w:hanging="371"/>
              <w:rPr>
                <w:rFonts w:asciiTheme="minorHAnsi" w:hAnsiTheme="minorHAnsi" w:cstheme="minorBidi"/>
              </w:rPr>
            </w:pPr>
            <w:r w:rsidRPr="000D278E">
              <w:rPr>
                <w:rFonts w:asciiTheme="minorHAnsi" w:hAnsiTheme="minorHAnsi" w:cstheme="minorBidi"/>
                <w:highlight w:val="cyan"/>
              </w:rPr>
              <w:t>Update safeguarding policy to incorporate changes from KCSiE Sept 2020.</w:t>
            </w:r>
          </w:p>
        </w:tc>
        <w:tc>
          <w:tcPr>
            <w:tcW w:w="1455" w:type="dxa"/>
          </w:tcPr>
          <w:p w14:paraId="0A20B99D" w14:textId="3888DCB7" w:rsidR="003827A0" w:rsidRDefault="000D278E" w:rsidP="002664F4">
            <w:pPr>
              <w:spacing w:afterLines="40" w:after="96"/>
              <w:rPr>
                <w:rFonts w:asciiTheme="minorHAnsi" w:hAnsiTheme="minorHAnsi" w:cstheme="minorHAnsi"/>
                <w:sz w:val="22"/>
                <w:szCs w:val="22"/>
              </w:rPr>
            </w:pPr>
            <w:r>
              <w:rPr>
                <w:rFonts w:asciiTheme="minorHAnsi" w:hAnsiTheme="minorHAnsi" w:cstheme="minorHAnsi"/>
                <w:sz w:val="22"/>
                <w:szCs w:val="22"/>
              </w:rPr>
              <w:t>In Sept when guidance is released.</w:t>
            </w:r>
          </w:p>
        </w:tc>
        <w:tc>
          <w:tcPr>
            <w:tcW w:w="1455" w:type="dxa"/>
          </w:tcPr>
          <w:p w14:paraId="247D79A1" w14:textId="75883277" w:rsidR="003827A0" w:rsidRDefault="000D278E" w:rsidP="002664F4">
            <w:pPr>
              <w:spacing w:afterLines="40" w:after="96"/>
              <w:rPr>
                <w:rFonts w:asciiTheme="minorHAnsi" w:hAnsiTheme="minorHAnsi" w:cstheme="minorHAnsi"/>
                <w:sz w:val="22"/>
                <w:szCs w:val="22"/>
              </w:rPr>
            </w:pPr>
            <w:r>
              <w:rPr>
                <w:rFonts w:asciiTheme="minorHAnsi" w:hAnsiTheme="minorHAnsi" w:cstheme="minorHAnsi"/>
                <w:sz w:val="22"/>
                <w:szCs w:val="22"/>
              </w:rPr>
              <w:t>Kamelia</w:t>
            </w:r>
          </w:p>
        </w:tc>
        <w:tc>
          <w:tcPr>
            <w:tcW w:w="1456" w:type="dxa"/>
          </w:tcPr>
          <w:p w14:paraId="7CAFD4CD" w14:textId="05050535" w:rsidR="003827A0" w:rsidRDefault="000D278E"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3827A0" w:rsidRPr="00F9377F" w14:paraId="6B5251C5" w14:textId="77777777" w:rsidTr="246CA908">
        <w:trPr>
          <w:trHeight w:val="37"/>
        </w:trPr>
        <w:tc>
          <w:tcPr>
            <w:tcW w:w="11335" w:type="dxa"/>
            <w:shd w:val="clear" w:color="auto" w:fill="FFFFFF" w:themeFill="background1"/>
          </w:tcPr>
          <w:p w14:paraId="61BC574B" w14:textId="07FBCE23" w:rsidR="003827A0" w:rsidRDefault="000D278E" w:rsidP="48E93D5A">
            <w:pPr>
              <w:pStyle w:val="ListParagraph"/>
              <w:numPr>
                <w:ilvl w:val="0"/>
                <w:numId w:val="10"/>
              </w:numPr>
              <w:spacing w:afterLines="40" w:after="96"/>
              <w:ind w:left="454" w:hanging="371"/>
              <w:rPr>
                <w:rFonts w:asciiTheme="minorHAnsi" w:hAnsiTheme="minorHAnsi" w:cstheme="minorBidi"/>
              </w:rPr>
            </w:pPr>
            <w:r w:rsidRPr="00686E7E">
              <w:rPr>
                <w:rFonts w:asciiTheme="minorHAnsi" w:hAnsiTheme="minorHAnsi" w:cstheme="minorBidi"/>
                <w:highlight w:val="cyan"/>
              </w:rPr>
              <w:t>Include safeguarding refresher training for all staff in September INSET.</w:t>
            </w:r>
          </w:p>
        </w:tc>
        <w:tc>
          <w:tcPr>
            <w:tcW w:w="1455" w:type="dxa"/>
          </w:tcPr>
          <w:p w14:paraId="116DB084" w14:textId="58A1EFC9" w:rsidR="003827A0" w:rsidRDefault="00686E7E" w:rsidP="002664F4">
            <w:pPr>
              <w:spacing w:afterLines="40" w:after="96"/>
              <w:rPr>
                <w:rFonts w:asciiTheme="minorHAnsi" w:hAnsiTheme="minorHAnsi" w:cstheme="minorHAnsi"/>
                <w:sz w:val="22"/>
                <w:szCs w:val="22"/>
              </w:rPr>
            </w:pPr>
            <w:r>
              <w:rPr>
                <w:rFonts w:asciiTheme="minorHAnsi" w:hAnsiTheme="minorHAnsi" w:cstheme="minorHAnsi"/>
                <w:sz w:val="22"/>
                <w:szCs w:val="22"/>
              </w:rPr>
              <w:t>Sept INSET</w:t>
            </w:r>
          </w:p>
        </w:tc>
        <w:tc>
          <w:tcPr>
            <w:tcW w:w="1455" w:type="dxa"/>
          </w:tcPr>
          <w:p w14:paraId="38196A61" w14:textId="5778C603" w:rsidR="003827A0" w:rsidRDefault="00686E7E" w:rsidP="002664F4">
            <w:pPr>
              <w:spacing w:afterLines="40" w:after="96"/>
              <w:rPr>
                <w:rFonts w:asciiTheme="minorHAnsi" w:hAnsiTheme="minorHAnsi" w:cstheme="minorHAnsi"/>
                <w:sz w:val="22"/>
                <w:szCs w:val="22"/>
              </w:rPr>
            </w:pPr>
            <w:r>
              <w:rPr>
                <w:rFonts w:asciiTheme="minorHAnsi" w:hAnsiTheme="minorHAnsi" w:cstheme="minorHAnsi"/>
                <w:sz w:val="22"/>
                <w:szCs w:val="22"/>
              </w:rPr>
              <w:t>Kamelia</w:t>
            </w:r>
          </w:p>
        </w:tc>
        <w:tc>
          <w:tcPr>
            <w:tcW w:w="1456" w:type="dxa"/>
          </w:tcPr>
          <w:p w14:paraId="4212EE72" w14:textId="4F5152AE" w:rsidR="003827A0" w:rsidRDefault="00686E7E"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C2023B" w:rsidRPr="00F9377F" w14:paraId="5F700AFA" w14:textId="77777777" w:rsidTr="246CA908">
        <w:trPr>
          <w:trHeight w:val="409"/>
        </w:trPr>
        <w:tc>
          <w:tcPr>
            <w:tcW w:w="15701" w:type="dxa"/>
            <w:gridSpan w:val="4"/>
            <w:tcBorders>
              <w:bottom w:val="single" w:sz="4" w:space="0" w:color="auto"/>
            </w:tcBorders>
            <w:shd w:val="clear" w:color="auto" w:fill="FFCCFF"/>
          </w:tcPr>
          <w:p w14:paraId="3D32C302" w14:textId="621F9C49" w:rsidR="00C2023B" w:rsidRPr="00C2023B" w:rsidRDefault="00C2023B" w:rsidP="002664F4">
            <w:pPr>
              <w:spacing w:beforeLines="50" w:before="120" w:afterLines="50" w:after="120"/>
              <w:rPr>
                <w:rFonts w:ascii="Calibri" w:hAnsi="Calibri"/>
                <w:sz w:val="22"/>
                <w:szCs w:val="22"/>
              </w:rPr>
            </w:pPr>
            <w:r w:rsidRPr="48E93D5A">
              <w:rPr>
                <w:rFonts w:ascii="Calibri" w:hAnsi="Calibri"/>
                <w:b/>
                <w:bCs/>
                <w:sz w:val="22"/>
                <w:szCs w:val="22"/>
              </w:rPr>
              <w:t>Priority 2:</w:t>
            </w:r>
            <w:r w:rsidRPr="48E93D5A">
              <w:rPr>
                <w:rFonts w:ascii="Calibri" w:hAnsi="Calibri"/>
                <w:sz w:val="22"/>
                <w:szCs w:val="22"/>
              </w:rPr>
              <w:t xml:space="preserve"> Put into place processes to identify families within the community who have been particularly impacted by the Coronavirus (e.g. bereavement, mental health, DV) and create bespoke support packages, drawing upon external support and expertise.</w:t>
            </w:r>
          </w:p>
        </w:tc>
      </w:tr>
      <w:tr w:rsidR="00C2023B" w:rsidRPr="00F9377F" w14:paraId="3F4EF87F" w14:textId="77777777" w:rsidTr="246CA908">
        <w:trPr>
          <w:trHeight w:val="161"/>
        </w:trPr>
        <w:tc>
          <w:tcPr>
            <w:tcW w:w="11335" w:type="dxa"/>
            <w:tcBorders>
              <w:top w:val="single" w:sz="4" w:space="0" w:color="auto"/>
            </w:tcBorders>
            <w:shd w:val="clear" w:color="auto" w:fill="D9D9D9" w:themeFill="background1" w:themeFillShade="D9"/>
          </w:tcPr>
          <w:p w14:paraId="6861FE32" w14:textId="77777777" w:rsidR="00C2023B" w:rsidRPr="00B36C9C" w:rsidRDefault="00C2023B" w:rsidP="002664F4">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1261BB27" w14:textId="77777777" w:rsidR="00C2023B" w:rsidRPr="00F9377F" w:rsidRDefault="00C2023B" w:rsidP="002664F4">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4A558BBA" w14:textId="676BCC19" w:rsidR="00C2023B" w:rsidRPr="00F9377F" w:rsidRDefault="0088377C" w:rsidP="002664F4">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4EDE4020" w14:textId="77777777" w:rsidR="00C2023B" w:rsidRPr="00F9377F" w:rsidRDefault="00C2023B" w:rsidP="002664F4">
            <w:pPr>
              <w:spacing w:afterLines="40" w:after="96"/>
              <w:rPr>
                <w:rFonts w:ascii="Calibri" w:hAnsi="Calibri"/>
                <w:b/>
                <w:sz w:val="16"/>
                <w:szCs w:val="16"/>
              </w:rPr>
            </w:pPr>
            <w:r w:rsidRPr="00F9377F">
              <w:rPr>
                <w:rFonts w:ascii="Calibri" w:hAnsi="Calibri"/>
                <w:b/>
                <w:sz w:val="22"/>
                <w:szCs w:val="22"/>
              </w:rPr>
              <w:t>Resources</w:t>
            </w:r>
          </w:p>
        </w:tc>
      </w:tr>
      <w:tr w:rsidR="00C2023B" w:rsidRPr="00874BE4" w14:paraId="669A4BEF" w14:textId="77777777" w:rsidTr="246CA908">
        <w:trPr>
          <w:trHeight w:val="37"/>
        </w:trPr>
        <w:tc>
          <w:tcPr>
            <w:tcW w:w="11335" w:type="dxa"/>
            <w:shd w:val="clear" w:color="auto" w:fill="FFFFFF" w:themeFill="background1"/>
          </w:tcPr>
          <w:p w14:paraId="33C76882" w14:textId="05516F5A" w:rsidR="00C2023B" w:rsidRPr="00874BE4" w:rsidRDefault="79B3D062" w:rsidP="3577A419">
            <w:pPr>
              <w:pStyle w:val="ListParagraph"/>
              <w:numPr>
                <w:ilvl w:val="0"/>
                <w:numId w:val="1"/>
              </w:numPr>
              <w:ind w:left="454" w:hanging="371"/>
              <w:rPr>
                <w:rFonts w:asciiTheme="minorHAnsi" w:eastAsiaTheme="minorEastAsia" w:hAnsiTheme="minorHAnsi" w:cstheme="minorBidi"/>
                <w:sz w:val="24"/>
                <w:szCs w:val="24"/>
              </w:rPr>
            </w:pPr>
            <w:r w:rsidRPr="00874BE4">
              <w:rPr>
                <w:rFonts w:asciiTheme="minorHAnsi" w:hAnsiTheme="minorHAnsi" w:cstheme="minorBidi"/>
              </w:rPr>
              <w:t>Provide each class with reso</w:t>
            </w:r>
            <w:r w:rsidR="4DB5480C" w:rsidRPr="00874BE4">
              <w:rPr>
                <w:rFonts w:asciiTheme="minorHAnsi" w:hAnsiTheme="minorHAnsi" w:cstheme="minorBidi"/>
              </w:rPr>
              <w:t xml:space="preserve">urces which provides bereavement support, emotional wellbeing and mental support. </w:t>
            </w:r>
          </w:p>
        </w:tc>
        <w:tc>
          <w:tcPr>
            <w:tcW w:w="1455" w:type="dxa"/>
          </w:tcPr>
          <w:p w14:paraId="04010218" w14:textId="55421130" w:rsidR="00C2023B" w:rsidRPr="00874BE4" w:rsidRDefault="3EBB3C04" w:rsidP="3577A419">
            <w:pPr>
              <w:spacing w:afterLines="40" w:after="96"/>
              <w:rPr>
                <w:rFonts w:asciiTheme="minorHAnsi" w:hAnsiTheme="minorHAnsi" w:cstheme="minorBidi"/>
                <w:sz w:val="22"/>
                <w:szCs w:val="22"/>
              </w:rPr>
            </w:pPr>
            <w:r w:rsidRPr="00874BE4">
              <w:rPr>
                <w:rFonts w:asciiTheme="minorHAnsi" w:hAnsiTheme="minorHAnsi" w:cstheme="minorBidi"/>
                <w:sz w:val="22"/>
                <w:szCs w:val="22"/>
              </w:rPr>
              <w:t>Ongoing</w:t>
            </w:r>
          </w:p>
        </w:tc>
        <w:tc>
          <w:tcPr>
            <w:tcW w:w="1455" w:type="dxa"/>
          </w:tcPr>
          <w:p w14:paraId="35BA1568" w14:textId="1ED262EE" w:rsidR="00C2023B" w:rsidRPr="00874BE4" w:rsidRDefault="3EBB3C04" w:rsidP="3577A419">
            <w:pPr>
              <w:spacing w:afterLines="40" w:after="96"/>
              <w:rPr>
                <w:rFonts w:asciiTheme="minorHAnsi" w:hAnsiTheme="minorHAnsi" w:cstheme="minorBidi"/>
                <w:sz w:val="22"/>
                <w:szCs w:val="22"/>
              </w:rPr>
            </w:pPr>
            <w:r w:rsidRPr="00874BE4">
              <w:rPr>
                <w:rFonts w:asciiTheme="minorHAnsi" w:hAnsiTheme="minorHAnsi" w:cstheme="minorBidi"/>
                <w:sz w:val="22"/>
                <w:szCs w:val="22"/>
              </w:rPr>
              <w:t xml:space="preserve">Kamelia </w:t>
            </w:r>
          </w:p>
        </w:tc>
        <w:tc>
          <w:tcPr>
            <w:tcW w:w="1456" w:type="dxa"/>
          </w:tcPr>
          <w:p w14:paraId="3ED40395" w14:textId="65206A43" w:rsidR="00C2023B" w:rsidRPr="00874BE4" w:rsidRDefault="00686E7E" w:rsidP="3577A419">
            <w:pPr>
              <w:spacing w:afterLines="40" w:after="96"/>
              <w:rPr>
                <w:rFonts w:asciiTheme="minorHAnsi" w:hAnsiTheme="minorHAnsi" w:cstheme="minorBidi"/>
                <w:sz w:val="22"/>
                <w:szCs w:val="22"/>
              </w:rPr>
            </w:pPr>
            <w:r>
              <w:rPr>
                <w:rFonts w:asciiTheme="minorHAnsi" w:hAnsiTheme="minorHAnsi" w:cstheme="minorBidi"/>
                <w:sz w:val="22"/>
                <w:szCs w:val="22"/>
              </w:rPr>
              <w:t>Story books, etc.</w:t>
            </w:r>
          </w:p>
        </w:tc>
      </w:tr>
      <w:tr w:rsidR="003827A0" w:rsidRPr="00874BE4" w14:paraId="2EE70594" w14:textId="77777777" w:rsidTr="246CA908">
        <w:trPr>
          <w:trHeight w:val="37"/>
        </w:trPr>
        <w:tc>
          <w:tcPr>
            <w:tcW w:w="11335" w:type="dxa"/>
            <w:shd w:val="clear" w:color="auto" w:fill="FFFFFF" w:themeFill="background1"/>
          </w:tcPr>
          <w:p w14:paraId="36BB8C80" w14:textId="634BE032" w:rsidR="003827A0" w:rsidRPr="00874BE4" w:rsidRDefault="00686E7E" w:rsidP="00686E7E">
            <w:pPr>
              <w:pStyle w:val="ListParagraph"/>
              <w:numPr>
                <w:ilvl w:val="0"/>
                <w:numId w:val="1"/>
              </w:numPr>
              <w:ind w:left="454" w:hanging="371"/>
              <w:rPr>
                <w:rFonts w:asciiTheme="minorHAnsi" w:eastAsiaTheme="minorEastAsia" w:hAnsiTheme="minorHAnsi" w:cstheme="minorBidi"/>
              </w:rPr>
            </w:pPr>
            <w:r w:rsidRPr="00FB59B6">
              <w:rPr>
                <w:rFonts w:asciiTheme="minorHAnsi" w:hAnsiTheme="minorHAnsi" w:cstheme="minorBidi"/>
                <w:highlight w:val="cyan"/>
              </w:rPr>
              <w:t xml:space="preserve">Continue to promote and target </w:t>
            </w:r>
            <w:r w:rsidR="3EBB3C04" w:rsidRPr="00FB59B6">
              <w:rPr>
                <w:rFonts w:asciiTheme="minorHAnsi" w:hAnsiTheme="minorHAnsi" w:cstheme="minorBidi"/>
                <w:highlight w:val="cyan"/>
              </w:rPr>
              <w:t>Connected Comm</w:t>
            </w:r>
            <w:r w:rsidR="3CDAA116" w:rsidRPr="00FB59B6">
              <w:rPr>
                <w:rFonts w:asciiTheme="minorHAnsi" w:hAnsiTheme="minorHAnsi" w:cstheme="minorBidi"/>
                <w:highlight w:val="cyan"/>
              </w:rPr>
              <w:t>u</w:t>
            </w:r>
            <w:r w:rsidR="3EBB3C04" w:rsidRPr="00FB59B6">
              <w:rPr>
                <w:rFonts w:asciiTheme="minorHAnsi" w:hAnsiTheme="minorHAnsi" w:cstheme="minorBidi"/>
                <w:highlight w:val="cyan"/>
              </w:rPr>
              <w:t>n</w:t>
            </w:r>
            <w:r w:rsidR="451F5415" w:rsidRPr="00FB59B6">
              <w:rPr>
                <w:rFonts w:asciiTheme="minorHAnsi" w:hAnsiTheme="minorHAnsi" w:cstheme="minorBidi"/>
                <w:highlight w:val="cyan"/>
              </w:rPr>
              <w:t>i</w:t>
            </w:r>
            <w:r w:rsidR="3EBB3C04" w:rsidRPr="00FB59B6">
              <w:rPr>
                <w:rFonts w:asciiTheme="minorHAnsi" w:hAnsiTheme="minorHAnsi" w:cstheme="minorBidi"/>
                <w:highlight w:val="cyan"/>
              </w:rPr>
              <w:t xml:space="preserve">ties </w:t>
            </w:r>
            <w:r w:rsidRPr="00FB59B6">
              <w:rPr>
                <w:rFonts w:asciiTheme="minorHAnsi" w:hAnsiTheme="minorHAnsi" w:cstheme="minorBidi"/>
                <w:highlight w:val="cyan"/>
              </w:rPr>
              <w:t>with parents/carers.</w:t>
            </w:r>
          </w:p>
        </w:tc>
        <w:tc>
          <w:tcPr>
            <w:tcW w:w="1455" w:type="dxa"/>
          </w:tcPr>
          <w:p w14:paraId="5409CB50" w14:textId="70E4D945" w:rsidR="003827A0" w:rsidRPr="00874BE4" w:rsidRDefault="00686E7E" w:rsidP="3577A419">
            <w:pPr>
              <w:spacing w:afterLines="40" w:after="96"/>
              <w:rPr>
                <w:rFonts w:asciiTheme="minorHAnsi" w:hAnsiTheme="minorHAnsi" w:cstheme="minorBidi"/>
                <w:sz w:val="22"/>
                <w:szCs w:val="22"/>
              </w:rPr>
            </w:pPr>
            <w:r>
              <w:rPr>
                <w:rFonts w:asciiTheme="minorHAnsi" w:hAnsiTheme="minorHAnsi" w:cstheme="minorBidi"/>
                <w:sz w:val="22"/>
                <w:szCs w:val="22"/>
              </w:rPr>
              <w:t>Ongoing</w:t>
            </w:r>
          </w:p>
        </w:tc>
        <w:tc>
          <w:tcPr>
            <w:tcW w:w="1455" w:type="dxa"/>
          </w:tcPr>
          <w:p w14:paraId="16C99A7A" w14:textId="20605514" w:rsidR="003827A0" w:rsidRPr="00874BE4" w:rsidRDefault="5AE2768C" w:rsidP="3577A419">
            <w:pPr>
              <w:spacing w:afterLines="40" w:after="96"/>
              <w:rPr>
                <w:rFonts w:asciiTheme="minorHAnsi" w:hAnsiTheme="minorHAnsi" w:cstheme="minorBidi"/>
                <w:sz w:val="22"/>
                <w:szCs w:val="22"/>
              </w:rPr>
            </w:pPr>
            <w:r w:rsidRPr="00874BE4">
              <w:rPr>
                <w:rFonts w:asciiTheme="minorHAnsi" w:hAnsiTheme="minorHAnsi" w:cstheme="minorBidi"/>
                <w:sz w:val="22"/>
                <w:szCs w:val="22"/>
              </w:rPr>
              <w:t xml:space="preserve">Kamelia </w:t>
            </w:r>
          </w:p>
        </w:tc>
        <w:tc>
          <w:tcPr>
            <w:tcW w:w="1456" w:type="dxa"/>
          </w:tcPr>
          <w:p w14:paraId="4F37E8B3" w14:textId="7D174392" w:rsidR="003827A0" w:rsidRPr="00874BE4" w:rsidRDefault="03A8F492" w:rsidP="3577A419">
            <w:pPr>
              <w:spacing w:afterLines="40" w:after="96"/>
              <w:rPr>
                <w:rFonts w:asciiTheme="minorHAnsi" w:hAnsiTheme="minorHAnsi" w:cstheme="minorBidi"/>
                <w:sz w:val="22"/>
                <w:szCs w:val="22"/>
              </w:rPr>
            </w:pPr>
            <w:r w:rsidRPr="00874BE4">
              <w:rPr>
                <w:rFonts w:asciiTheme="minorHAnsi" w:hAnsiTheme="minorHAnsi" w:cstheme="minorBidi"/>
                <w:sz w:val="22"/>
                <w:szCs w:val="22"/>
              </w:rPr>
              <w:t>n/a</w:t>
            </w:r>
          </w:p>
        </w:tc>
      </w:tr>
      <w:tr w:rsidR="00686E7E" w:rsidRPr="00F9377F" w14:paraId="48193BC2" w14:textId="77777777" w:rsidTr="00DF3ECD">
        <w:trPr>
          <w:trHeight w:val="37"/>
        </w:trPr>
        <w:tc>
          <w:tcPr>
            <w:tcW w:w="11335" w:type="dxa"/>
            <w:shd w:val="clear" w:color="auto" w:fill="FFFFFF" w:themeFill="background1"/>
          </w:tcPr>
          <w:p w14:paraId="02CB9D20" w14:textId="77777777" w:rsidR="00686E7E" w:rsidRPr="48E93D5A" w:rsidRDefault="00686E7E" w:rsidP="00DF3ECD">
            <w:pPr>
              <w:pStyle w:val="ListParagraph"/>
              <w:numPr>
                <w:ilvl w:val="0"/>
                <w:numId w:val="1"/>
              </w:numPr>
              <w:ind w:left="454" w:hanging="371"/>
              <w:rPr>
                <w:rFonts w:asciiTheme="minorHAnsi" w:hAnsiTheme="minorHAnsi" w:cstheme="minorBidi"/>
              </w:rPr>
            </w:pPr>
            <w:r w:rsidRPr="00686E7E">
              <w:rPr>
                <w:rFonts w:asciiTheme="minorHAnsi" w:hAnsiTheme="minorHAnsi" w:cstheme="minorBidi"/>
                <w:highlight w:val="cyan"/>
              </w:rPr>
              <w:lastRenderedPageBreak/>
              <w:t>Put regular notices into the newsletter to ask parents/carers to let us know if they feel that their child has been particularly emotionally affected during lockdown (e.g. bereavement).</w:t>
            </w:r>
          </w:p>
        </w:tc>
        <w:tc>
          <w:tcPr>
            <w:tcW w:w="1455" w:type="dxa"/>
          </w:tcPr>
          <w:p w14:paraId="58577C09" w14:textId="77777777" w:rsidR="00686E7E" w:rsidRPr="00F9377F" w:rsidRDefault="00686E7E" w:rsidP="00DF3ECD">
            <w:pPr>
              <w:spacing w:afterLines="40" w:after="96"/>
              <w:rPr>
                <w:rFonts w:asciiTheme="minorHAnsi" w:hAnsiTheme="minorHAnsi" w:cstheme="minorHAnsi"/>
                <w:sz w:val="22"/>
                <w:szCs w:val="22"/>
              </w:rPr>
            </w:pPr>
            <w:r>
              <w:rPr>
                <w:rFonts w:asciiTheme="minorHAnsi" w:hAnsiTheme="minorHAnsi" w:cstheme="minorHAnsi"/>
                <w:sz w:val="22"/>
                <w:szCs w:val="22"/>
              </w:rPr>
              <w:t>From September 2020</w:t>
            </w:r>
          </w:p>
        </w:tc>
        <w:tc>
          <w:tcPr>
            <w:tcW w:w="1455" w:type="dxa"/>
          </w:tcPr>
          <w:p w14:paraId="2F3E53F1" w14:textId="77777777" w:rsidR="00686E7E" w:rsidRPr="48E93D5A" w:rsidRDefault="00686E7E" w:rsidP="00DF3ECD">
            <w:pPr>
              <w:spacing w:afterLines="40" w:after="96"/>
              <w:rPr>
                <w:rFonts w:asciiTheme="minorHAnsi" w:hAnsiTheme="minorHAnsi" w:cstheme="minorBidi"/>
                <w:sz w:val="22"/>
                <w:szCs w:val="22"/>
              </w:rPr>
            </w:pPr>
            <w:r>
              <w:rPr>
                <w:rFonts w:asciiTheme="minorHAnsi" w:hAnsiTheme="minorHAnsi" w:cstheme="minorBidi"/>
                <w:sz w:val="22"/>
                <w:szCs w:val="22"/>
              </w:rPr>
              <w:t>Paul</w:t>
            </w:r>
          </w:p>
        </w:tc>
        <w:tc>
          <w:tcPr>
            <w:tcW w:w="1456" w:type="dxa"/>
          </w:tcPr>
          <w:p w14:paraId="052719E6" w14:textId="77777777" w:rsidR="00686E7E" w:rsidRDefault="00686E7E" w:rsidP="00DF3ECD">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3827A0" w:rsidRPr="00F9377F" w14:paraId="127E4DDD" w14:textId="77777777" w:rsidTr="246CA908">
        <w:trPr>
          <w:trHeight w:val="37"/>
        </w:trPr>
        <w:tc>
          <w:tcPr>
            <w:tcW w:w="11335" w:type="dxa"/>
            <w:shd w:val="clear" w:color="auto" w:fill="FFFFFF" w:themeFill="background1"/>
          </w:tcPr>
          <w:p w14:paraId="27E7F32E" w14:textId="1AF80429" w:rsidR="003827A0" w:rsidRPr="00874BE4" w:rsidRDefault="3E7CF110" w:rsidP="3577A419">
            <w:pPr>
              <w:pStyle w:val="ListParagraph"/>
              <w:numPr>
                <w:ilvl w:val="0"/>
                <w:numId w:val="1"/>
              </w:numPr>
              <w:ind w:left="454" w:hanging="371"/>
              <w:rPr>
                <w:rFonts w:asciiTheme="minorHAnsi" w:eastAsiaTheme="minorEastAsia" w:hAnsiTheme="minorHAnsi" w:cstheme="minorBidi"/>
              </w:rPr>
            </w:pPr>
            <w:r w:rsidRPr="00FB59B6">
              <w:rPr>
                <w:rFonts w:asciiTheme="minorHAnsi" w:hAnsiTheme="minorHAnsi" w:cstheme="minorBidi"/>
                <w:highlight w:val="cyan"/>
              </w:rPr>
              <w:t>Set up a variety of systems for parents to report their</w:t>
            </w:r>
            <w:r w:rsidR="678FC3E1" w:rsidRPr="00FB59B6">
              <w:rPr>
                <w:rFonts w:asciiTheme="minorHAnsi" w:hAnsiTheme="minorHAnsi" w:cstheme="minorBidi"/>
                <w:highlight w:val="cyan"/>
              </w:rPr>
              <w:t xml:space="preserve"> concerns i.e. heretolisten email</w:t>
            </w:r>
            <w:r w:rsidR="00686E7E" w:rsidRPr="00FB59B6">
              <w:rPr>
                <w:rFonts w:asciiTheme="minorHAnsi" w:hAnsiTheme="minorHAnsi" w:cstheme="minorBidi"/>
                <w:highlight w:val="cyan"/>
              </w:rPr>
              <w:t>.</w:t>
            </w:r>
          </w:p>
        </w:tc>
        <w:tc>
          <w:tcPr>
            <w:tcW w:w="1455" w:type="dxa"/>
          </w:tcPr>
          <w:p w14:paraId="0868ED5A" w14:textId="0B166BF4" w:rsidR="003827A0" w:rsidRPr="00874BE4" w:rsidRDefault="00686E7E" w:rsidP="3577A419">
            <w:pPr>
              <w:spacing w:afterLines="40" w:after="96"/>
              <w:rPr>
                <w:rFonts w:asciiTheme="minorHAnsi" w:hAnsiTheme="minorHAnsi" w:cstheme="minorBidi"/>
                <w:sz w:val="22"/>
                <w:szCs w:val="22"/>
              </w:rPr>
            </w:pPr>
            <w:r>
              <w:rPr>
                <w:rFonts w:asciiTheme="minorHAnsi" w:hAnsiTheme="minorHAnsi" w:cstheme="minorBidi"/>
                <w:sz w:val="22"/>
                <w:szCs w:val="22"/>
              </w:rPr>
              <w:t>Ongoing</w:t>
            </w:r>
          </w:p>
        </w:tc>
        <w:tc>
          <w:tcPr>
            <w:tcW w:w="1455" w:type="dxa"/>
          </w:tcPr>
          <w:p w14:paraId="3C664DAB" w14:textId="453DA02C" w:rsidR="003827A0" w:rsidRPr="00874BE4" w:rsidRDefault="6B3C6561" w:rsidP="3577A419">
            <w:pPr>
              <w:spacing w:afterLines="40" w:after="96"/>
              <w:rPr>
                <w:rFonts w:asciiTheme="minorHAnsi" w:hAnsiTheme="minorHAnsi" w:cstheme="minorBidi"/>
                <w:sz w:val="22"/>
                <w:szCs w:val="22"/>
              </w:rPr>
            </w:pPr>
            <w:r w:rsidRPr="00874BE4">
              <w:rPr>
                <w:rFonts w:asciiTheme="minorHAnsi" w:hAnsiTheme="minorHAnsi" w:cstheme="minorBidi"/>
                <w:sz w:val="22"/>
                <w:szCs w:val="22"/>
              </w:rPr>
              <w:t xml:space="preserve">Kamelia </w:t>
            </w:r>
          </w:p>
        </w:tc>
        <w:tc>
          <w:tcPr>
            <w:tcW w:w="1456" w:type="dxa"/>
          </w:tcPr>
          <w:p w14:paraId="3BBE66E6" w14:textId="76382762" w:rsidR="003827A0" w:rsidRPr="00874BE4" w:rsidRDefault="00686E7E" w:rsidP="3577A419">
            <w:pPr>
              <w:spacing w:afterLines="40" w:after="96"/>
              <w:rPr>
                <w:rFonts w:asciiTheme="minorHAnsi" w:hAnsiTheme="minorHAnsi" w:cstheme="minorBidi"/>
                <w:sz w:val="22"/>
                <w:szCs w:val="22"/>
              </w:rPr>
            </w:pPr>
            <w:r>
              <w:rPr>
                <w:rFonts w:asciiTheme="minorHAnsi" w:hAnsiTheme="minorHAnsi" w:cstheme="minorBidi"/>
                <w:sz w:val="22"/>
                <w:szCs w:val="22"/>
              </w:rPr>
              <w:t>n/a</w:t>
            </w:r>
          </w:p>
        </w:tc>
      </w:tr>
      <w:tr w:rsidR="00144403" w:rsidRPr="00F9377F" w14:paraId="62060A34" w14:textId="77777777" w:rsidTr="246CA908">
        <w:trPr>
          <w:trHeight w:val="37"/>
        </w:trPr>
        <w:tc>
          <w:tcPr>
            <w:tcW w:w="11335" w:type="dxa"/>
            <w:shd w:val="clear" w:color="auto" w:fill="FFFFFF" w:themeFill="background1"/>
          </w:tcPr>
          <w:p w14:paraId="76BB28D9" w14:textId="716DC3A8" w:rsidR="00144403" w:rsidRPr="48E93D5A" w:rsidRDefault="00686E7E" w:rsidP="00C81C9B">
            <w:pPr>
              <w:pStyle w:val="ListParagraph"/>
              <w:numPr>
                <w:ilvl w:val="0"/>
                <w:numId w:val="1"/>
              </w:numPr>
              <w:ind w:left="454" w:hanging="371"/>
              <w:rPr>
                <w:rFonts w:asciiTheme="minorHAnsi" w:hAnsiTheme="minorHAnsi" w:cstheme="minorBidi"/>
              </w:rPr>
            </w:pPr>
            <w:r w:rsidRPr="00FB59B6">
              <w:rPr>
                <w:rFonts w:asciiTheme="minorHAnsi" w:hAnsiTheme="minorHAnsi" w:cstheme="minorBidi"/>
                <w:highlight w:val="cyan"/>
              </w:rPr>
              <w:t>Target Trailblazers support to children identified through the above processes.</w:t>
            </w:r>
          </w:p>
        </w:tc>
        <w:tc>
          <w:tcPr>
            <w:tcW w:w="1455" w:type="dxa"/>
          </w:tcPr>
          <w:p w14:paraId="051B0B64" w14:textId="37C463C0" w:rsidR="00144403" w:rsidRPr="00F9377F" w:rsidRDefault="00686E7E" w:rsidP="002664F4">
            <w:pPr>
              <w:spacing w:afterLines="40" w:after="96"/>
              <w:rPr>
                <w:rFonts w:asciiTheme="minorHAnsi" w:hAnsiTheme="minorHAnsi" w:cstheme="minorHAnsi"/>
                <w:sz w:val="22"/>
                <w:szCs w:val="22"/>
              </w:rPr>
            </w:pPr>
            <w:r>
              <w:rPr>
                <w:rFonts w:asciiTheme="minorHAnsi" w:hAnsiTheme="minorHAnsi" w:cstheme="minorHAnsi"/>
                <w:sz w:val="22"/>
                <w:szCs w:val="22"/>
              </w:rPr>
              <w:t>From September 2020</w:t>
            </w:r>
          </w:p>
        </w:tc>
        <w:tc>
          <w:tcPr>
            <w:tcW w:w="1455" w:type="dxa"/>
          </w:tcPr>
          <w:p w14:paraId="7990A6DC" w14:textId="043381D6" w:rsidR="00144403" w:rsidRPr="48E93D5A" w:rsidRDefault="00686E7E" w:rsidP="48E93D5A">
            <w:pPr>
              <w:spacing w:afterLines="40" w:after="96"/>
              <w:rPr>
                <w:rFonts w:asciiTheme="minorHAnsi" w:hAnsiTheme="minorHAnsi" w:cstheme="minorBidi"/>
                <w:sz w:val="22"/>
                <w:szCs w:val="22"/>
              </w:rPr>
            </w:pPr>
            <w:r>
              <w:rPr>
                <w:rFonts w:asciiTheme="minorHAnsi" w:hAnsiTheme="minorHAnsi" w:cstheme="minorBidi"/>
                <w:sz w:val="22"/>
                <w:szCs w:val="22"/>
              </w:rPr>
              <w:t>Kamelia</w:t>
            </w:r>
          </w:p>
        </w:tc>
        <w:tc>
          <w:tcPr>
            <w:tcW w:w="1456" w:type="dxa"/>
          </w:tcPr>
          <w:p w14:paraId="3D5E3438" w14:textId="4708B45A" w:rsidR="00144403" w:rsidRDefault="00686E7E"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FB59B6" w:rsidRPr="00F9377F" w14:paraId="03584387" w14:textId="77777777" w:rsidTr="246CA908">
        <w:trPr>
          <w:trHeight w:val="37"/>
        </w:trPr>
        <w:tc>
          <w:tcPr>
            <w:tcW w:w="11335" w:type="dxa"/>
            <w:shd w:val="clear" w:color="auto" w:fill="FFFFFF" w:themeFill="background1"/>
          </w:tcPr>
          <w:p w14:paraId="304D41A3" w14:textId="290F6F89" w:rsidR="00FB59B6" w:rsidRPr="00FB59B6" w:rsidRDefault="00FB59B6" w:rsidP="00C81C9B">
            <w:pPr>
              <w:pStyle w:val="ListParagraph"/>
              <w:numPr>
                <w:ilvl w:val="0"/>
                <w:numId w:val="1"/>
              </w:numPr>
              <w:ind w:left="454" w:hanging="371"/>
              <w:rPr>
                <w:rFonts w:asciiTheme="minorHAnsi" w:hAnsiTheme="minorHAnsi" w:cstheme="minorBidi"/>
                <w:highlight w:val="cyan"/>
              </w:rPr>
            </w:pPr>
            <w:r>
              <w:rPr>
                <w:rFonts w:asciiTheme="minorHAnsi" w:hAnsiTheme="minorHAnsi" w:cstheme="minorBidi"/>
                <w:highlight w:val="cyan"/>
              </w:rPr>
              <w:t>Explore EP service bereavement resources, using to shape curriculum and sending home to families as appropriate.</w:t>
            </w:r>
          </w:p>
        </w:tc>
        <w:tc>
          <w:tcPr>
            <w:tcW w:w="1455" w:type="dxa"/>
          </w:tcPr>
          <w:p w14:paraId="1EDBCDBA" w14:textId="50369D4E" w:rsidR="00FB59B6"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Ready to implement from September</w:t>
            </w:r>
          </w:p>
        </w:tc>
        <w:tc>
          <w:tcPr>
            <w:tcW w:w="1455" w:type="dxa"/>
          </w:tcPr>
          <w:p w14:paraId="7170254B" w14:textId="13C2E24D" w:rsidR="00FB59B6" w:rsidRDefault="00FB59B6" w:rsidP="48E93D5A">
            <w:pPr>
              <w:spacing w:afterLines="40" w:after="96"/>
              <w:rPr>
                <w:rFonts w:asciiTheme="minorHAnsi" w:hAnsiTheme="minorHAnsi" w:cstheme="minorBidi"/>
                <w:sz w:val="22"/>
                <w:szCs w:val="22"/>
              </w:rPr>
            </w:pPr>
            <w:r>
              <w:rPr>
                <w:rFonts w:asciiTheme="minorHAnsi" w:hAnsiTheme="minorHAnsi" w:cstheme="minorBidi"/>
                <w:sz w:val="22"/>
                <w:szCs w:val="22"/>
              </w:rPr>
              <w:t>Angela</w:t>
            </w:r>
          </w:p>
        </w:tc>
        <w:tc>
          <w:tcPr>
            <w:tcW w:w="1456" w:type="dxa"/>
          </w:tcPr>
          <w:p w14:paraId="7653AE72" w14:textId="08F8E35E" w:rsidR="00FB59B6"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C2023B" w:rsidRPr="00F9377F" w14:paraId="267C436D" w14:textId="77777777" w:rsidTr="246CA908">
        <w:trPr>
          <w:trHeight w:val="409"/>
        </w:trPr>
        <w:tc>
          <w:tcPr>
            <w:tcW w:w="15701" w:type="dxa"/>
            <w:gridSpan w:val="4"/>
            <w:tcBorders>
              <w:bottom w:val="single" w:sz="4" w:space="0" w:color="auto"/>
            </w:tcBorders>
            <w:shd w:val="clear" w:color="auto" w:fill="FFCCFF"/>
          </w:tcPr>
          <w:p w14:paraId="486003BD" w14:textId="3CA1993C" w:rsidR="00C2023B" w:rsidRPr="00C2023B" w:rsidRDefault="00C2023B" w:rsidP="002664F4">
            <w:pPr>
              <w:spacing w:beforeLines="50" w:before="120" w:afterLines="50" w:after="120"/>
              <w:rPr>
                <w:rFonts w:ascii="Calibri" w:hAnsi="Calibri"/>
                <w:sz w:val="22"/>
                <w:szCs w:val="22"/>
              </w:rPr>
            </w:pPr>
            <w:r>
              <w:rPr>
                <w:rFonts w:ascii="Calibri" w:hAnsi="Calibri"/>
                <w:b/>
                <w:sz w:val="22"/>
                <w:szCs w:val="22"/>
              </w:rPr>
              <w:t xml:space="preserve">Priority 3: </w:t>
            </w:r>
            <w:r>
              <w:rPr>
                <w:rFonts w:ascii="Calibri" w:hAnsi="Calibri"/>
                <w:sz w:val="22"/>
                <w:szCs w:val="22"/>
              </w:rPr>
              <w:t xml:space="preserve">Incorporate a whole school </w:t>
            </w:r>
            <w:r w:rsidR="007457C4">
              <w:rPr>
                <w:rFonts w:ascii="Calibri" w:hAnsi="Calibri"/>
                <w:sz w:val="22"/>
                <w:szCs w:val="22"/>
              </w:rPr>
              <w:t>curricular</w:t>
            </w:r>
            <w:r>
              <w:rPr>
                <w:rFonts w:ascii="Calibri" w:hAnsi="Calibri"/>
                <w:sz w:val="22"/>
                <w:szCs w:val="22"/>
              </w:rPr>
              <w:t xml:space="preserve"> response to the issues experienced by children during lockdown (e.g. through </w:t>
            </w:r>
            <w:r w:rsidR="007457C4">
              <w:rPr>
                <w:rFonts w:ascii="Calibri" w:hAnsi="Calibri"/>
                <w:sz w:val="22"/>
                <w:szCs w:val="22"/>
              </w:rPr>
              <w:t>assemblies</w:t>
            </w:r>
            <w:r>
              <w:rPr>
                <w:rFonts w:ascii="Calibri" w:hAnsi="Calibri"/>
                <w:sz w:val="22"/>
                <w:szCs w:val="22"/>
              </w:rPr>
              <w:t>, pupil voice, PSHE).</w:t>
            </w:r>
          </w:p>
        </w:tc>
      </w:tr>
      <w:tr w:rsidR="00C2023B" w:rsidRPr="00F9377F" w14:paraId="58922F99" w14:textId="77777777" w:rsidTr="246CA908">
        <w:trPr>
          <w:trHeight w:val="161"/>
        </w:trPr>
        <w:tc>
          <w:tcPr>
            <w:tcW w:w="11335" w:type="dxa"/>
            <w:tcBorders>
              <w:top w:val="single" w:sz="4" w:space="0" w:color="auto"/>
            </w:tcBorders>
            <w:shd w:val="clear" w:color="auto" w:fill="D9D9D9" w:themeFill="background1" w:themeFillShade="D9"/>
          </w:tcPr>
          <w:p w14:paraId="0833774E" w14:textId="77777777" w:rsidR="00C2023B" w:rsidRPr="00B36C9C" w:rsidRDefault="00C2023B" w:rsidP="002664F4">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3974A27C" w14:textId="77777777" w:rsidR="00C2023B" w:rsidRPr="00F9377F" w:rsidRDefault="00C2023B" w:rsidP="002664F4">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4A8A3CE6" w14:textId="69EE8F61" w:rsidR="00C2023B" w:rsidRPr="00F9377F" w:rsidRDefault="0088377C" w:rsidP="002664F4">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344F12D4" w14:textId="77777777" w:rsidR="00C2023B" w:rsidRPr="00F9377F" w:rsidRDefault="00C2023B" w:rsidP="002664F4">
            <w:pPr>
              <w:spacing w:afterLines="40" w:after="96"/>
              <w:rPr>
                <w:rFonts w:ascii="Calibri" w:hAnsi="Calibri"/>
                <w:b/>
                <w:sz w:val="16"/>
                <w:szCs w:val="16"/>
              </w:rPr>
            </w:pPr>
            <w:r w:rsidRPr="00F9377F">
              <w:rPr>
                <w:rFonts w:ascii="Calibri" w:hAnsi="Calibri"/>
                <w:b/>
                <w:sz w:val="22"/>
                <w:szCs w:val="22"/>
              </w:rPr>
              <w:t>Resources</w:t>
            </w:r>
          </w:p>
        </w:tc>
      </w:tr>
      <w:tr w:rsidR="00FB59B6" w:rsidRPr="00F9377F" w14:paraId="2F49CABC" w14:textId="77777777" w:rsidTr="00DF3ECD">
        <w:trPr>
          <w:trHeight w:val="37"/>
        </w:trPr>
        <w:tc>
          <w:tcPr>
            <w:tcW w:w="11335" w:type="dxa"/>
            <w:shd w:val="clear" w:color="auto" w:fill="FFFFFF" w:themeFill="background1"/>
          </w:tcPr>
          <w:p w14:paraId="390DCB82" w14:textId="3812783B" w:rsidR="00FB59B6" w:rsidRPr="00B36C9C" w:rsidRDefault="00FB59B6" w:rsidP="00DF3ECD">
            <w:pPr>
              <w:pStyle w:val="ListParagraph"/>
              <w:numPr>
                <w:ilvl w:val="0"/>
                <w:numId w:val="12"/>
              </w:numPr>
              <w:spacing w:afterLines="40" w:after="96"/>
              <w:ind w:left="454" w:hanging="371"/>
              <w:rPr>
                <w:rFonts w:asciiTheme="minorHAnsi" w:hAnsiTheme="minorHAnsi" w:cstheme="minorHAnsi"/>
              </w:rPr>
            </w:pPr>
            <w:r w:rsidRPr="00FB59B6">
              <w:rPr>
                <w:rFonts w:asciiTheme="minorHAnsi" w:hAnsiTheme="minorHAnsi" w:cstheme="minorHAnsi"/>
                <w:highlight w:val="cyan"/>
              </w:rPr>
              <w:t>Revise PSHE curriculum map, incorporating resources from PSHE Association</w:t>
            </w:r>
            <w:r>
              <w:rPr>
                <w:rFonts w:asciiTheme="minorHAnsi" w:hAnsiTheme="minorHAnsi" w:cstheme="minorHAnsi"/>
                <w:highlight w:val="cyan"/>
              </w:rPr>
              <w:t xml:space="preserve"> and DfE</w:t>
            </w:r>
            <w:r w:rsidRPr="00FB59B6">
              <w:rPr>
                <w:rFonts w:asciiTheme="minorHAnsi" w:hAnsiTheme="minorHAnsi" w:cstheme="minorHAnsi"/>
                <w:highlight w:val="cyan"/>
              </w:rPr>
              <w:t>, to address issues relevant to the current situation.</w:t>
            </w:r>
          </w:p>
        </w:tc>
        <w:tc>
          <w:tcPr>
            <w:tcW w:w="1455" w:type="dxa"/>
          </w:tcPr>
          <w:p w14:paraId="61450946" w14:textId="77777777" w:rsidR="00FB59B6" w:rsidRPr="00F9377F" w:rsidRDefault="00FB59B6" w:rsidP="00DF3ECD">
            <w:pPr>
              <w:spacing w:afterLines="40" w:after="96"/>
              <w:rPr>
                <w:rFonts w:asciiTheme="minorHAnsi" w:hAnsiTheme="minorHAnsi" w:cstheme="minorHAnsi"/>
                <w:sz w:val="22"/>
                <w:szCs w:val="22"/>
              </w:rPr>
            </w:pPr>
            <w:r>
              <w:rPr>
                <w:rFonts w:asciiTheme="minorHAnsi" w:hAnsiTheme="minorHAnsi" w:cstheme="minorHAnsi"/>
                <w:sz w:val="22"/>
                <w:szCs w:val="22"/>
              </w:rPr>
              <w:t>Ready for September</w:t>
            </w:r>
          </w:p>
        </w:tc>
        <w:tc>
          <w:tcPr>
            <w:tcW w:w="1455" w:type="dxa"/>
          </w:tcPr>
          <w:p w14:paraId="3081B479" w14:textId="77777777" w:rsidR="00FB59B6" w:rsidRPr="00F9377F" w:rsidRDefault="00FB59B6" w:rsidP="00DF3ECD">
            <w:pPr>
              <w:spacing w:afterLines="40" w:after="96"/>
              <w:rPr>
                <w:rFonts w:asciiTheme="minorHAnsi" w:hAnsiTheme="minorHAnsi" w:cstheme="minorHAnsi"/>
                <w:sz w:val="22"/>
                <w:szCs w:val="22"/>
              </w:rPr>
            </w:pPr>
            <w:r>
              <w:rPr>
                <w:rFonts w:asciiTheme="minorHAnsi" w:hAnsiTheme="minorHAnsi" w:cstheme="minorHAnsi"/>
                <w:sz w:val="22"/>
                <w:szCs w:val="22"/>
              </w:rPr>
              <w:t>Charlotte and Amba</w:t>
            </w:r>
          </w:p>
        </w:tc>
        <w:tc>
          <w:tcPr>
            <w:tcW w:w="1456" w:type="dxa"/>
          </w:tcPr>
          <w:p w14:paraId="7AF54AF6" w14:textId="77777777" w:rsidR="00FB59B6" w:rsidRPr="00F9377F" w:rsidRDefault="00FB59B6" w:rsidP="00DF3ECD">
            <w:pPr>
              <w:spacing w:afterLines="40" w:after="96"/>
              <w:rPr>
                <w:rFonts w:asciiTheme="minorHAnsi" w:hAnsiTheme="minorHAnsi" w:cstheme="minorHAnsi"/>
                <w:sz w:val="22"/>
                <w:szCs w:val="22"/>
              </w:rPr>
            </w:pPr>
            <w:r>
              <w:rPr>
                <w:rFonts w:asciiTheme="minorHAnsi" w:hAnsiTheme="minorHAnsi" w:cstheme="minorHAnsi"/>
                <w:sz w:val="22"/>
                <w:szCs w:val="22"/>
              </w:rPr>
              <w:t>TBD</w:t>
            </w:r>
          </w:p>
        </w:tc>
      </w:tr>
      <w:tr w:rsidR="00C2023B" w:rsidRPr="00F9377F" w14:paraId="74C08B38" w14:textId="77777777" w:rsidTr="246CA908">
        <w:trPr>
          <w:trHeight w:val="37"/>
        </w:trPr>
        <w:tc>
          <w:tcPr>
            <w:tcW w:w="11335" w:type="dxa"/>
            <w:shd w:val="clear" w:color="auto" w:fill="FFFFFF" w:themeFill="background1"/>
          </w:tcPr>
          <w:p w14:paraId="7B38DF96" w14:textId="35845DC4" w:rsidR="00C2023B" w:rsidRPr="00B36C9C" w:rsidRDefault="002320EF" w:rsidP="002320EF">
            <w:pPr>
              <w:pStyle w:val="ListParagraph"/>
              <w:numPr>
                <w:ilvl w:val="0"/>
                <w:numId w:val="12"/>
              </w:numPr>
              <w:spacing w:afterLines="40" w:after="96"/>
              <w:ind w:left="454" w:hanging="371"/>
              <w:rPr>
                <w:rFonts w:asciiTheme="minorHAnsi" w:hAnsiTheme="minorHAnsi" w:cstheme="minorHAnsi"/>
              </w:rPr>
            </w:pPr>
            <w:r w:rsidRPr="00FB59B6">
              <w:rPr>
                <w:rFonts w:asciiTheme="minorHAnsi" w:hAnsiTheme="minorHAnsi" w:cstheme="minorHAnsi"/>
                <w:highlight w:val="cyan"/>
              </w:rPr>
              <w:t xml:space="preserve">Explore resources available through </w:t>
            </w:r>
            <w:hyperlink r:id="rId12" w:history="1">
              <w:r w:rsidRPr="00FB59B6">
                <w:rPr>
                  <w:rStyle w:val="Hyperlink"/>
                  <w:rFonts w:asciiTheme="minorHAnsi" w:hAnsiTheme="minorHAnsi" w:cstheme="minorHAnsi"/>
                  <w:highlight w:val="cyan"/>
                </w:rPr>
                <w:t>https://www.mentallyhealthyschools.org.uk/</w:t>
              </w:r>
            </w:hyperlink>
            <w:r w:rsidRPr="00FB59B6">
              <w:rPr>
                <w:rFonts w:asciiTheme="minorHAnsi" w:hAnsiTheme="minorHAnsi" w:cstheme="minorHAnsi"/>
                <w:highlight w:val="cyan"/>
              </w:rPr>
              <w:t xml:space="preserve"> and use a basis for a wider support plan for children.</w:t>
            </w:r>
          </w:p>
        </w:tc>
        <w:tc>
          <w:tcPr>
            <w:tcW w:w="1455" w:type="dxa"/>
          </w:tcPr>
          <w:p w14:paraId="4FE689FB" w14:textId="35399986" w:rsidR="00C2023B" w:rsidRPr="00F9377F" w:rsidRDefault="00C006DA" w:rsidP="002664F4">
            <w:pPr>
              <w:spacing w:afterLines="40" w:after="96"/>
              <w:rPr>
                <w:rFonts w:asciiTheme="minorHAnsi" w:hAnsiTheme="minorHAnsi" w:cstheme="minorHAnsi"/>
                <w:sz w:val="22"/>
                <w:szCs w:val="22"/>
              </w:rPr>
            </w:pPr>
            <w:r>
              <w:rPr>
                <w:rFonts w:asciiTheme="minorHAnsi" w:hAnsiTheme="minorHAnsi" w:cstheme="minorHAnsi"/>
                <w:sz w:val="22"/>
                <w:szCs w:val="22"/>
              </w:rPr>
              <w:t>Ready for autumn 2020/21</w:t>
            </w:r>
          </w:p>
        </w:tc>
        <w:tc>
          <w:tcPr>
            <w:tcW w:w="1455" w:type="dxa"/>
          </w:tcPr>
          <w:p w14:paraId="5A485233" w14:textId="4813524E" w:rsidR="00C2023B" w:rsidRPr="00F9377F" w:rsidRDefault="00C006DA" w:rsidP="002664F4">
            <w:pPr>
              <w:spacing w:afterLines="40" w:after="96"/>
              <w:rPr>
                <w:rFonts w:asciiTheme="minorHAnsi" w:hAnsiTheme="minorHAnsi" w:cstheme="minorHAnsi"/>
                <w:sz w:val="22"/>
                <w:szCs w:val="22"/>
              </w:rPr>
            </w:pPr>
            <w:r>
              <w:rPr>
                <w:rFonts w:asciiTheme="minorHAnsi" w:hAnsiTheme="minorHAnsi" w:cstheme="minorHAnsi"/>
                <w:sz w:val="22"/>
                <w:szCs w:val="22"/>
              </w:rPr>
              <w:t>Kamelia</w:t>
            </w:r>
          </w:p>
        </w:tc>
        <w:tc>
          <w:tcPr>
            <w:tcW w:w="1456" w:type="dxa"/>
          </w:tcPr>
          <w:p w14:paraId="23865D93" w14:textId="5ADC61AD" w:rsidR="00C2023B" w:rsidRPr="00F9377F" w:rsidRDefault="00C006DA" w:rsidP="002664F4">
            <w:pPr>
              <w:spacing w:afterLines="40" w:after="96"/>
              <w:rPr>
                <w:rFonts w:asciiTheme="minorHAnsi" w:hAnsiTheme="minorHAnsi" w:cstheme="minorHAnsi"/>
                <w:sz w:val="22"/>
                <w:szCs w:val="22"/>
              </w:rPr>
            </w:pPr>
            <w:r>
              <w:rPr>
                <w:rFonts w:asciiTheme="minorHAnsi" w:hAnsiTheme="minorHAnsi" w:cstheme="minorHAnsi"/>
                <w:sz w:val="22"/>
                <w:szCs w:val="22"/>
              </w:rPr>
              <w:t>TBD</w:t>
            </w:r>
          </w:p>
        </w:tc>
      </w:tr>
      <w:tr w:rsidR="00C2023B" w:rsidRPr="00F9377F" w14:paraId="4F82E523" w14:textId="77777777" w:rsidTr="246CA908">
        <w:trPr>
          <w:trHeight w:val="37"/>
        </w:trPr>
        <w:tc>
          <w:tcPr>
            <w:tcW w:w="11335" w:type="dxa"/>
            <w:shd w:val="clear" w:color="auto" w:fill="FFFFFF" w:themeFill="background1"/>
          </w:tcPr>
          <w:p w14:paraId="19A9D3BD" w14:textId="6A5FF7C3" w:rsidR="00C2023B" w:rsidRPr="00B36C9C" w:rsidRDefault="00FB59B6" w:rsidP="00DB3961">
            <w:pPr>
              <w:pStyle w:val="ListParagraph"/>
              <w:numPr>
                <w:ilvl w:val="0"/>
                <w:numId w:val="12"/>
              </w:numPr>
              <w:spacing w:afterLines="40" w:after="96"/>
              <w:ind w:left="454" w:hanging="371"/>
              <w:rPr>
                <w:rFonts w:asciiTheme="minorHAnsi" w:hAnsiTheme="minorHAnsi" w:cstheme="minorHAnsi"/>
              </w:rPr>
            </w:pPr>
            <w:r w:rsidRPr="00FB59B6">
              <w:rPr>
                <w:rFonts w:asciiTheme="minorHAnsi" w:hAnsiTheme="minorHAnsi" w:cstheme="minorHAnsi"/>
                <w:highlight w:val="cyan"/>
              </w:rPr>
              <w:t>Ensure all classes consistently use Votes for Schools resources.</w:t>
            </w:r>
          </w:p>
        </w:tc>
        <w:tc>
          <w:tcPr>
            <w:tcW w:w="1455" w:type="dxa"/>
          </w:tcPr>
          <w:p w14:paraId="232CBED2" w14:textId="7EB0DDB6" w:rsidR="00C2023B" w:rsidRPr="00F9377F"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Ongoing</w:t>
            </w:r>
          </w:p>
        </w:tc>
        <w:tc>
          <w:tcPr>
            <w:tcW w:w="1455" w:type="dxa"/>
          </w:tcPr>
          <w:p w14:paraId="06A14ADF" w14:textId="62368235" w:rsidR="00C2023B" w:rsidRPr="00F9377F"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Amba</w:t>
            </w:r>
          </w:p>
        </w:tc>
        <w:tc>
          <w:tcPr>
            <w:tcW w:w="1456" w:type="dxa"/>
          </w:tcPr>
          <w:p w14:paraId="74C1F28C" w14:textId="18A144B8" w:rsidR="00FB59B6" w:rsidRPr="00F9377F"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Votes for schools subscriptions</w:t>
            </w:r>
          </w:p>
        </w:tc>
      </w:tr>
      <w:tr w:rsidR="003827A0" w:rsidRPr="00F9377F" w14:paraId="1C716A67" w14:textId="77777777" w:rsidTr="246CA908">
        <w:trPr>
          <w:trHeight w:val="37"/>
        </w:trPr>
        <w:tc>
          <w:tcPr>
            <w:tcW w:w="11335" w:type="dxa"/>
            <w:shd w:val="clear" w:color="auto" w:fill="FFFFFF" w:themeFill="background1"/>
          </w:tcPr>
          <w:p w14:paraId="36D13207" w14:textId="3CF36271" w:rsidR="003827A0" w:rsidRPr="00B36C9C" w:rsidRDefault="00FB59B6" w:rsidP="00DB3961">
            <w:pPr>
              <w:pStyle w:val="ListParagraph"/>
              <w:numPr>
                <w:ilvl w:val="0"/>
                <w:numId w:val="12"/>
              </w:numPr>
              <w:spacing w:afterLines="40" w:after="96"/>
              <w:ind w:left="454" w:hanging="371"/>
              <w:rPr>
                <w:rFonts w:asciiTheme="minorHAnsi" w:hAnsiTheme="minorHAnsi" w:cstheme="minorHAnsi"/>
              </w:rPr>
            </w:pPr>
            <w:r w:rsidRPr="00FB59B6">
              <w:rPr>
                <w:rFonts w:asciiTheme="minorHAnsi" w:hAnsiTheme="minorHAnsi" w:cstheme="minorHAnsi"/>
                <w:highlight w:val="cyan"/>
              </w:rPr>
              <w:t>Implement whole school approach to mindfulness, launching in September INSET.</w:t>
            </w:r>
          </w:p>
        </w:tc>
        <w:tc>
          <w:tcPr>
            <w:tcW w:w="1455" w:type="dxa"/>
          </w:tcPr>
          <w:p w14:paraId="1278F795" w14:textId="60146237" w:rsidR="003827A0" w:rsidRPr="00F9377F"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September INSETs</w:t>
            </w:r>
          </w:p>
        </w:tc>
        <w:tc>
          <w:tcPr>
            <w:tcW w:w="1455" w:type="dxa"/>
          </w:tcPr>
          <w:p w14:paraId="45BEDC15" w14:textId="0908B7AB" w:rsidR="003827A0" w:rsidRPr="00F9377F"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Holly</w:t>
            </w:r>
          </w:p>
        </w:tc>
        <w:tc>
          <w:tcPr>
            <w:tcW w:w="1456" w:type="dxa"/>
          </w:tcPr>
          <w:p w14:paraId="460DDA02" w14:textId="2E7ACCE0" w:rsidR="003827A0" w:rsidRPr="00F9377F"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TBD</w:t>
            </w:r>
          </w:p>
        </w:tc>
      </w:tr>
      <w:tr w:rsidR="00C2023B" w:rsidRPr="00F9377F" w14:paraId="34AE4361" w14:textId="77777777" w:rsidTr="246CA908">
        <w:trPr>
          <w:trHeight w:val="409"/>
        </w:trPr>
        <w:tc>
          <w:tcPr>
            <w:tcW w:w="15701" w:type="dxa"/>
            <w:gridSpan w:val="4"/>
            <w:tcBorders>
              <w:bottom w:val="single" w:sz="4" w:space="0" w:color="auto"/>
            </w:tcBorders>
            <w:shd w:val="clear" w:color="auto" w:fill="FFCCFF"/>
          </w:tcPr>
          <w:p w14:paraId="0CB5C75F" w14:textId="3F9AFD79" w:rsidR="00C2023B" w:rsidRPr="00C2023B" w:rsidRDefault="00C2023B" w:rsidP="002664F4">
            <w:pPr>
              <w:spacing w:beforeLines="50" w:before="120" w:afterLines="50" w:after="120"/>
              <w:rPr>
                <w:rFonts w:ascii="Calibri" w:hAnsi="Calibri"/>
                <w:sz w:val="22"/>
                <w:szCs w:val="22"/>
              </w:rPr>
            </w:pPr>
            <w:r>
              <w:rPr>
                <w:rFonts w:ascii="Calibri" w:hAnsi="Calibri"/>
                <w:b/>
                <w:sz w:val="22"/>
                <w:szCs w:val="22"/>
              </w:rPr>
              <w:t xml:space="preserve">Priority 4: </w:t>
            </w:r>
            <w:r w:rsidR="007457C4" w:rsidRPr="00E26E54">
              <w:rPr>
                <w:rFonts w:ascii="Calibri" w:hAnsi="Calibri"/>
                <w:sz w:val="22"/>
                <w:szCs w:val="22"/>
              </w:rPr>
              <w:t>Rigorously</w:t>
            </w:r>
            <w:r w:rsidRPr="00E26E54">
              <w:rPr>
                <w:rFonts w:ascii="Calibri" w:hAnsi="Calibri"/>
                <w:sz w:val="22"/>
                <w:szCs w:val="22"/>
              </w:rPr>
              <w:t xml:space="preserve"> reinstate the whole school behaviour policy</w:t>
            </w:r>
            <w:r>
              <w:rPr>
                <w:rFonts w:ascii="Calibri" w:hAnsi="Calibri"/>
                <w:sz w:val="22"/>
                <w:szCs w:val="22"/>
              </w:rPr>
              <w:t xml:space="preserve"> as well as individual children’s behaviour plans.</w:t>
            </w:r>
          </w:p>
        </w:tc>
      </w:tr>
      <w:tr w:rsidR="00C2023B" w:rsidRPr="00F9377F" w14:paraId="17ADA2C0" w14:textId="77777777" w:rsidTr="246CA908">
        <w:trPr>
          <w:trHeight w:val="161"/>
        </w:trPr>
        <w:tc>
          <w:tcPr>
            <w:tcW w:w="11335" w:type="dxa"/>
            <w:tcBorders>
              <w:top w:val="single" w:sz="4" w:space="0" w:color="auto"/>
            </w:tcBorders>
            <w:shd w:val="clear" w:color="auto" w:fill="D9D9D9" w:themeFill="background1" w:themeFillShade="D9"/>
          </w:tcPr>
          <w:p w14:paraId="1C5BBF1A" w14:textId="77777777" w:rsidR="00C2023B" w:rsidRPr="00B36C9C" w:rsidRDefault="00C2023B" w:rsidP="002664F4">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06BEFA47" w14:textId="77777777" w:rsidR="00C2023B" w:rsidRPr="00F9377F" w:rsidRDefault="00C2023B" w:rsidP="002664F4">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67942140" w14:textId="045EEEDE" w:rsidR="00C2023B" w:rsidRPr="00F9377F" w:rsidRDefault="0088377C" w:rsidP="002664F4">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38CC7B94" w14:textId="77777777" w:rsidR="00C2023B" w:rsidRPr="00F9377F" w:rsidRDefault="00C2023B" w:rsidP="002664F4">
            <w:pPr>
              <w:spacing w:afterLines="40" w:after="96"/>
              <w:rPr>
                <w:rFonts w:ascii="Calibri" w:hAnsi="Calibri"/>
                <w:b/>
                <w:sz w:val="16"/>
                <w:szCs w:val="16"/>
              </w:rPr>
            </w:pPr>
            <w:r w:rsidRPr="00F9377F">
              <w:rPr>
                <w:rFonts w:ascii="Calibri" w:hAnsi="Calibri"/>
                <w:b/>
                <w:sz w:val="22"/>
                <w:szCs w:val="22"/>
              </w:rPr>
              <w:t>Resources</w:t>
            </w:r>
          </w:p>
        </w:tc>
      </w:tr>
      <w:tr w:rsidR="00C2023B" w:rsidRPr="00BC305E" w14:paraId="61C6944B" w14:textId="77777777" w:rsidTr="246CA908">
        <w:trPr>
          <w:trHeight w:val="37"/>
        </w:trPr>
        <w:tc>
          <w:tcPr>
            <w:tcW w:w="11335" w:type="dxa"/>
            <w:shd w:val="clear" w:color="auto" w:fill="FFFFFF" w:themeFill="background1"/>
          </w:tcPr>
          <w:p w14:paraId="7B496C40" w14:textId="769C8152" w:rsidR="00C2023B" w:rsidRPr="00BC305E" w:rsidRDefault="007457C4" w:rsidP="00DB3961">
            <w:pPr>
              <w:pStyle w:val="ListParagraph"/>
              <w:numPr>
                <w:ilvl w:val="0"/>
                <w:numId w:val="13"/>
              </w:numPr>
              <w:spacing w:afterLines="40" w:after="96"/>
              <w:ind w:left="454" w:hanging="371"/>
              <w:rPr>
                <w:rFonts w:asciiTheme="minorHAnsi" w:hAnsiTheme="minorHAnsi" w:cstheme="minorHAnsi"/>
              </w:rPr>
            </w:pPr>
            <w:r w:rsidRPr="00F1414E">
              <w:rPr>
                <w:rFonts w:asciiTheme="minorHAnsi" w:hAnsiTheme="minorHAnsi" w:cstheme="minorHAnsi"/>
                <w:highlight w:val="green"/>
              </w:rPr>
              <w:t xml:space="preserve">Ensure all staff are clear that the usual behaviour policy is reinstated from </w:t>
            </w:r>
            <w:r w:rsidR="009D7C66" w:rsidRPr="00F1414E">
              <w:rPr>
                <w:rFonts w:asciiTheme="minorHAnsi" w:hAnsiTheme="minorHAnsi" w:cstheme="minorHAnsi"/>
                <w:highlight w:val="green"/>
              </w:rPr>
              <w:t>8/6/20</w:t>
            </w:r>
            <w:r w:rsidRPr="00F1414E">
              <w:rPr>
                <w:rFonts w:asciiTheme="minorHAnsi" w:hAnsiTheme="minorHAnsi" w:cstheme="minorHAnsi"/>
                <w:highlight w:val="green"/>
              </w:rPr>
              <w:t xml:space="preserve">, including for key worker and vulnerable children; </w:t>
            </w:r>
            <w:r w:rsidR="009A5A14" w:rsidRPr="00F1414E">
              <w:rPr>
                <w:rFonts w:asciiTheme="minorHAnsi" w:hAnsiTheme="minorHAnsi" w:cstheme="minorHAnsi"/>
                <w:highlight w:val="green"/>
              </w:rPr>
              <w:t>this will need to be re-worked to ensure that it works in a way which does not compromise protective measures.</w:t>
            </w:r>
          </w:p>
        </w:tc>
        <w:tc>
          <w:tcPr>
            <w:tcW w:w="1455" w:type="dxa"/>
          </w:tcPr>
          <w:p w14:paraId="4ACABE8C" w14:textId="130A6009" w:rsidR="00C2023B" w:rsidRPr="00BC305E" w:rsidRDefault="007457C4"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From </w:t>
            </w:r>
            <w:r w:rsidR="009D7C66" w:rsidRPr="00BC305E">
              <w:rPr>
                <w:rFonts w:asciiTheme="minorHAnsi" w:hAnsiTheme="minorHAnsi" w:cstheme="minorHAnsi"/>
                <w:sz w:val="22"/>
                <w:szCs w:val="22"/>
              </w:rPr>
              <w:t>8/6/20</w:t>
            </w:r>
          </w:p>
        </w:tc>
        <w:tc>
          <w:tcPr>
            <w:tcW w:w="1455" w:type="dxa"/>
          </w:tcPr>
          <w:p w14:paraId="5EFCDEE5" w14:textId="5C437856" w:rsidR="00C2023B" w:rsidRPr="00BC305E" w:rsidRDefault="007457C4"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Kamelia</w:t>
            </w:r>
          </w:p>
        </w:tc>
        <w:tc>
          <w:tcPr>
            <w:tcW w:w="1456" w:type="dxa"/>
          </w:tcPr>
          <w:p w14:paraId="25FFCF75" w14:textId="69CED76D" w:rsidR="00C2023B" w:rsidRPr="00BC305E" w:rsidRDefault="009A5A14"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TBC</w:t>
            </w:r>
          </w:p>
        </w:tc>
      </w:tr>
      <w:tr w:rsidR="00C2023B" w:rsidRPr="00BC305E" w14:paraId="1C192EDC" w14:textId="77777777" w:rsidTr="246CA908">
        <w:trPr>
          <w:trHeight w:val="37"/>
        </w:trPr>
        <w:tc>
          <w:tcPr>
            <w:tcW w:w="11335" w:type="dxa"/>
            <w:shd w:val="clear" w:color="auto" w:fill="FFFFFF" w:themeFill="background1"/>
          </w:tcPr>
          <w:p w14:paraId="1A33E474" w14:textId="41A0011F" w:rsidR="00C2023B" w:rsidRPr="00BC305E" w:rsidRDefault="009A5A14" w:rsidP="3A3D3ECD">
            <w:pPr>
              <w:pStyle w:val="ListParagraph"/>
              <w:numPr>
                <w:ilvl w:val="0"/>
                <w:numId w:val="13"/>
              </w:numPr>
              <w:spacing w:afterLines="40" w:after="96"/>
              <w:ind w:left="454" w:hanging="371"/>
              <w:rPr>
                <w:rFonts w:asciiTheme="minorHAnsi" w:hAnsiTheme="minorHAnsi" w:cstheme="minorBidi"/>
              </w:rPr>
            </w:pPr>
            <w:r w:rsidRPr="00F1414E">
              <w:rPr>
                <w:rFonts w:asciiTheme="minorHAnsi" w:hAnsiTheme="minorHAnsi" w:cstheme="minorBidi"/>
                <w:highlight w:val="green"/>
              </w:rPr>
              <w:lastRenderedPageBreak/>
              <w:t>Ensure staff are clear about what measures/options will be put into place for those children with additional needs who normally benefit from break-out areas.</w:t>
            </w:r>
            <w:r w:rsidR="214C1258" w:rsidRPr="3A3D3ECD">
              <w:rPr>
                <w:rFonts w:asciiTheme="minorHAnsi" w:hAnsiTheme="minorHAnsi" w:cstheme="minorBidi"/>
              </w:rPr>
              <w:t xml:space="preserve"> </w:t>
            </w:r>
          </w:p>
        </w:tc>
        <w:tc>
          <w:tcPr>
            <w:tcW w:w="1455" w:type="dxa"/>
          </w:tcPr>
          <w:p w14:paraId="53CFFC7F" w14:textId="56D51C4A" w:rsidR="00C2023B" w:rsidRPr="00BC305E" w:rsidRDefault="009A5A14"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6D16837A" w14:textId="52BB795D" w:rsidR="009A5A14" w:rsidRPr="00BC305E" w:rsidRDefault="009A5A14"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Angela</w:t>
            </w:r>
          </w:p>
        </w:tc>
        <w:tc>
          <w:tcPr>
            <w:tcW w:w="1456" w:type="dxa"/>
          </w:tcPr>
          <w:p w14:paraId="13BEDC61" w14:textId="593A3DCF" w:rsidR="00C2023B" w:rsidRPr="00BC305E" w:rsidRDefault="009A5A14"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TBC</w:t>
            </w:r>
          </w:p>
        </w:tc>
      </w:tr>
      <w:tr w:rsidR="003827A0" w:rsidRPr="00F9377F" w14:paraId="561C29EE" w14:textId="77777777" w:rsidTr="246CA908">
        <w:trPr>
          <w:trHeight w:val="37"/>
        </w:trPr>
        <w:tc>
          <w:tcPr>
            <w:tcW w:w="11335" w:type="dxa"/>
            <w:shd w:val="clear" w:color="auto" w:fill="FFFFFF" w:themeFill="background1"/>
          </w:tcPr>
          <w:p w14:paraId="5E02EC6D" w14:textId="6052B8BA" w:rsidR="003827A0" w:rsidRPr="00BC305E" w:rsidRDefault="095EDA32" w:rsidP="3577A419">
            <w:pPr>
              <w:pStyle w:val="ListParagraph"/>
              <w:numPr>
                <w:ilvl w:val="0"/>
                <w:numId w:val="13"/>
              </w:numPr>
              <w:spacing w:afterLines="40" w:after="96"/>
              <w:ind w:left="454" w:hanging="371"/>
              <w:rPr>
                <w:rFonts w:asciiTheme="minorHAnsi" w:eastAsiaTheme="minorEastAsia" w:hAnsiTheme="minorHAnsi" w:cstheme="minorBidi"/>
              </w:rPr>
            </w:pPr>
            <w:r w:rsidRPr="3577A419">
              <w:rPr>
                <w:rFonts w:asciiTheme="minorHAnsi" w:hAnsiTheme="minorHAnsi" w:cstheme="minorBidi"/>
              </w:rPr>
              <w:t>Provide training to staff on reintegrating pupils following closure incl identifying and responding to concerns.</w:t>
            </w:r>
          </w:p>
        </w:tc>
        <w:tc>
          <w:tcPr>
            <w:tcW w:w="1455" w:type="dxa"/>
          </w:tcPr>
          <w:p w14:paraId="313504FD" w14:textId="588D4BA8" w:rsidR="003827A0" w:rsidRPr="00F9377F" w:rsidRDefault="00DF3ECD" w:rsidP="3577A419">
            <w:pPr>
              <w:spacing w:afterLines="40" w:after="96"/>
              <w:rPr>
                <w:rFonts w:asciiTheme="minorHAnsi" w:hAnsiTheme="minorHAnsi" w:cstheme="minorBidi"/>
                <w:sz w:val="22"/>
                <w:szCs w:val="22"/>
              </w:rPr>
            </w:pPr>
            <w:r>
              <w:rPr>
                <w:rFonts w:asciiTheme="minorHAnsi" w:hAnsiTheme="minorHAnsi" w:cstheme="minorBidi"/>
                <w:sz w:val="22"/>
                <w:szCs w:val="22"/>
              </w:rPr>
              <w:t>September INSET</w:t>
            </w:r>
          </w:p>
        </w:tc>
        <w:tc>
          <w:tcPr>
            <w:tcW w:w="1455" w:type="dxa"/>
          </w:tcPr>
          <w:p w14:paraId="5A0D2D42" w14:textId="33F2C5F5" w:rsidR="003827A0" w:rsidRPr="00F9377F" w:rsidRDefault="095EDA32" w:rsidP="3577A419">
            <w:pPr>
              <w:spacing w:afterLines="40" w:after="96"/>
              <w:rPr>
                <w:rFonts w:asciiTheme="minorHAnsi" w:hAnsiTheme="minorHAnsi" w:cstheme="minorBidi"/>
                <w:sz w:val="22"/>
                <w:szCs w:val="22"/>
              </w:rPr>
            </w:pPr>
            <w:r w:rsidRPr="3577A419">
              <w:rPr>
                <w:rFonts w:asciiTheme="minorHAnsi" w:hAnsiTheme="minorHAnsi" w:cstheme="minorBidi"/>
                <w:sz w:val="22"/>
                <w:szCs w:val="22"/>
              </w:rPr>
              <w:t>Kamelia</w:t>
            </w:r>
          </w:p>
        </w:tc>
        <w:tc>
          <w:tcPr>
            <w:tcW w:w="1456" w:type="dxa"/>
          </w:tcPr>
          <w:p w14:paraId="468E2487" w14:textId="3941DEEB" w:rsidR="003827A0" w:rsidRPr="00F9377F" w:rsidRDefault="095EDA32" w:rsidP="3577A419">
            <w:pPr>
              <w:spacing w:afterLines="40" w:after="96"/>
              <w:rPr>
                <w:rFonts w:asciiTheme="minorHAnsi" w:hAnsiTheme="minorHAnsi" w:cstheme="minorBidi"/>
                <w:sz w:val="22"/>
                <w:szCs w:val="22"/>
              </w:rPr>
            </w:pPr>
            <w:r w:rsidRPr="3577A419">
              <w:rPr>
                <w:rFonts w:asciiTheme="minorHAnsi" w:hAnsiTheme="minorHAnsi" w:cstheme="minorBidi"/>
                <w:sz w:val="22"/>
                <w:szCs w:val="22"/>
              </w:rPr>
              <w:t>n/a</w:t>
            </w:r>
          </w:p>
        </w:tc>
      </w:tr>
      <w:tr w:rsidR="003827A0" w:rsidRPr="00F9377F" w14:paraId="55444F95" w14:textId="77777777" w:rsidTr="246CA908">
        <w:trPr>
          <w:trHeight w:val="37"/>
        </w:trPr>
        <w:tc>
          <w:tcPr>
            <w:tcW w:w="11335" w:type="dxa"/>
            <w:shd w:val="clear" w:color="auto" w:fill="FFFFFF" w:themeFill="background1"/>
          </w:tcPr>
          <w:p w14:paraId="6F48A3F1" w14:textId="29F2E815" w:rsidR="003827A0" w:rsidRPr="00DF3ECD" w:rsidRDefault="00FB59B6" w:rsidP="3577A419">
            <w:pPr>
              <w:pStyle w:val="ListParagraph"/>
              <w:numPr>
                <w:ilvl w:val="0"/>
                <w:numId w:val="13"/>
              </w:numPr>
              <w:spacing w:afterLines="40" w:after="96"/>
              <w:ind w:left="454" w:hanging="371"/>
              <w:rPr>
                <w:rFonts w:asciiTheme="minorHAnsi" w:hAnsiTheme="minorHAnsi" w:cstheme="minorBidi"/>
                <w:highlight w:val="cyan"/>
              </w:rPr>
            </w:pPr>
            <w:r w:rsidRPr="00DF3ECD">
              <w:rPr>
                <w:rFonts w:asciiTheme="minorHAnsi" w:hAnsiTheme="minorHAnsi" w:cstheme="minorBidi"/>
                <w:highlight w:val="cyan"/>
              </w:rPr>
              <w:t>Update behaviour policy to incorporate changes required by bubbles, etc., and update staff in September.</w:t>
            </w:r>
          </w:p>
        </w:tc>
        <w:tc>
          <w:tcPr>
            <w:tcW w:w="1455" w:type="dxa"/>
          </w:tcPr>
          <w:p w14:paraId="50C652A8" w14:textId="37BFBCFF" w:rsidR="003827A0" w:rsidRPr="00F9377F"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Ready for September</w:t>
            </w:r>
          </w:p>
        </w:tc>
        <w:tc>
          <w:tcPr>
            <w:tcW w:w="1455" w:type="dxa"/>
          </w:tcPr>
          <w:p w14:paraId="635DC57B" w14:textId="66BE2D64" w:rsidR="003827A0" w:rsidRPr="00F9377F" w:rsidRDefault="00FB59B6" w:rsidP="002664F4">
            <w:pPr>
              <w:spacing w:afterLines="40" w:after="96"/>
              <w:rPr>
                <w:rFonts w:asciiTheme="minorHAnsi" w:hAnsiTheme="minorHAnsi" w:cstheme="minorHAnsi"/>
                <w:sz w:val="22"/>
                <w:szCs w:val="22"/>
              </w:rPr>
            </w:pPr>
            <w:r>
              <w:rPr>
                <w:rFonts w:asciiTheme="minorHAnsi" w:hAnsiTheme="minorHAnsi" w:cstheme="minorHAnsi"/>
                <w:sz w:val="22"/>
                <w:szCs w:val="22"/>
              </w:rPr>
              <w:t>Kamelia</w:t>
            </w:r>
          </w:p>
        </w:tc>
        <w:tc>
          <w:tcPr>
            <w:tcW w:w="1456" w:type="dxa"/>
          </w:tcPr>
          <w:p w14:paraId="1F6DE058" w14:textId="0BE55A62" w:rsidR="003827A0" w:rsidRDefault="00DF3ECD"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C2023B" w:rsidRPr="00F9377F" w14:paraId="2116611D" w14:textId="77777777" w:rsidTr="246CA908">
        <w:trPr>
          <w:trHeight w:val="409"/>
        </w:trPr>
        <w:tc>
          <w:tcPr>
            <w:tcW w:w="15701" w:type="dxa"/>
            <w:gridSpan w:val="4"/>
            <w:tcBorders>
              <w:bottom w:val="single" w:sz="4" w:space="0" w:color="auto"/>
            </w:tcBorders>
            <w:shd w:val="clear" w:color="auto" w:fill="FFCCFF"/>
          </w:tcPr>
          <w:p w14:paraId="43153EC8" w14:textId="2FF16EBB" w:rsidR="00C2023B" w:rsidRPr="00F40A5E" w:rsidRDefault="00C2023B" w:rsidP="002664F4">
            <w:pPr>
              <w:spacing w:beforeLines="50" w:before="120" w:afterLines="50" w:after="120"/>
              <w:rPr>
                <w:rFonts w:ascii="Calibri" w:hAnsi="Calibri"/>
                <w:b/>
                <w:sz w:val="22"/>
                <w:szCs w:val="22"/>
              </w:rPr>
            </w:pPr>
            <w:r w:rsidRPr="00F40A5E">
              <w:rPr>
                <w:rFonts w:ascii="Calibri" w:hAnsi="Calibri"/>
                <w:b/>
                <w:sz w:val="22"/>
                <w:szCs w:val="22"/>
              </w:rPr>
              <w:t>Priority 5:</w:t>
            </w:r>
            <w:r>
              <w:rPr>
                <w:rFonts w:ascii="Calibri" w:hAnsi="Calibri"/>
                <w:sz w:val="22"/>
                <w:szCs w:val="22"/>
              </w:rPr>
              <w:t xml:space="preserve"> </w:t>
            </w:r>
            <w:r w:rsidR="007457C4">
              <w:rPr>
                <w:rFonts w:ascii="Calibri" w:hAnsi="Calibri"/>
                <w:sz w:val="22"/>
                <w:szCs w:val="22"/>
              </w:rPr>
              <w:t>Reinstate</w:t>
            </w:r>
            <w:r>
              <w:rPr>
                <w:rFonts w:ascii="Calibri" w:hAnsi="Calibri"/>
                <w:sz w:val="22"/>
                <w:szCs w:val="22"/>
              </w:rPr>
              <w:t xml:space="preserve"> attendance monitoring and follow-up procedures as directed by the Education Welfare Service.</w:t>
            </w:r>
          </w:p>
        </w:tc>
      </w:tr>
      <w:tr w:rsidR="00C2023B" w:rsidRPr="00F9377F" w14:paraId="534B34D2" w14:textId="77777777" w:rsidTr="246CA908">
        <w:trPr>
          <w:trHeight w:val="161"/>
        </w:trPr>
        <w:tc>
          <w:tcPr>
            <w:tcW w:w="11335" w:type="dxa"/>
            <w:tcBorders>
              <w:top w:val="single" w:sz="4" w:space="0" w:color="auto"/>
            </w:tcBorders>
            <w:shd w:val="clear" w:color="auto" w:fill="D9D9D9" w:themeFill="background1" w:themeFillShade="D9"/>
          </w:tcPr>
          <w:p w14:paraId="729862EF" w14:textId="77777777" w:rsidR="00C2023B" w:rsidRPr="00B36C9C" w:rsidRDefault="00C2023B" w:rsidP="002664F4">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5B185D03" w14:textId="77777777" w:rsidR="00C2023B" w:rsidRPr="00F9377F" w:rsidRDefault="00C2023B" w:rsidP="002664F4">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50B53566" w14:textId="65D8FC04" w:rsidR="00C2023B" w:rsidRPr="00F9377F" w:rsidRDefault="0088377C" w:rsidP="002664F4">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52CE66D1" w14:textId="77777777" w:rsidR="00C2023B" w:rsidRPr="00F9377F" w:rsidRDefault="00C2023B" w:rsidP="002664F4">
            <w:pPr>
              <w:spacing w:afterLines="40" w:after="96"/>
              <w:rPr>
                <w:rFonts w:ascii="Calibri" w:hAnsi="Calibri"/>
                <w:b/>
                <w:sz w:val="16"/>
                <w:szCs w:val="16"/>
              </w:rPr>
            </w:pPr>
            <w:r w:rsidRPr="00F9377F">
              <w:rPr>
                <w:rFonts w:ascii="Calibri" w:hAnsi="Calibri"/>
                <w:b/>
                <w:sz w:val="22"/>
                <w:szCs w:val="22"/>
              </w:rPr>
              <w:t>Resources</w:t>
            </w:r>
          </w:p>
        </w:tc>
      </w:tr>
      <w:tr w:rsidR="00C2023B" w:rsidRPr="00F9377F" w14:paraId="15471FA3" w14:textId="77777777" w:rsidTr="246CA908">
        <w:trPr>
          <w:trHeight w:val="37"/>
        </w:trPr>
        <w:tc>
          <w:tcPr>
            <w:tcW w:w="11335" w:type="dxa"/>
            <w:shd w:val="clear" w:color="auto" w:fill="FFFFFF" w:themeFill="background1"/>
          </w:tcPr>
          <w:p w14:paraId="07362E6A" w14:textId="2CD4C17A" w:rsidR="00C2023B" w:rsidRPr="007C191C" w:rsidRDefault="0083493E" w:rsidP="00DB3961">
            <w:pPr>
              <w:pStyle w:val="ListParagraph"/>
              <w:numPr>
                <w:ilvl w:val="0"/>
                <w:numId w:val="14"/>
              </w:numPr>
              <w:spacing w:afterLines="40" w:after="96"/>
              <w:ind w:left="454" w:hanging="371"/>
              <w:rPr>
                <w:rFonts w:asciiTheme="minorHAnsi" w:hAnsiTheme="minorHAnsi" w:cstheme="minorHAnsi"/>
                <w:highlight w:val="magenta"/>
              </w:rPr>
            </w:pPr>
            <w:r w:rsidRPr="007C191C">
              <w:rPr>
                <w:rFonts w:asciiTheme="minorHAnsi" w:hAnsiTheme="minorHAnsi" w:cstheme="minorHAnsi"/>
                <w:highlight w:val="magenta"/>
              </w:rPr>
              <w:t>Continue to complete the online Educational Setting Status form which gives the Department for Education daily updates on how many children and staff are attending.</w:t>
            </w:r>
            <w:r w:rsidR="007C191C" w:rsidRPr="007C191C">
              <w:rPr>
                <w:rFonts w:asciiTheme="minorHAnsi" w:hAnsiTheme="minorHAnsi" w:cstheme="minorHAnsi"/>
              </w:rPr>
              <w:t xml:space="preserve"> </w:t>
            </w:r>
            <w:r w:rsidR="007C191C" w:rsidRPr="00A50391">
              <w:rPr>
                <w:rFonts w:asciiTheme="minorHAnsi" w:hAnsiTheme="minorHAnsi" w:cstheme="minorHAnsi"/>
                <w:color w:val="FF00FF"/>
              </w:rPr>
              <w:t>No longer being completed due to being too onerous; NLC schools are doing the same.  We did feed back to DfE via HEP/the LA that they needed to streamline it, but there were no changes made.</w:t>
            </w:r>
          </w:p>
        </w:tc>
        <w:tc>
          <w:tcPr>
            <w:tcW w:w="1455" w:type="dxa"/>
          </w:tcPr>
          <w:p w14:paraId="449F4EFB" w14:textId="43221543" w:rsidR="00C2023B" w:rsidRPr="00F9377F" w:rsidRDefault="0067737D" w:rsidP="002664F4">
            <w:pPr>
              <w:spacing w:afterLines="40" w:after="96"/>
              <w:rPr>
                <w:rFonts w:asciiTheme="minorHAnsi" w:hAnsiTheme="minorHAnsi" w:cstheme="minorHAnsi"/>
                <w:sz w:val="22"/>
                <w:szCs w:val="22"/>
              </w:rPr>
            </w:pPr>
            <w:r>
              <w:rPr>
                <w:rFonts w:asciiTheme="minorHAnsi" w:hAnsiTheme="minorHAnsi" w:cstheme="minorHAnsi"/>
                <w:sz w:val="22"/>
                <w:szCs w:val="22"/>
              </w:rPr>
              <w:t xml:space="preserve">From </w:t>
            </w:r>
            <w:r w:rsidR="009D7C66">
              <w:rPr>
                <w:rFonts w:asciiTheme="minorHAnsi" w:hAnsiTheme="minorHAnsi" w:cstheme="minorHAnsi"/>
                <w:sz w:val="22"/>
                <w:szCs w:val="22"/>
              </w:rPr>
              <w:t>8/6/20</w:t>
            </w:r>
          </w:p>
        </w:tc>
        <w:tc>
          <w:tcPr>
            <w:tcW w:w="1455" w:type="dxa"/>
          </w:tcPr>
          <w:p w14:paraId="2EA5CF0C" w14:textId="5802F47D" w:rsidR="00C2023B" w:rsidRPr="00F9377F" w:rsidRDefault="000A1175" w:rsidP="002664F4">
            <w:pPr>
              <w:spacing w:afterLines="40" w:after="96"/>
              <w:rPr>
                <w:rFonts w:asciiTheme="minorHAnsi" w:hAnsiTheme="minorHAnsi" w:cstheme="minorHAnsi"/>
                <w:sz w:val="22"/>
                <w:szCs w:val="22"/>
              </w:rPr>
            </w:pPr>
            <w:r>
              <w:rPr>
                <w:rFonts w:asciiTheme="minorHAnsi" w:hAnsiTheme="minorHAnsi" w:cstheme="minorHAnsi"/>
                <w:sz w:val="22"/>
                <w:szCs w:val="22"/>
              </w:rPr>
              <w:t>Paul</w:t>
            </w:r>
          </w:p>
        </w:tc>
        <w:tc>
          <w:tcPr>
            <w:tcW w:w="1456" w:type="dxa"/>
          </w:tcPr>
          <w:p w14:paraId="2A04CD5D" w14:textId="05B1A1D3" w:rsidR="00C2023B" w:rsidRPr="00F9377F" w:rsidRDefault="0067737D"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C2023B" w:rsidRPr="00F9377F" w14:paraId="3B7615D3" w14:textId="77777777" w:rsidTr="246CA908">
        <w:trPr>
          <w:trHeight w:val="37"/>
        </w:trPr>
        <w:tc>
          <w:tcPr>
            <w:tcW w:w="11335" w:type="dxa"/>
            <w:shd w:val="clear" w:color="auto" w:fill="FFFFFF" w:themeFill="background1"/>
          </w:tcPr>
          <w:p w14:paraId="64956231" w14:textId="60636597" w:rsidR="00C2023B" w:rsidRPr="00B36C9C" w:rsidRDefault="000D278E" w:rsidP="00DB3961">
            <w:pPr>
              <w:pStyle w:val="ListParagraph"/>
              <w:numPr>
                <w:ilvl w:val="0"/>
                <w:numId w:val="14"/>
              </w:numPr>
              <w:spacing w:afterLines="40" w:after="96"/>
              <w:ind w:left="454" w:hanging="371"/>
              <w:rPr>
                <w:rFonts w:asciiTheme="minorHAnsi" w:hAnsiTheme="minorHAnsi" w:cstheme="minorHAnsi"/>
              </w:rPr>
            </w:pPr>
            <w:r>
              <w:rPr>
                <w:rFonts w:asciiTheme="minorHAnsi" w:hAnsiTheme="minorHAnsi" w:cstheme="minorHAnsi"/>
              </w:rPr>
              <w:t>Ensure that any children who do not return in September are considered rigorous vulnerable and follow up is carried out, working with EWO.</w:t>
            </w:r>
          </w:p>
        </w:tc>
        <w:tc>
          <w:tcPr>
            <w:tcW w:w="1455" w:type="dxa"/>
          </w:tcPr>
          <w:p w14:paraId="51E4D18F" w14:textId="603D2FAA" w:rsidR="00C2023B" w:rsidRPr="00F9377F" w:rsidRDefault="000D278E" w:rsidP="002664F4">
            <w:pPr>
              <w:spacing w:afterLines="40" w:after="96"/>
              <w:rPr>
                <w:rFonts w:asciiTheme="minorHAnsi" w:hAnsiTheme="minorHAnsi" w:cstheme="minorHAnsi"/>
                <w:sz w:val="22"/>
                <w:szCs w:val="22"/>
              </w:rPr>
            </w:pPr>
            <w:r>
              <w:rPr>
                <w:rFonts w:asciiTheme="minorHAnsi" w:hAnsiTheme="minorHAnsi" w:cstheme="minorHAnsi"/>
                <w:sz w:val="22"/>
                <w:szCs w:val="22"/>
              </w:rPr>
              <w:t>From Sept 2020</w:t>
            </w:r>
          </w:p>
        </w:tc>
        <w:tc>
          <w:tcPr>
            <w:tcW w:w="1455" w:type="dxa"/>
          </w:tcPr>
          <w:p w14:paraId="52483A08" w14:textId="265A767C" w:rsidR="00C2023B" w:rsidRPr="00F9377F" w:rsidRDefault="000D278E" w:rsidP="002664F4">
            <w:pPr>
              <w:spacing w:afterLines="40" w:after="96"/>
              <w:rPr>
                <w:rFonts w:asciiTheme="minorHAnsi" w:hAnsiTheme="minorHAnsi" w:cstheme="minorHAnsi"/>
                <w:sz w:val="22"/>
                <w:szCs w:val="22"/>
              </w:rPr>
            </w:pPr>
            <w:r>
              <w:rPr>
                <w:rFonts w:asciiTheme="minorHAnsi" w:hAnsiTheme="minorHAnsi" w:cstheme="minorHAnsi"/>
                <w:sz w:val="22"/>
                <w:szCs w:val="22"/>
              </w:rPr>
              <w:t>Kamelia</w:t>
            </w:r>
          </w:p>
        </w:tc>
        <w:tc>
          <w:tcPr>
            <w:tcW w:w="1456" w:type="dxa"/>
          </w:tcPr>
          <w:p w14:paraId="37E73201" w14:textId="778031D5" w:rsidR="00C2023B" w:rsidRPr="00F9377F" w:rsidRDefault="000D278E"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E70826" w:rsidRPr="00F9377F" w14:paraId="1749D6E7" w14:textId="77777777" w:rsidTr="246CA908">
        <w:trPr>
          <w:trHeight w:val="409"/>
        </w:trPr>
        <w:tc>
          <w:tcPr>
            <w:tcW w:w="15701" w:type="dxa"/>
            <w:gridSpan w:val="4"/>
            <w:tcBorders>
              <w:bottom w:val="single" w:sz="4" w:space="0" w:color="auto"/>
            </w:tcBorders>
            <w:shd w:val="clear" w:color="auto" w:fill="C5E0B3" w:themeFill="accent6" w:themeFillTint="66"/>
          </w:tcPr>
          <w:p w14:paraId="5F05B454" w14:textId="1F09A440" w:rsidR="00E70826" w:rsidRDefault="00E70826" w:rsidP="002664F4">
            <w:pPr>
              <w:rPr>
                <w:rFonts w:ascii="Calibri" w:hAnsi="Calibri"/>
                <w:b/>
                <w:sz w:val="36"/>
                <w:szCs w:val="36"/>
              </w:rPr>
            </w:pPr>
            <w:r w:rsidRPr="00F9377F">
              <w:rPr>
                <w:rFonts w:ascii="Calibri" w:hAnsi="Calibri"/>
                <w:b/>
                <w:sz w:val="36"/>
                <w:szCs w:val="36"/>
              </w:rPr>
              <w:t>LEADERSHIP AND MANAGEMENT</w:t>
            </w:r>
          </w:p>
          <w:p w14:paraId="78E3D9E5" w14:textId="03BE8693" w:rsidR="00715863" w:rsidRPr="00447BD3" w:rsidRDefault="00715863" w:rsidP="00715863">
            <w:pPr>
              <w:spacing w:beforeLines="50" w:before="120" w:afterLines="50" w:after="120"/>
              <w:rPr>
                <w:rFonts w:ascii="Calibri" w:hAnsi="Calibri"/>
                <w:sz w:val="22"/>
                <w:szCs w:val="22"/>
              </w:rPr>
            </w:pPr>
            <w:r>
              <w:rPr>
                <w:rFonts w:ascii="Calibri" w:hAnsi="Calibri"/>
                <w:b/>
                <w:sz w:val="22"/>
                <w:szCs w:val="22"/>
              </w:rPr>
              <w:t xml:space="preserve">Priority 1: </w:t>
            </w:r>
            <w:r w:rsidR="00BF0033">
              <w:rPr>
                <w:rFonts w:ascii="Calibri" w:hAnsi="Calibri"/>
                <w:sz w:val="22"/>
                <w:szCs w:val="22"/>
              </w:rPr>
              <w:t xml:space="preserve">Ensure that the health and safety of children and staff remains a key factor in all decisions taken in relation to school provision, staffing, </w:t>
            </w:r>
            <w:r w:rsidR="007457C4">
              <w:rPr>
                <w:rFonts w:ascii="Calibri" w:hAnsi="Calibri"/>
                <w:sz w:val="22"/>
                <w:szCs w:val="22"/>
              </w:rPr>
              <w:t>etc.</w:t>
            </w:r>
            <w:r w:rsidR="00BF0033">
              <w:rPr>
                <w:rFonts w:ascii="Calibri" w:hAnsi="Calibri"/>
                <w:sz w:val="22"/>
                <w:szCs w:val="22"/>
              </w:rPr>
              <w:t xml:space="preserve"> by continuing</w:t>
            </w:r>
            <w:r>
              <w:rPr>
                <w:rFonts w:ascii="Calibri" w:hAnsi="Calibri"/>
                <w:sz w:val="22"/>
                <w:szCs w:val="22"/>
              </w:rPr>
              <w:t xml:space="preserve"> to follow guidance from the government, Public Health, Haringey HR, </w:t>
            </w:r>
            <w:r w:rsidR="00BF0033">
              <w:rPr>
                <w:rFonts w:ascii="Calibri" w:hAnsi="Calibri"/>
                <w:sz w:val="22"/>
                <w:szCs w:val="22"/>
              </w:rPr>
              <w:t>HEP and the unions.</w:t>
            </w:r>
          </w:p>
          <w:p w14:paraId="582B2F29" w14:textId="77777777" w:rsidR="00715863" w:rsidRPr="00F40A5E" w:rsidRDefault="00715863" w:rsidP="00715863">
            <w:pPr>
              <w:spacing w:beforeLines="50" w:before="120" w:afterLines="50" w:after="120"/>
              <w:rPr>
                <w:rFonts w:ascii="Calibri" w:hAnsi="Calibri"/>
                <w:sz w:val="22"/>
                <w:szCs w:val="22"/>
              </w:rPr>
            </w:pPr>
            <w:r>
              <w:rPr>
                <w:rFonts w:ascii="Calibri" w:hAnsi="Calibri"/>
                <w:b/>
                <w:sz w:val="22"/>
                <w:szCs w:val="22"/>
              </w:rPr>
              <w:t>Priority 2</w:t>
            </w:r>
            <w:r w:rsidRPr="00F9377F">
              <w:rPr>
                <w:rFonts w:ascii="Calibri" w:hAnsi="Calibri"/>
                <w:b/>
                <w:sz w:val="22"/>
                <w:szCs w:val="22"/>
              </w:rPr>
              <w:t xml:space="preserve">: </w:t>
            </w:r>
            <w:r w:rsidRPr="00F40A5E">
              <w:rPr>
                <w:rFonts w:ascii="Calibri" w:hAnsi="Calibri"/>
                <w:sz w:val="22"/>
                <w:szCs w:val="22"/>
              </w:rPr>
              <w:t>Re-establish and build upon the strong, positive organisational culture within the school.</w:t>
            </w:r>
          </w:p>
          <w:p w14:paraId="0BBD133C" w14:textId="77777777" w:rsidR="00715863" w:rsidRPr="00F40A5E" w:rsidRDefault="00715863" w:rsidP="00715863">
            <w:pPr>
              <w:spacing w:beforeLines="50" w:before="120" w:afterLines="50" w:after="120"/>
              <w:rPr>
                <w:rFonts w:ascii="Calibri" w:hAnsi="Calibri"/>
                <w:sz w:val="22"/>
                <w:szCs w:val="22"/>
              </w:rPr>
            </w:pPr>
            <w:r>
              <w:rPr>
                <w:rFonts w:ascii="Calibri" w:hAnsi="Calibri"/>
                <w:b/>
                <w:sz w:val="22"/>
                <w:szCs w:val="22"/>
              </w:rPr>
              <w:t xml:space="preserve">Priority 3: </w:t>
            </w:r>
            <w:r w:rsidRPr="00F40A5E">
              <w:rPr>
                <w:rFonts w:ascii="Calibri" w:hAnsi="Calibri"/>
                <w:sz w:val="22"/>
                <w:szCs w:val="22"/>
              </w:rPr>
              <w:t xml:space="preserve">Put into place processes to identify </w:t>
            </w:r>
            <w:r>
              <w:rPr>
                <w:rFonts w:ascii="Calibri" w:hAnsi="Calibri"/>
                <w:sz w:val="22"/>
                <w:szCs w:val="22"/>
              </w:rPr>
              <w:t>staff</w:t>
            </w:r>
            <w:r w:rsidRPr="00F40A5E">
              <w:rPr>
                <w:rFonts w:ascii="Calibri" w:hAnsi="Calibri"/>
                <w:sz w:val="22"/>
                <w:szCs w:val="22"/>
              </w:rPr>
              <w:t xml:space="preserve"> who have been particularly impacted by the Coronavirus (e.g. bereavement, mental health, DV) and create bespoke support packages, drawing upon external support and expertise.</w:t>
            </w:r>
          </w:p>
          <w:p w14:paraId="6F97A861" w14:textId="362DBC0D" w:rsidR="00715863" w:rsidRDefault="00715863" w:rsidP="00715863">
            <w:pPr>
              <w:spacing w:beforeLines="50" w:before="120" w:afterLines="50" w:after="120"/>
              <w:rPr>
                <w:rFonts w:ascii="Calibri" w:hAnsi="Calibri"/>
                <w:sz w:val="22"/>
                <w:szCs w:val="22"/>
              </w:rPr>
            </w:pPr>
            <w:r>
              <w:rPr>
                <w:rFonts w:ascii="Calibri" w:hAnsi="Calibri"/>
                <w:b/>
                <w:sz w:val="22"/>
                <w:szCs w:val="22"/>
              </w:rPr>
              <w:t>Priority 4</w:t>
            </w:r>
            <w:r w:rsidRPr="00447BD3">
              <w:rPr>
                <w:rFonts w:ascii="Calibri" w:hAnsi="Calibri"/>
                <w:b/>
                <w:sz w:val="22"/>
                <w:szCs w:val="22"/>
              </w:rPr>
              <w:t>:</w:t>
            </w:r>
            <w:r>
              <w:rPr>
                <w:rFonts w:ascii="Calibri" w:hAnsi="Calibri"/>
                <w:sz w:val="22"/>
                <w:szCs w:val="22"/>
              </w:rPr>
              <w:t xml:space="preserve"> Ensure rigorous hygiene and cleaning standards are </w:t>
            </w:r>
            <w:r w:rsidR="007457C4">
              <w:rPr>
                <w:rFonts w:ascii="Calibri" w:hAnsi="Calibri"/>
                <w:sz w:val="22"/>
                <w:szCs w:val="22"/>
              </w:rPr>
              <w:t>maintained</w:t>
            </w:r>
            <w:r>
              <w:rPr>
                <w:rFonts w:ascii="Calibri" w:hAnsi="Calibri"/>
                <w:sz w:val="22"/>
                <w:szCs w:val="22"/>
              </w:rPr>
              <w:t xml:space="preserve"> at the school in order to minimise the risk of infection.</w:t>
            </w:r>
          </w:p>
          <w:p w14:paraId="28238B4C" w14:textId="77777777" w:rsidR="00715863" w:rsidRDefault="00715863" w:rsidP="00715863">
            <w:pPr>
              <w:spacing w:beforeLines="50" w:before="120" w:afterLines="50" w:after="120"/>
              <w:rPr>
                <w:rFonts w:ascii="Calibri" w:hAnsi="Calibri"/>
                <w:sz w:val="22"/>
                <w:szCs w:val="22"/>
              </w:rPr>
            </w:pPr>
            <w:r w:rsidRPr="00447BD3">
              <w:rPr>
                <w:rFonts w:ascii="Calibri" w:hAnsi="Calibri"/>
                <w:b/>
                <w:sz w:val="22"/>
                <w:szCs w:val="22"/>
              </w:rPr>
              <w:t>Priori</w:t>
            </w:r>
            <w:r>
              <w:rPr>
                <w:rFonts w:ascii="Calibri" w:hAnsi="Calibri"/>
                <w:b/>
                <w:sz w:val="22"/>
                <w:szCs w:val="22"/>
              </w:rPr>
              <w:t>ty 5</w:t>
            </w:r>
            <w:r w:rsidRPr="00447BD3">
              <w:rPr>
                <w:rFonts w:ascii="Calibri" w:hAnsi="Calibri"/>
                <w:b/>
                <w:sz w:val="22"/>
                <w:szCs w:val="22"/>
              </w:rPr>
              <w:t>:</w:t>
            </w:r>
            <w:r>
              <w:rPr>
                <w:rFonts w:ascii="Calibri" w:hAnsi="Calibri"/>
                <w:sz w:val="22"/>
                <w:szCs w:val="22"/>
              </w:rPr>
              <w:t xml:space="preserve"> Monitor staff workload and well-being, taking action as required to ensure that these are maintained at a healthy level.</w:t>
            </w:r>
          </w:p>
          <w:p w14:paraId="76A3B866" w14:textId="77777777" w:rsidR="00715863" w:rsidRDefault="00715863" w:rsidP="00715863">
            <w:pPr>
              <w:spacing w:beforeLines="50" w:before="120" w:afterLines="50" w:after="120"/>
              <w:rPr>
                <w:rFonts w:ascii="Calibri" w:hAnsi="Calibri"/>
                <w:sz w:val="22"/>
                <w:szCs w:val="22"/>
              </w:rPr>
            </w:pPr>
            <w:r>
              <w:rPr>
                <w:rFonts w:ascii="Calibri" w:hAnsi="Calibri"/>
                <w:b/>
                <w:sz w:val="22"/>
                <w:szCs w:val="22"/>
              </w:rPr>
              <w:t xml:space="preserve">Priority 6: </w:t>
            </w:r>
            <w:r>
              <w:rPr>
                <w:rFonts w:ascii="Calibri" w:hAnsi="Calibri"/>
                <w:sz w:val="22"/>
                <w:szCs w:val="22"/>
              </w:rPr>
              <w:t>Quickly re-instate systems which support and guide senior and middle leaders in their roles.</w:t>
            </w:r>
          </w:p>
          <w:p w14:paraId="74771411" w14:textId="165847B2" w:rsidR="00715863" w:rsidRPr="00E70826" w:rsidRDefault="00715863" w:rsidP="00715863">
            <w:pPr>
              <w:spacing w:before="50" w:after="50"/>
            </w:pPr>
            <w:r w:rsidRPr="00447BD3">
              <w:rPr>
                <w:rFonts w:ascii="Calibri" w:hAnsi="Calibri"/>
                <w:b/>
                <w:sz w:val="22"/>
                <w:szCs w:val="22"/>
              </w:rPr>
              <w:t>Prio</w:t>
            </w:r>
            <w:r w:rsidR="000E1EA8">
              <w:rPr>
                <w:rFonts w:ascii="Calibri" w:hAnsi="Calibri"/>
                <w:b/>
                <w:sz w:val="22"/>
                <w:szCs w:val="22"/>
              </w:rPr>
              <w:t>rity 7</w:t>
            </w:r>
            <w:r w:rsidRPr="00447BD3">
              <w:rPr>
                <w:rFonts w:ascii="Calibri" w:hAnsi="Calibri"/>
                <w:b/>
                <w:sz w:val="22"/>
                <w:szCs w:val="22"/>
              </w:rPr>
              <w:t>:</w:t>
            </w:r>
            <w:r>
              <w:rPr>
                <w:rFonts w:ascii="Calibri" w:hAnsi="Calibri"/>
                <w:sz w:val="22"/>
                <w:szCs w:val="22"/>
              </w:rPr>
              <w:t xml:space="preserve"> Make good use of available financial processes and support to minimise the impact of the lockdown/recovery period on the school budget.</w:t>
            </w:r>
          </w:p>
        </w:tc>
      </w:tr>
      <w:tr w:rsidR="00E70826" w:rsidRPr="00F9377F" w14:paraId="78631AB0" w14:textId="77777777" w:rsidTr="246CA908">
        <w:trPr>
          <w:trHeight w:val="409"/>
        </w:trPr>
        <w:tc>
          <w:tcPr>
            <w:tcW w:w="15701" w:type="dxa"/>
            <w:gridSpan w:val="4"/>
            <w:tcBorders>
              <w:bottom w:val="single" w:sz="4" w:space="0" w:color="auto"/>
            </w:tcBorders>
            <w:shd w:val="clear" w:color="auto" w:fill="C5E0B3" w:themeFill="accent6" w:themeFillTint="66"/>
          </w:tcPr>
          <w:p w14:paraId="06C616BE" w14:textId="42E1E9D3" w:rsidR="00447BD3" w:rsidRPr="00447BD3" w:rsidRDefault="00BF0033" w:rsidP="00447BD3">
            <w:pPr>
              <w:spacing w:beforeLines="50" w:before="120" w:afterLines="50" w:after="120"/>
              <w:rPr>
                <w:rFonts w:ascii="Calibri" w:hAnsi="Calibri"/>
                <w:sz w:val="22"/>
                <w:szCs w:val="22"/>
              </w:rPr>
            </w:pPr>
            <w:r>
              <w:rPr>
                <w:rFonts w:ascii="Calibri" w:hAnsi="Calibri"/>
                <w:b/>
                <w:sz w:val="22"/>
                <w:szCs w:val="22"/>
              </w:rPr>
              <w:t xml:space="preserve">Priority 1: </w:t>
            </w:r>
            <w:r>
              <w:rPr>
                <w:rFonts w:ascii="Calibri" w:hAnsi="Calibri"/>
                <w:sz w:val="22"/>
                <w:szCs w:val="22"/>
              </w:rPr>
              <w:t xml:space="preserve">Ensure that the health and safety of children and staff remains a key factor in all decisions taken in relation to school provision, staffing, </w:t>
            </w:r>
            <w:r w:rsidR="007457C4">
              <w:rPr>
                <w:rFonts w:ascii="Calibri" w:hAnsi="Calibri"/>
                <w:sz w:val="22"/>
                <w:szCs w:val="22"/>
              </w:rPr>
              <w:t>etc.</w:t>
            </w:r>
            <w:r>
              <w:rPr>
                <w:rFonts w:ascii="Calibri" w:hAnsi="Calibri"/>
                <w:sz w:val="22"/>
                <w:szCs w:val="22"/>
              </w:rPr>
              <w:t xml:space="preserve"> by continuing to follow guidance from the government, Public Health, Haringey HR, HEP and the unions.</w:t>
            </w:r>
          </w:p>
        </w:tc>
      </w:tr>
      <w:tr w:rsidR="00715863" w:rsidRPr="00F9377F" w14:paraId="5E637886" w14:textId="77777777" w:rsidTr="246CA908">
        <w:trPr>
          <w:trHeight w:val="161"/>
        </w:trPr>
        <w:tc>
          <w:tcPr>
            <w:tcW w:w="11335" w:type="dxa"/>
            <w:tcBorders>
              <w:top w:val="single" w:sz="4" w:space="0" w:color="auto"/>
            </w:tcBorders>
            <w:shd w:val="clear" w:color="auto" w:fill="D9D9D9" w:themeFill="background1" w:themeFillShade="D9"/>
          </w:tcPr>
          <w:p w14:paraId="0D03BD77" w14:textId="77777777" w:rsidR="00715863" w:rsidRPr="00B36C9C" w:rsidRDefault="00715863" w:rsidP="002664F4">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63882484" w14:textId="77777777" w:rsidR="00715863" w:rsidRPr="00F9377F" w:rsidRDefault="00715863" w:rsidP="002664F4">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78EDD52F" w14:textId="1F36C6BA" w:rsidR="00715863" w:rsidRPr="00F9377F" w:rsidRDefault="0088377C" w:rsidP="002664F4">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5718683B" w14:textId="77777777" w:rsidR="00715863" w:rsidRPr="00F9377F" w:rsidRDefault="00715863" w:rsidP="002664F4">
            <w:pPr>
              <w:spacing w:afterLines="40" w:after="96"/>
              <w:rPr>
                <w:rFonts w:ascii="Calibri" w:hAnsi="Calibri"/>
                <w:b/>
                <w:sz w:val="16"/>
                <w:szCs w:val="16"/>
              </w:rPr>
            </w:pPr>
            <w:r w:rsidRPr="00F9377F">
              <w:rPr>
                <w:rFonts w:ascii="Calibri" w:hAnsi="Calibri"/>
                <w:b/>
                <w:sz w:val="22"/>
                <w:szCs w:val="22"/>
              </w:rPr>
              <w:t>Resources</w:t>
            </w:r>
          </w:p>
        </w:tc>
      </w:tr>
      <w:tr w:rsidR="004A7AE7" w:rsidRPr="00F9377F" w14:paraId="542979B8" w14:textId="77777777" w:rsidTr="246CA908">
        <w:trPr>
          <w:trHeight w:val="37"/>
        </w:trPr>
        <w:tc>
          <w:tcPr>
            <w:tcW w:w="11335" w:type="dxa"/>
            <w:shd w:val="clear" w:color="auto" w:fill="FFFFFF" w:themeFill="background1"/>
          </w:tcPr>
          <w:p w14:paraId="29138566" w14:textId="63C7B8A3" w:rsidR="004A7AE7" w:rsidRPr="007D5A26" w:rsidRDefault="00C05F9A" w:rsidP="00DB3961">
            <w:pPr>
              <w:pStyle w:val="ListParagraph"/>
              <w:numPr>
                <w:ilvl w:val="0"/>
                <w:numId w:val="15"/>
              </w:numPr>
              <w:spacing w:afterLines="40" w:after="96"/>
              <w:ind w:left="454" w:hanging="371"/>
              <w:rPr>
                <w:rFonts w:asciiTheme="minorHAnsi" w:hAnsiTheme="minorHAnsi" w:cstheme="minorHAnsi"/>
                <w:highlight w:val="green"/>
              </w:rPr>
            </w:pPr>
            <w:r w:rsidRPr="007D5A26">
              <w:rPr>
                <w:rFonts w:asciiTheme="minorHAnsi" w:hAnsiTheme="minorHAnsi" w:cstheme="minorHAnsi"/>
                <w:highlight w:val="green"/>
              </w:rPr>
              <w:lastRenderedPageBreak/>
              <w:t>Contact</w:t>
            </w:r>
            <w:r w:rsidR="00021DE1" w:rsidRPr="007D5A26">
              <w:rPr>
                <w:rFonts w:asciiTheme="minorHAnsi" w:hAnsiTheme="minorHAnsi" w:cstheme="minorHAnsi"/>
                <w:highlight w:val="green"/>
              </w:rPr>
              <w:t xml:space="preserve"> all staff to clarify</w:t>
            </w:r>
            <w:r w:rsidR="004A7AE7" w:rsidRPr="007D5A26">
              <w:rPr>
                <w:rFonts w:asciiTheme="minorHAnsi" w:hAnsiTheme="minorHAnsi" w:cstheme="minorHAnsi"/>
                <w:highlight w:val="green"/>
              </w:rPr>
              <w:t xml:space="preserve"> </w:t>
            </w:r>
            <w:r w:rsidR="00021DE1" w:rsidRPr="007D5A26">
              <w:rPr>
                <w:rFonts w:asciiTheme="minorHAnsi" w:hAnsiTheme="minorHAnsi" w:cstheme="minorHAnsi"/>
                <w:highlight w:val="green"/>
              </w:rPr>
              <w:t>who</w:t>
            </w:r>
            <w:r w:rsidR="004A7AE7" w:rsidRPr="007D5A26">
              <w:rPr>
                <w:rFonts w:asciiTheme="minorHAnsi" w:hAnsiTheme="minorHAnsi" w:cstheme="minorHAnsi"/>
                <w:highlight w:val="green"/>
              </w:rPr>
              <w:t xml:space="preserve"> will be able to attend school from </w:t>
            </w:r>
            <w:r w:rsidR="009D7C66" w:rsidRPr="007D5A26">
              <w:rPr>
                <w:rFonts w:asciiTheme="minorHAnsi" w:hAnsiTheme="minorHAnsi" w:cstheme="minorHAnsi"/>
                <w:highlight w:val="green"/>
              </w:rPr>
              <w:t>8/6/20</w:t>
            </w:r>
            <w:r w:rsidR="004A7AE7" w:rsidRPr="007D5A26">
              <w:rPr>
                <w:rFonts w:asciiTheme="minorHAnsi" w:hAnsiTheme="minorHAnsi" w:cstheme="minorHAnsi"/>
                <w:highlight w:val="green"/>
              </w:rPr>
              <w:t xml:space="preserve">, building on existing knowledge </w:t>
            </w:r>
            <w:r w:rsidR="00021DE1" w:rsidRPr="007D5A26">
              <w:rPr>
                <w:rFonts w:asciiTheme="minorHAnsi" w:hAnsiTheme="minorHAnsi" w:cstheme="minorHAnsi"/>
                <w:highlight w:val="green"/>
              </w:rPr>
              <w:t xml:space="preserve">about their health, household and childcare circumstances </w:t>
            </w:r>
            <w:r w:rsidR="004A7AE7" w:rsidRPr="007D5A26">
              <w:rPr>
                <w:rFonts w:asciiTheme="minorHAnsi" w:hAnsiTheme="minorHAnsi" w:cstheme="minorHAnsi"/>
                <w:highlight w:val="green"/>
              </w:rPr>
              <w:t>and according to the following guidelines:</w:t>
            </w:r>
          </w:p>
          <w:p w14:paraId="6CF14FED" w14:textId="40F45576" w:rsidR="00021DE1" w:rsidRPr="007D5A26" w:rsidRDefault="003A3644" w:rsidP="00DB3961">
            <w:pPr>
              <w:pStyle w:val="ListParagraph"/>
              <w:numPr>
                <w:ilvl w:val="0"/>
                <w:numId w:val="23"/>
              </w:numPr>
              <w:spacing w:afterLines="40" w:after="96"/>
              <w:rPr>
                <w:rFonts w:asciiTheme="minorHAnsi" w:hAnsiTheme="minorHAnsi" w:cstheme="minorHAnsi"/>
                <w:highlight w:val="green"/>
              </w:rPr>
            </w:pPr>
            <w:r w:rsidRPr="007D5A26">
              <w:rPr>
                <w:rFonts w:asciiTheme="minorHAnsi" w:hAnsiTheme="minorHAnsi" w:cstheme="minorHAnsi"/>
                <w:highlight w:val="green"/>
              </w:rPr>
              <w:t>G</w:t>
            </w:r>
            <w:r w:rsidR="00021DE1" w:rsidRPr="007D5A26">
              <w:rPr>
                <w:rFonts w:asciiTheme="minorHAnsi" w:hAnsiTheme="minorHAnsi" w:cstheme="minorHAnsi"/>
                <w:highlight w:val="green"/>
              </w:rPr>
              <w:t xml:space="preserve">iven the number of staff absences we are </w:t>
            </w:r>
            <w:r w:rsidR="007C66B3" w:rsidRPr="007D5A26">
              <w:rPr>
                <w:rFonts w:asciiTheme="minorHAnsi" w:hAnsiTheme="minorHAnsi" w:cstheme="minorHAnsi"/>
                <w:highlight w:val="green"/>
              </w:rPr>
              <w:t>anticipating</w:t>
            </w:r>
            <w:r w:rsidR="00021DE1" w:rsidRPr="007D5A26">
              <w:rPr>
                <w:rFonts w:asciiTheme="minorHAnsi" w:hAnsiTheme="minorHAnsi" w:cstheme="minorHAnsi"/>
                <w:highlight w:val="green"/>
              </w:rPr>
              <w:t xml:space="preserve"> (due to conditions outlined below) all available staff across all areas</w:t>
            </w:r>
            <w:r w:rsidR="00765A20" w:rsidRPr="007D5A26">
              <w:rPr>
                <w:rFonts w:asciiTheme="minorHAnsi" w:hAnsiTheme="minorHAnsi" w:cstheme="minorHAnsi"/>
                <w:highlight w:val="green"/>
              </w:rPr>
              <w:t xml:space="preserve"> of the school may need to be in</w:t>
            </w:r>
            <w:r w:rsidR="00021DE1" w:rsidRPr="007D5A26">
              <w:rPr>
                <w:rFonts w:asciiTheme="minorHAnsi" w:hAnsiTheme="minorHAnsi" w:cstheme="minorHAnsi"/>
                <w:highlight w:val="green"/>
              </w:rPr>
              <w:t xml:space="preserve"> to enable the school to run (including premises, catering, admin, etc.)</w:t>
            </w:r>
            <w:r w:rsidR="00765A20" w:rsidRPr="007D5A26">
              <w:rPr>
                <w:rFonts w:asciiTheme="minorHAnsi" w:hAnsiTheme="minorHAnsi" w:cstheme="minorHAnsi"/>
                <w:highlight w:val="green"/>
              </w:rPr>
              <w:t xml:space="preserve"> according to pupil numbers.</w:t>
            </w:r>
          </w:p>
          <w:p w14:paraId="60EE76CB" w14:textId="24E572C4" w:rsidR="00D72607" w:rsidRPr="007D5A26" w:rsidRDefault="00D72607" w:rsidP="00DB3961">
            <w:pPr>
              <w:pStyle w:val="ListParagraph"/>
              <w:numPr>
                <w:ilvl w:val="0"/>
                <w:numId w:val="23"/>
              </w:numPr>
              <w:spacing w:afterLines="40" w:after="96"/>
              <w:rPr>
                <w:rFonts w:asciiTheme="minorHAnsi" w:hAnsiTheme="minorHAnsi" w:cstheme="minorHAnsi"/>
                <w:highlight w:val="green"/>
              </w:rPr>
            </w:pPr>
            <w:r w:rsidRPr="007D5A26">
              <w:rPr>
                <w:rFonts w:asciiTheme="minorHAnsi" w:hAnsiTheme="minorHAnsi" w:cstheme="minorHAnsi"/>
                <w:highlight w:val="green"/>
              </w:rPr>
              <w:t xml:space="preserve">As a school we will be taking extensive steps to minimise risk of exposure to those who visit, work and attend – these will be shared with all staff ahead of next half term.  The wider opening of our school will be done in phased manner – starting with nursery, reception, year 1 and year 6 – and in a way that ensures the health and wellbeing of our staff and pupils in line with Public Health England and Government advice. </w:t>
            </w:r>
          </w:p>
          <w:p w14:paraId="009427F2" w14:textId="77777777" w:rsidR="00C05F9A" w:rsidRPr="007D5A26" w:rsidRDefault="003A3644" w:rsidP="00DB3961">
            <w:pPr>
              <w:pStyle w:val="ListParagraph"/>
              <w:numPr>
                <w:ilvl w:val="0"/>
                <w:numId w:val="23"/>
              </w:numPr>
              <w:spacing w:afterLines="40" w:after="96"/>
              <w:rPr>
                <w:rFonts w:asciiTheme="minorHAnsi" w:hAnsiTheme="minorHAnsi" w:cstheme="minorHAnsi"/>
                <w:highlight w:val="green"/>
              </w:rPr>
            </w:pPr>
            <w:r w:rsidRPr="007D5A26">
              <w:rPr>
                <w:rFonts w:asciiTheme="minorHAnsi" w:hAnsiTheme="minorHAnsi" w:cstheme="minorHAnsi"/>
                <w:highlight w:val="green"/>
                <w:u w:val="single"/>
              </w:rPr>
              <w:t>S</w:t>
            </w:r>
            <w:r w:rsidR="004A7AE7" w:rsidRPr="007D5A26">
              <w:rPr>
                <w:rFonts w:asciiTheme="minorHAnsi" w:hAnsiTheme="minorHAnsi" w:cstheme="minorHAnsi"/>
                <w:highlight w:val="green"/>
                <w:u w:val="single"/>
              </w:rPr>
              <w:t>taff who are clinically extremely vulnerable</w:t>
            </w:r>
            <w:r w:rsidR="004A7AE7" w:rsidRPr="007D5A26">
              <w:rPr>
                <w:rFonts w:asciiTheme="minorHAnsi" w:hAnsiTheme="minorHAnsi" w:cstheme="minorHAnsi"/>
                <w:highlight w:val="green"/>
              </w:rPr>
              <w:t xml:space="preserve"> should </w:t>
            </w:r>
            <w:r w:rsidR="00C05F9A" w:rsidRPr="007D5A26">
              <w:rPr>
                <w:rFonts w:asciiTheme="minorHAnsi" w:hAnsiTheme="minorHAnsi" w:cstheme="minorHAnsi"/>
                <w:highlight w:val="green"/>
              </w:rPr>
              <w:t>work from</w:t>
            </w:r>
            <w:r w:rsidR="004A7AE7" w:rsidRPr="007D5A26">
              <w:rPr>
                <w:rFonts w:asciiTheme="minorHAnsi" w:hAnsiTheme="minorHAnsi" w:cstheme="minorHAnsi"/>
                <w:highlight w:val="green"/>
              </w:rPr>
              <w:t xml:space="preserve"> home and continue to shield</w:t>
            </w:r>
            <w:r w:rsidR="00C05F9A" w:rsidRPr="007D5A26">
              <w:rPr>
                <w:rFonts w:asciiTheme="minorHAnsi" w:hAnsiTheme="minorHAnsi" w:cstheme="minorHAnsi"/>
                <w:highlight w:val="green"/>
              </w:rPr>
              <w:t>. Clinically extremely vulnerable people may include the following people who should have been contacted to tell them they are c</w:t>
            </w:r>
            <w:r w:rsidR="00E02931" w:rsidRPr="007D5A26">
              <w:rPr>
                <w:rFonts w:asciiTheme="minorHAnsi" w:hAnsiTheme="minorHAnsi" w:cstheme="minorHAnsi"/>
                <w:highlight w:val="green"/>
              </w:rPr>
              <w:t>linically extremely vulnerable</w:t>
            </w:r>
            <w:r w:rsidR="00C05F9A" w:rsidRPr="007D5A26">
              <w:rPr>
                <w:rFonts w:asciiTheme="minorHAnsi" w:hAnsiTheme="minorHAnsi" w:cstheme="minorHAnsi"/>
                <w:highlight w:val="green"/>
              </w:rPr>
              <w:t>.</w:t>
            </w:r>
          </w:p>
          <w:p w14:paraId="4ECD114E" w14:textId="77777777" w:rsidR="00C05F9A" w:rsidRPr="007D5A26" w:rsidRDefault="00C05F9A" w:rsidP="00DB3961">
            <w:pPr>
              <w:pStyle w:val="ListParagraph"/>
              <w:numPr>
                <w:ilvl w:val="0"/>
                <w:numId w:val="29"/>
              </w:numPr>
              <w:spacing w:afterLines="40" w:after="96"/>
              <w:ind w:left="1730" w:hanging="283"/>
              <w:rPr>
                <w:rFonts w:asciiTheme="minorHAnsi" w:hAnsiTheme="minorHAnsi" w:cstheme="minorHAnsi"/>
                <w:highlight w:val="green"/>
              </w:rPr>
            </w:pPr>
            <w:r w:rsidRPr="007D5A26">
              <w:rPr>
                <w:rFonts w:asciiTheme="minorHAnsi" w:hAnsiTheme="minorHAnsi" w:cstheme="minorHAnsi"/>
                <w:highlight w:val="green"/>
              </w:rPr>
              <w:t>Solid organ transplant recipients.</w:t>
            </w:r>
          </w:p>
          <w:p w14:paraId="2C1DC57D" w14:textId="77777777" w:rsidR="00C05F9A" w:rsidRPr="007D5A26" w:rsidRDefault="00C05F9A" w:rsidP="00DB3961">
            <w:pPr>
              <w:pStyle w:val="ListParagraph"/>
              <w:numPr>
                <w:ilvl w:val="0"/>
                <w:numId w:val="29"/>
              </w:numPr>
              <w:spacing w:afterLines="40" w:after="96"/>
              <w:ind w:left="1730" w:hanging="283"/>
              <w:rPr>
                <w:rFonts w:asciiTheme="minorHAnsi" w:hAnsiTheme="minorHAnsi" w:cstheme="minorHAnsi"/>
                <w:highlight w:val="green"/>
              </w:rPr>
            </w:pPr>
            <w:r w:rsidRPr="007D5A26">
              <w:rPr>
                <w:rFonts w:asciiTheme="minorHAnsi" w:hAnsiTheme="minorHAnsi" w:cstheme="minorHAnsi"/>
                <w:highlight w:val="green"/>
              </w:rPr>
              <w:t>People with specific cancers:</w:t>
            </w:r>
          </w:p>
          <w:p w14:paraId="0D2E1DC9" w14:textId="77777777" w:rsidR="00C05F9A" w:rsidRPr="007D5A26" w:rsidRDefault="00C05F9A" w:rsidP="00DB3961">
            <w:pPr>
              <w:pStyle w:val="ListParagraph"/>
              <w:numPr>
                <w:ilvl w:val="0"/>
                <w:numId w:val="30"/>
              </w:numPr>
              <w:spacing w:afterLines="40" w:after="96"/>
              <w:ind w:left="2014" w:hanging="284"/>
              <w:rPr>
                <w:rFonts w:asciiTheme="minorHAnsi" w:hAnsiTheme="minorHAnsi" w:cstheme="minorHAnsi"/>
                <w:highlight w:val="green"/>
              </w:rPr>
            </w:pPr>
            <w:r w:rsidRPr="007D5A26">
              <w:rPr>
                <w:rFonts w:asciiTheme="minorHAnsi" w:hAnsiTheme="minorHAnsi" w:cstheme="minorHAnsi"/>
                <w:highlight w:val="green"/>
              </w:rPr>
              <w:t>people with cancer who are undergoing active chemotherapy</w:t>
            </w:r>
          </w:p>
          <w:p w14:paraId="3D396589" w14:textId="77777777" w:rsidR="00C05F9A" w:rsidRPr="007D5A26" w:rsidRDefault="00C05F9A" w:rsidP="00DB3961">
            <w:pPr>
              <w:pStyle w:val="ListParagraph"/>
              <w:numPr>
                <w:ilvl w:val="0"/>
                <w:numId w:val="30"/>
              </w:numPr>
              <w:spacing w:afterLines="40" w:after="96"/>
              <w:ind w:left="2014" w:hanging="284"/>
              <w:rPr>
                <w:rFonts w:asciiTheme="minorHAnsi" w:hAnsiTheme="minorHAnsi" w:cstheme="minorHAnsi"/>
                <w:highlight w:val="green"/>
              </w:rPr>
            </w:pPr>
            <w:r w:rsidRPr="007D5A26">
              <w:rPr>
                <w:rFonts w:asciiTheme="minorHAnsi" w:hAnsiTheme="minorHAnsi" w:cstheme="minorHAnsi"/>
                <w:highlight w:val="green"/>
              </w:rPr>
              <w:t>people with lung cancer who are undergoing radical radiotherapy</w:t>
            </w:r>
          </w:p>
          <w:p w14:paraId="5DF9177A" w14:textId="77777777" w:rsidR="00C05F9A" w:rsidRPr="007D5A26" w:rsidRDefault="00C05F9A" w:rsidP="00DB3961">
            <w:pPr>
              <w:pStyle w:val="ListParagraph"/>
              <w:numPr>
                <w:ilvl w:val="0"/>
                <w:numId w:val="30"/>
              </w:numPr>
              <w:spacing w:afterLines="40" w:after="96"/>
              <w:ind w:left="2014" w:hanging="284"/>
              <w:rPr>
                <w:rFonts w:asciiTheme="minorHAnsi" w:hAnsiTheme="minorHAnsi" w:cstheme="minorHAnsi"/>
                <w:highlight w:val="green"/>
              </w:rPr>
            </w:pPr>
            <w:r w:rsidRPr="007D5A26">
              <w:rPr>
                <w:rFonts w:asciiTheme="minorHAnsi" w:hAnsiTheme="minorHAnsi" w:cstheme="minorHAnsi"/>
                <w:highlight w:val="green"/>
              </w:rPr>
              <w:t>people with cancers of the blood or bone marrow such as leukaemia, lymphoma or myeloma who are at any stage of treatment</w:t>
            </w:r>
          </w:p>
          <w:p w14:paraId="380693F0" w14:textId="77777777" w:rsidR="00C05F9A" w:rsidRPr="007D5A26" w:rsidRDefault="00C05F9A" w:rsidP="00DB3961">
            <w:pPr>
              <w:pStyle w:val="ListParagraph"/>
              <w:numPr>
                <w:ilvl w:val="0"/>
                <w:numId w:val="30"/>
              </w:numPr>
              <w:spacing w:afterLines="40" w:after="96"/>
              <w:ind w:left="2014" w:hanging="284"/>
              <w:rPr>
                <w:rFonts w:asciiTheme="minorHAnsi" w:hAnsiTheme="minorHAnsi" w:cstheme="minorHAnsi"/>
                <w:highlight w:val="green"/>
              </w:rPr>
            </w:pPr>
            <w:r w:rsidRPr="007D5A26">
              <w:rPr>
                <w:rFonts w:asciiTheme="minorHAnsi" w:hAnsiTheme="minorHAnsi" w:cstheme="minorHAnsi"/>
                <w:highlight w:val="green"/>
              </w:rPr>
              <w:t>people having immunotherapy or other continuing antibody treatments for cancer</w:t>
            </w:r>
          </w:p>
          <w:p w14:paraId="6F663840" w14:textId="77777777" w:rsidR="00C05F9A" w:rsidRPr="007D5A26" w:rsidRDefault="00C05F9A" w:rsidP="00DB3961">
            <w:pPr>
              <w:pStyle w:val="ListParagraph"/>
              <w:numPr>
                <w:ilvl w:val="0"/>
                <w:numId w:val="30"/>
              </w:numPr>
              <w:spacing w:afterLines="40" w:after="96"/>
              <w:ind w:left="2014" w:hanging="284"/>
              <w:rPr>
                <w:rFonts w:asciiTheme="minorHAnsi" w:hAnsiTheme="minorHAnsi" w:cstheme="minorHAnsi"/>
                <w:highlight w:val="green"/>
              </w:rPr>
            </w:pPr>
            <w:r w:rsidRPr="007D5A26">
              <w:rPr>
                <w:rFonts w:asciiTheme="minorHAnsi" w:hAnsiTheme="minorHAnsi" w:cstheme="minorHAnsi"/>
                <w:highlight w:val="green"/>
              </w:rPr>
              <w:t>people having other targeted cancer treatments which can affect the immune system, such as protein kinase inhibitors or PARP inhibitors</w:t>
            </w:r>
          </w:p>
          <w:p w14:paraId="3F88D5D4" w14:textId="77777777" w:rsidR="00C05F9A" w:rsidRPr="007D5A26" w:rsidRDefault="00C05F9A" w:rsidP="00DB3961">
            <w:pPr>
              <w:pStyle w:val="ListParagraph"/>
              <w:numPr>
                <w:ilvl w:val="0"/>
                <w:numId w:val="30"/>
              </w:numPr>
              <w:spacing w:afterLines="40" w:after="96"/>
              <w:ind w:left="2014" w:hanging="284"/>
              <w:rPr>
                <w:rFonts w:asciiTheme="minorHAnsi" w:hAnsiTheme="minorHAnsi" w:cstheme="minorHAnsi"/>
                <w:highlight w:val="green"/>
              </w:rPr>
            </w:pPr>
            <w:r w:rsidRPr="007D5A26">
              <w:rPr>
                <w:rFonts w:asciiTheme="minorHAnsi" w:hAnsiTheme="minorHAnsi" w:cstheme="minorHAnsi"/>
                <w:highlight w:val="green"/>
              </w:rPr>
              <w:t>people who have had bone marrow or stem cell transplants in the last 6 months, or who are still taking immunosuppression drugs</w:t>
            </w:r>
          </w:p>
          <w:p w14:paraId="7F7FF31D" w14:textId="77777777" w:rsidR="00C05F9A" w:rsidRPr="007D5A26" w:rsidRDefault="00C05F9A" w:rsidP="00DB3961">
            <w:pPr>
              <w:pStyle w:val="ListParagraph"/>
              <w:numPr>
                <w:ilvl w:val="0"/>
                <w:numId w:val="29"/>
              </w:numPr>
              <w:spacing w:afterLines="40" w:after="96"/>
              <w:ind w:left="1730" w:hanging="283"/>
              <w:rPr>
                <w:rFonts w:asciiTheme="minorHAnsi" w:hAnsiTheme="minorHAnsi" w:cstheme="minorHAnsi"/>
                <w:highlight w:val="green"/>
              </w:rPr>
            </w:pPr>
            <w:r w:rsidRPr="007D5A26">
              <w:rPr>
                <w:rFonts w:asciiTheme="minorHAnsi" w:hAnsiTheme="minorHAnsi" w:cstheme="minorHAnsi"/>
                <w:highlight w:val="green"/>
              </w:rPr>
              <w:t>People with severe respiratory conditions including all cystic fibrosis, severe asthma and severe chronic obstructive pulmonary (COPD).</w:t>
            </w:r>
          </w:p>
          <w:p w14:paraId="6A9E9C37" w14:textId="77777777" w:rsidR="00C05F9A" w:rsidRPr="007D5A26" w:rsidRDefault="00C05F9A" w:rsidP="00DB3961">
            <w:pPr>
              <w:pStyle w:val="ListParagraph"/>
              <w:numPr>
                <w:ilvl w:val="0"/>
                <w:numId w:val="29"/>
              </w:numPr>
              <w:spacing w:afterLines="40" w:after="96"/>
              <w:ind w:left="1730" w:hanging="283"/>
              <w:rPr>
                <w:rFonts w:asciiTheme="minorHAnsi" w:hAnsiTheme="minorHAnsi" w:cstheme="minorHAnsi"/>
                <w:highlight w:val="green"/>
              </w:rPr>
            </w:pPr>
            <w:r w:rsidRPr="007D5A26">
              <w:rPr>
                <w:rFonts w:asciiTheme="minorHAnsi" w:hAnsiTheme="minorHAnsi" w:cstheme="minorHAnsi"/>
                <w:highlight w:val="green"/>
              </w:rPr>
              <w:t>People with rare diseases that significantly increase the risk of infections (such as SCID, homozygous sickle cell).</w:t>
            </w:r>
          </w:p>
          <w:p w14:paraId="61DBCD69" w14:textId="77777777" w:rsidR="00C05F9A" w:rsidRPr="007D5A26" w:rsidRDefault="00C05F9A" w:rsidP="00DB3961">
            <w:pPr>
              <w:pStyle w:val="ListParagraph"/>
              <w:numPr>
                <w:ilvl w:val="0"/>
                <w:numId w:val="29"/>
              </w:numPr>
              <w:spacing w:afterLines="40" w:after="96"/>
              <w:ind w:left="1730" w:hanging="283"/>
              <w:rPr>
                <w:rFonts w:asciiTheme="minorHAnsi" w:hAnsiTheme="minorHAnsi" w:cstheme="minorHAnsi"/>
                <w:highlight w:val="green"/>
              </w:rPr>
            </w:pPr>
            <w:r w:rsidRPr="007D5A26">
              <w:rPr>
                <w:rFonts w:asciiTheme="minorHAnsi" w:hAnsiTheme="minorHAnsi" w:cstheme="minorHAnsi"/>
                <w:highlight w:val="green"/>
              </w:rPr>
              <w:t>People on immunosuppression therapies sufficient to significantly increase risk of infection.</w:t>
            </w:r>
          </w:p>
          <w:p w14:paraId="48641068" w14:textId="77777777" w:rsidR="00C05F9A" w:rsidRPr="007D5A26" w:rsidRDefault="00C05F9A" w:rsidP="00DB3961">
            <w:pPr>
              <w:pStyle w:val="ListParagraph"/>
              <w:numPr>
                <w:ilvl w:val="0"/>
                <w:numId w:val="29"/>
              </w:numPr>
              <w:spacing w:afterLines="40" w:after="96"/>
              <w:ind w:left="1730" w:hanging="283"/>
              <w:rPr>
                <w:rFonts w:asciiTheme="minorHAnsi" w:hAnsiTheme="minorHAnsi" w:cstheme="minorHAnsi"/>
                <w:highlight w:val="green"/>
              </w:rPr>
            </w:pPr>
            <w:r w:rsidRPr="007D5A26">
              <w:rPr>
                <w:rFonts w:asciiTheme="minorHAnsi" w:hAnsiTheme="minorHAnsi" w:cstheme="minorHAnsi"/>
                <w:highlight w:val="green"/>
              </w:rPr>
              <w:t>Women who are pregnant with significant heart disease, congenital or acquired.</w:t>
            </w:r>
          </w:p>
          <w:p w14:paraId="41D648C3" w14:textId="6E640BDC" w:rsidR="00B21D46" w:rsidRPr="007D5A26" w:rsidRDefault="003A3644" w:rsidP="00DB3961">
            <w:pPr>
              <w:pStyle w:val="ListParagraph"/>
              <w:numPr>
                <w:ilvl w:val="0"/>
                <w:numId w:val="23"/>
              </w:numPr>
              <w:spacing w:afterLines="40" w:after="96"/>
              <w:rPr>
                <w:rFonts w:asciiTheme="minorHAnsi" w:hAnsiTheme="minorHAnsi" w:cstheme="minorHAnsi"/>
                <w:highlight w:val="green"/>
              </w:rPr>
            </w:pPr>
            <w:r w:rsidRPr="007D5A26">
              <w:rPr>
                <w:rFonts w:asciiTheme="minorHAnsi" w:hAnsiTheme="minorHAnsi" w:cstheme="minorHAnsi"/>
                <w:highlight w:val="green"/>
                <w:u w:val="single"/>
              </w:rPr>
              <w:t>S</w:t>
            </w:r>
            <w:r w:rsidR="00C05F9A" w:rsidRPr="007D5A26">
              <w:rPr>
                <w:rFonts w:asciiTheme="minorHAnsi" w:hAnsiTheme="minorHAnsi" w:cstheme="minorHAnsi"/>
                <w:highlight w:val="green"/>
                <w:u w:val="single"/>
              </w:rPr>
              <w:t>taff who are clinically vulnerable (but not clinically extremely vulnerable)</w:t>
            </w:r>
            <w:r w:rsidR="00C05F9A" w:rsidRPr="007D5A26">
              <w:rPr>
                <w:rFonts w:asciiTheme="minorHAnsi" w:hAnsiTheme="minorHAnsi" w:cstheme="minorHAnsi"/>
                <w:highlight w:val="green"/>
              </w:rPr>
              <w:t xml:space="preserve"> </w:t>
            </w:r>
            <w:r w:rsidR="00D72607" w:rsidRPr="007D5A26">
              <w:rPr>
                <w:rFonts w:asciiTheme="minorHAnsi" w:hAnsiTheme="minorHAnsi" w:cstheme="minorHAnsi"/>
                <w:highlight w:val="green"/>
              </w:rPr>
              <w:t>should work from home where</w:t>
            </w:r>
            <w:r w:rsidR="00C05F9A" w:rsidRPr="007D5A26">
              <w:rPr>
                <w:rFonts w:asciiTheme="minorHAnsi" w:hAnsiTheme="minorHAnsi" w:cstheme="minorHAnsi"/>
                <w:highlight w:val="green"/>
              </w:rPr>
              <w:t xml:space="preserve"> possible</w:t>
            </w:r>
            <w:r w:rsidRPr="007D5A26">
              <w:rPr>
                <w:rFonts w:asciiTheme="minorHAnsi" w:hAnsiTheme="minorHAnsi" w:cstheme="minorHAnsi"/>
                <w:highlight w:val="green"/>
              </w:rPr>
              <w:t xml:space="preserve"> and we will endeavour to support this; however, this will depend upon how many staff are needed to safely run the school according to expectations set out by the government</w:t>
            </w:r>
            <w:r w:rsidR="00521BF9" w:rsidRPr="007D5A26">
              <w:rPr>
                <w:rFonts w:asciiTheme="minorHAnsi" w:hAnsiTheme="minorHAnsi" w:cstheme="minorHAnsi"/>
                <w:highlight w:val="green"/>
              </w:rPr>
              <w:t xml:space="preserve"> and we may need to call these staff </w:t>
            </w:r>
            <w:r w:rsidR="00521BF9" w:rsidRPr="007D5A26">
              <w:rPr>
                <w:rFonts w:asciiTheme="minorHAnsi" w:hAnsiTheme="minorHAnsi" w:cstheme="minorHAnsi"/>
                <w:highlight w:val="green"/>
              </w:rPr>
              <w:lastRenderedPageBreak/>
              <w:t>in</w:t>
            </w:r>
            <w:r w:rsidRPr="007D5A26">
              <w:rPr>
                <w:rFonts w:asciiTheme="minorHAnsi" w:hAnsiTheme="minorHAnsi" w:cstheme="minorHAnsi"/>
                <w:highlight w:val="green"/>
              </w:rPr>
              <w:t>. S</w:t>
            </w:r>
            <w:r w:rsidR="00C05F9A" w:rsidRPr="007D5A26">
              <w:rPr>
                <w:rFonts w:asciiTheme="minorHAnsi" w:hAnsiTheme="minorHAnsi" w:cstheme="minorHAnsi"/>
                <w:highlight w:val="green"/>
              </w:rPr>
              <w:t xml:space="preserve">ome clinically vulnerable staff may </w:t>
            </w:r>
            <w:r w:rsidR="00E02931" w:rsidRPr="007D5A26">
              <w:rPr>
                <w:rFonts w:asciiTheme="minorHAnsi" w:hAnsiTheme="minorHAnsi" w:cstheme="minorHAnsi"/>
                <w:highlight w:val="green"/>
              </w:rPr>
              <w:t xml:space="preserve">already </w:t>
            </w:r>
            <w:r w:rsidR="00C05F9A" w:rsidRPr="007D5A26">
              <w:rPr>
                <w:rFonts w:asciiTheme="minorHAnsi" w:hAnsiTheme="minorHAnsi" w:cstheme="minorHAnsi"/>
                <w:highlight w:val="green"/>
              </w:rPr>
              <w:t xml:space="preserve">feel </w:t>
            </w:r>
            <w:r w:rsidR="00E02931" w:rsidRPr="007D5A26">
              <w:rPr>
                <w:rFonts w:asciiTheme="minorHAnsi" w:hAnsiTheme="minorHAnsi" w:cstheme="minorHAnsi"/>
                <w:highlight w:val="green"/>
              </w:rPr>
              <w:t>willing</w:t>
            </w:r>
            <w:r w:rsidR="00C05F9A" w:rsidRPr="007D5A26">
              <w:rPr>
                <w:rFonts w:asciiTheme="minorHAnsi" w:hAnsiTheme="minorHAnsi" w:cstheme="minorHAnsi"/>
                <w:highlight w:val="green"/>
              </w:rPr>
              <w:t xml:space="preserve"> to come into school</w:t>
            </w:r>
            <w:r w:rsidR="00E02931" w:rsidRPr="007D5A26">
              <w:rPr>
                <w:rFonts w:asciiTheme="minorHAnsi" w:hAnsiTheme="minorHAnsi" w:cstheme="minorHAnsi"/>
                <w:highlight w:val="green"/>
              </w:rPr>
              <w:t xml:space="preserve">. Any of these staff coming in </w:t>
            </w:r>
            <w:r w:rsidR="00C05F9A" w:rsidRPr="007D5A26">
              <w:rPr>
                <w:rFonts w:asciiTheme="minorHAnsi" w:hAnsiTheme="minorHAnsi" w:cstheme="minorHAnsi"/>
                <w:highlight w:val="green"/>
              </w:rPr>
              <w:t>will be offered the safest possible on-site roles (e.g. working with the older children)</w:t>
            </w:r>
            <w:r w:rsidRPr="007D5A26">
              <w:rPr>
                <w:rFonts w:asciiTheme="minorHAnsi" w:hAnsiTheme="minorHAnsi" w:cstheme="minorHAnsi"/>
                <w:highlight w:val="green"/>
              </w:rPr>
              <w:t>.</w:t>
            </w:r>
            <w:r w:rsidR="00B21D46" w:rsidRPr="007D5A26">
              <w:rPr>
                <w:highlight w:val="green"/>
              </w:rPr>
              <w:t xml:space="preserve"> </w:t>
            </w:r>
            <w:r w:rsidR="00B21D46" w:rsidRPr="007D5A26">
              <w:rPr>
                <w:rFonts w:asciiTheme="minorHAnsi" w:hAnsiTheme="minorHAnsi" w:cstheme="minorHAnsi"/>
                <w:highlight w:val="green"/>
              </w:rPr>
              <w:t>Clinically vulnerable people are those who are:</w:t>
            </w:r>
          </w:p>
          <w:p w14:paraId="54B238A8"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aged 70 or older (regardless of medical conditions)</w:t>
            </w:r>
          </w:p>
          <w:p w14:paraId="54345A60"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under 70 with an underlying health condition listed below (that is, anyone instructed to get a flu jab each year on medical grounds):</w:t>
            </w:r>
          </w:p>
          <w:p w14:paraId="777BEA71"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chronic (long-term) mild to moderate respiratory diseases, such as asthma, chronic obstructive pulmonary disease (COPD), emphysema or bronchitis</w:t>
            </w:r>
          </w:p>
          <w:p w14:paraId="67DDDB86"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chronic heart disease, such as heart failure</w:t>
            </w:r>
          </w:p>
          <w:p w14:paraId="453B81DD"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chronic kidney disease</w:t>
            </w:r>
          </w:p>
          <w:p w14:paraId="16F1E17D"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chronic liver disease, such as hepatitis</w:t>
            </w:r>
          </w:p>
          <w:p w14:paraId="586448F5"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chronic neurological conditions, such as Parkinson’s disease, motor neurone disease, multiple sclerosis (MS), or cerebral palsy</w:t>
            </w:r>
          </w:p>
          <w:p w14:paraId="1A4FC2F6"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diabetes</w:t>
            </w:r>
          </w:p>
          <w:p w14:paraId="00F716B0"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a weakened immune system as the result of certain conditions, treatments like chemotherapy, or medicines such as steroid tablets</w:t>
            </w:r>
          </w:p>
          <w:p w14:paraId="222DFDB6" w14:textId="77777777" w:rsidR="00B21D46"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being seriously overweight (a body mass index (BMI) of 40 or above)</w:t>
            </w:r>
          </w:p>
          <w:p w14:paraId="596AE331" w14:textId="77777777" w:rsidR="00C05F9A" w:rsidRPr="007D5A26" w:rsidRDefault="00B21D46" w:rsidP="00DB3961">
            <w:pPr>
              <w:pStyle w:val="ListParagraph"/>
              <w:numPr>
                <w:ilvl w:val="0"/>
                <w:numId w:val="31"/>
              </w:numPr>
              <w:spacing w:afterLines="40" w:after="96"/>
              <w:ind w:left="1730"/>
              <w:rPr>
                <w:rFonts w:asciiTheme="minorHAnsi" w:hAnsiTheme="minorHAnsi" w:cstheme="minorHAnsi"/>
                <w:highlight w:val="green"/>
              </w:rPr>
            </w:pPr>
            <w:r w:rsidRPr="007D5A26">
              <w:rPr>
                <w:rFonts w:asciiTheme="minorHAnsi" w:hAnsiTheme="minorHAnsi" w:cstheme="minorHAnsi"/>
                <w:highlight w:val="green"/>
              </w:rPr>
              <w:t>pregnant women</w:t>
            </w:r>
          </w:p>
          <w:p w14:paraId="749ABD5B" w14:textId="3F3D5C71" w:rsidR="003A3644" w:rsidRPr="007D5A26" w:rsidRDefault="003A3644" w:rsidP="00DB3961">
            <w:pPr>
              <w:pStyle w:val="ListParagraph"/>
              <w:numPr>
                <w:ilvl w:val="0"/>
                <w:numId w:val="23"/>
              </w:numPr>
              <w:spacing w:afterLines="40" w:after="96"/>
              <w:rPr>
                <w:rFonts w:asciiTheme="minorHAnsi" w:hAnsiTheme="minorHAnsi" w:cstheme="minorHAnsi"/>
                <w:highlight w:val="green"/>
              </w:rPr>
            </w:pPr>
            <w:r w:rsidRPr="007D5A26">
              <w:rPr>
                <w:rFonts w:asciiTheme="minorHAnsi" w:hAnsiTheme="minorHAnsi" w:cstheme="minorHAnsi"/>
                <w:highlight w:val="green"/>
                <w:u w:val="single"/>
              </w:rPr>
              <w:t>S</w:t>
            </w:r>
            <w:r w:rsidR="004A7AE7" w:rsidRPr="007D5A26">
              <w:rPr>
                <w:rFonts w:asciiTheme="minorHAnsi" w:hAnsiTheme="minorHAnsi" w:cstheme="minorHAnsi"/>
                <w:highlight w:val="green"/>
                <w:u w:val="single"/>
              </w:rPr>
              <w:t>taff who live with someone who is clinically extremely vulnerable</w:t>
            </w:r>
            <w:r w:rsidR="004A7AE7" w:rsidRPr="007D5A26">
              <w:rPr>
                <w:rFonts w:asciiTheme="minorHAnsi" w:hAnsiTheme="minorHAnsi" w:cstheme="minorHAnsi"/>
                <w:highlight w:val="green"/>
              </w:rPr>
              <w:t xml:space="preserve"> </w:t>
            </w:r>
            <w:r w:rsidRPr="007D5A26">
              <w:rPr>
                <w:rFonts w:asciiTheme="minorHAnsi" w:hAnsiTheme="minorHAnsi" w:cstheme="minorHAnsi"/>
                <w:highlight w:val="green"/>
              </w:rPr>
              <w:t>should work from home if possible and we will endeavour to support this; however, this will depend upon how many staff are needed to safely run the school according to expectations set out by the government</w:t>
            </w:r>
            <w:r w:rsidR="00521BF9" w:rsidRPr="007D5A26">
              <w:rPr>
                <w:rFonts w:asciiTheme="minorHAnsi" w:hAnsiTheme="minorHAnsi" w:cstheme="minorHAnsi"/>
                <w:highlight w:val="green"/>
              </w:rPr>
              <w:t xml:space="preserve"> and we may need to call these staff in</w:t>
            </w:r>
            <w:r w:rsidRPr="007D5A26">
              <w:rPr>
                <w:rFonts w:asciiTheme="minorHAnsi" w:hAnsiTheme="minorHAnsi" w:cstheme="minorHAnsi"/>
                <w:highlight w:val="green"/>
              </w:rPr>
              <w:t>. Some staff who live with so</w:t>
            </w:r>
            <w:r w:rsidR="00E02931" w:rsidRPr="007D5A26">
              <w:rPr>
                <w:rFonts w:asciiTheme="minorHAnsi" w:hAnsiTheme="minorHAnsi" w:cstheme="minorHAnsi"/>
                <w:highlight w:val="green"/>
              </w:rPr>
              <w:t>meone who is clinically extreme</w:t>
            </w:r>
            <w:r w:rsidRPr="007D5A26">
              <w:rPr>
                <w:rFonts w:asciiTheme="minorHAnsi" w:hAnsiTheme="minorHAnsi" w:cstheme="minorHAnsi"/>
                <w:highlight w:val="green"/>
              </w:rPr>
              <w:t>ly vulnerabl</w:t>
            </w:r>
            <w:r w:rsidR="00E02931" w:rsidRPr="007D5A26">
              <w:rPr>
                <w:rFonts w:asciiTheme="minorHAnsi" w:hAnsiTheme="minorHAnsi" w:cstheme="minorHAnsi"/>
                <w:highlight w:val="green"/>
              </w:rPr>
              <w:t>e</w:t>
            </w:r>
            <w:r w:rsidRPr="007D5A26">
              <w:rPr>
                <w:rFonts w:asciiTheme="minorHAnsi" w:hAnsiTheme="minorHAnsi" w:cstheme="minorHAnsi"/>
                <w:highlight w:val="green"/>
              </w:rPr>
              <w:t xml:space="preserve"> may </w:t>
            </w:r>
            <w:r w:rsidR="00E02931" w:rsidRPr="007D5A26">
              <w:rPr>
                <w:rFonts w:asciiTheme="minorHAnsi" w:hAnsiTheme="minorHAnsi" w:cstheme="minorHAnsi"/>
                <w:highlight w:val="green"/>
              </w:rPr>
              <w:t>already feel willing</w:t>
            </w:r>
            <w:r w:rsidRPr="007D5A26">
              <w:rPr>
                <w:rFonts w:asciiTheme="minorHAnsi" w:hAnsiTheme="minorHAnsi" w:cstheme="minorHAnsi"/>
                <w:highlight w:val="green"/>
              </w:rPr>
              <w:t xml:space="preserve"> to come into school</w:t>
            </w:r>
            <w:r w:rsidR="00E02931" w:rsidRPr="007D5A26">
              <w:rPr>
                <w:rFonts w:asciiTheme="minorHAnsi" w:hAnsiTheme="minorHAnsi" w:cstheme="minorHAnsi"/>
                <w:highlight w:val="green"/>
              </w:rPr>
              <w:t>.</w:t>
            </w:r>
            <w:r w:rsidRPr="007D5A26">
              <w:rPr>
                <w:rFonts w:asciiTheme="minorHAnsi" w:hAnsiTheme="minorHAnsi" w:cstheme="minorHAnsi"/>
                <w:highlight w:val="green"/>
              </w:rPr>
              <w:t xml:space="preserve"> </w:t>
            </w:r>
            <w:r w:rsidR="00E02931" w:rsidRPr="007D5A26">
              <w:rPr>
                <w:rFonts w:asciiTheme="minorHAnsi" w:hAnsiTheme="minorHAnsi" w:cstheme="minorHAnsi"/>
                <w:highlight w:val="green"/>
              </w:rPr>
              <w:t xml:space="preserve">Any of these staff coming in </w:t>
            </w:r>
            <w:r w:rsidRPr="007D5A26">
              <w:rPr>
                <w:rFonts w:asciiTheme="minorHAnsi" w:hAnsiTheme="minorHAnsi" w:cstheme="minorHAnsi"/>
                <w:highlight w:val="green"/>
              </w:rPr>
              <w:t>will be offered the safest possible on-site roles (e.g. working with the older children)</w:t>
            </w:r>
            <w:r w:rsidR="007457C4" w:rsidRPr="007D5A26">
              <w:rPr>
                <w:rFonts w:asciiTheme="minorHAnsi" w:hAnsiTheme="minorHAnsi" w:cstheme="minorHAnsi"/>
                <w:highlight w:val="green"/>
              </w:rPr>
              <w:t>.</w:t>
            </w:r>
          </w:p>
          <w:p w14:paraId="6F5F3974" w14:textId="77777777" w:rsidR="004A7AE7" w:rsidRPr="007D5A26" w:rsidRDefault="003A3644" w:rsidP="00DB3961">
            <w:pPr>
              <w:pStyle w:val="ListParagraph"/>
              <w:numPr>
                <w:ilvl w:val="0"/>
                <w:numId w:val="23"/>
              </w:numPr>
              <w:spacing w:afterLines="40" w:after="96"/>
              <w:rPr>
                <w:rFonts w:asciiTheme="minorHAnsi" w:hAnsiTheme="minorHAnsi" w:cstheme="minorHAnsi"/>
                <w:highlight w:val="green"/>
              </w:rPr>
            </w:pPr>
            <w:r w:rsidRPr="007D5A26">
              <w:rPr>
                <w:rFonts w:asciiTheme="minorHAnsi" w:hAnsiTheme="minorHAnsi" w:cstheme="minorHAnsi"/>
                <w:highlight w:val="green"/>
                <w:u w:val="single"/>
              </w:rPr>
              <w:t>S</w:t>
            </w:r>
            <w:r w:rsidR="004A7AE7" w:rsidRPr="007D5A26">
              <w:rPr>
                <w:rFonts w:asciiTheme="minorHAnsi" w:hAnsiTheme="minorHAnsi" w:cstheme="minorHAnsi"/>
                <w:highlight w:val="green"/>
                <w:u w:val="single"/>
              </w:rPr>
              <w:t>taff who live with someone who is clinically vulnerable (but not clinically extremely vulnerable)</w:t>
            </w:r>
            <w:r w:rsidR="004A7AE7" w:rsidRPr="007D5A26">
              <w:rPr>
                <w:rFonts w:asciiTheme="minorHAnsi" w:hAnsiTheme="minorHAnsi" w:cstheme="minorHAnsi"/>
                <w:highlight w:val="green"/>
              </w:rPr>
              <w:t xml:space="preserve"> should attend school</w:t>
            </w:r>
            <w:r w:rsidRPr="007D5A26">
              <w:rPr>
                <w:rFonts w:asciiTheme="minorHAnsi" w:hAnsiTheme="minorHAnsi" w:cstheme="minorHAnsi"/>
                <w:highlight w:val="green"/>
              </w:rPr>
              <w:t>.</w:t>
            </w:r>
          </w:p>
          <w:p w14:paraId="332BF879" w14:textId="0E62A7B5" w:rsidR="004A7AE7" w:rsidRPr="00236E41" w:rsidRDefault="003A3644" w:rsidP="00DB3961">
            <w:pPr>
              <w:pStyle w:val="ListParagraph"/>
              <w:numPr>
                <w:ilvl w:val="0"/>
                <w:numId w:val="23"/>
              </w:numPr>
              <w:spacing w:afterLines="40" w:after="96"/>
              <w:rPr>
                <w:rFonts w:asciiTheme="minorHAnsi" w:hAnsiTheme="minorHAnsi" w:cstheme="minorHAnsi"/>
              </w:rPr>
            </w:pPr>
            <w:r w:rsidRPr="007D5A26">
              <w:rPr>
                <w:rFonts w:asciiTheme="minorHAnsi" w:hAnsiTheme="minorHAnsi" w:cstheme="minorHAnsi"/>
                <w:highlight w:val="green"/>
                <w:u w:val="single"/>
              </w:rPr>
              <w:t>S</w:t>
            </w:r>
            <w:r w:rsidR="004A7AE7" w:rsidRPr="007D5A26">
              <w:rPr>
                <w:rFonts w:asciiTheme="minorHAnsi" w:hAnsiTheme="minorHAnsi" w:cstheme="minorHAnsi"/>
                <w:highlight w:val="green"/>
                <w:u w:val="single"/>
              </w:rPr>
              <w:t xml:space="preserve">taff who have childcare issues due to their own children not yet </w:t>
            </w:r>
            <w:r w:rsidR="002F1BFB" w:rsidRPr="007D5A26">
              <w:rPr>
                <w:rFonts w:asciiTheme="minorHAnsi" w:hAnsiTheme="minorHAnsi" w:cstheme="minorHAnsi"/>
                <w:highlight w:val="green"/>
                <w:u w:val="single"/>
              </w:rPr>
              <w:t>able to attend</w:t>
            </w:r>
            <w:r w:rsidR="004A7AE7" w:rsidRPr="007D5A26">
              <w:rPr>
                <w:rFonts w:asciiTheme="minorHAnsi" w:hAnsiTheme="minorHAnsi" w:cstheme="minorHAnsi"/>
                <w:highlight w:val="green"/>
                <w:u w:val="single"/>
              </w:rPr>
              <w:t xml:space="preserve"> childcare/school</w:t>
            </w:r>
            <w:r w:rsidR="002F1BFB" w:rsidRPr="007D5A26">
              <w:rPr>
                <w:rFonts w:asciiTheme="minorHAnsi" w:hAnsiTheme="minorHAnsi" w:cstheme="minorHAnsi"/>
                <w:highlight w:val="green"/>
                <w:u w:val="single"/>
              </w:rPr>
              <w:t xml:space="preserve"> (</w:t>
            </w:r>
            <w:r w:rsidR="006A7D80" w:rsidRPr="007D5A26">
              <w:rPr>
                <w:rFonts w:asciiTheme="minorHAnsi" w:hAnsiTheme="minorHAnsi" w:cstheme="minorHAnsi"/>
                <w:highlight w:val="green"/>
                <w:u w:val="single"/>
              </w:rPr>
              <w:t>reminder: all school age children of staff are eligible to attend school</w:t>
            </w:r>
            <w:r w:rsidR="002F1BFB" w:rsidRPr="007D5A26">
              <w:rPr>
                <w:rFonts w:asciiTheme="minorHAnsi" w:hAnsiTheme="minorHAnsi" w:cstheme="minorHAnsi"/>
                <w:highlight w:val="green"/>
                <w:u w:val="single"/>
              </w:rPr>
              <w:t xml:space="preserve"> as key worker children)</w:t>
            </w:r>
            <w:r w:rsidR="004A7AE7" w:rsidRPr="007D5A26">
              <w:rPr>
                <w:rFonts w:asciiTheme="minorHAnsi" w:hAnsiTheme="minorHAnsi" w:cstheme="minorHAnsi"/>
                <w:highlight w:val="green"/>
              </w:rPr>
              <w:t xml:space="preserve">, </w:t>
            </w:r>
            <w:r w:rsidR="004A7AE7" w:rsidRPr="007D5A26">
              <w:rPr>
                <w:rFonts w:asciiTheme="minorHAnsi" w:hAnsiTheme="minorHAnsi" w:cstheme="minorHAnsi"/>
                <w:highlight w:val="green"/>
                <w:u w:val="single"/>
              </w:rPr>
              <w:t>being too young to stay home alone</w:t>
            </w:r>
            <w:r w:rsidR="004A7AE7" w:rsidRPr="007D5A26">
              <w:rPr>
                <w:rFonts w:asciiTheme="minorHAnsi" w:hAnsiTheme="minorHAnsi" w:cstheme="minorHAnsi"/>
                <w:highlight w:val="green"/>
              </w:rPr>
              <w:t xml:space="preserve"> and </w:t>
            </w:r>
            <w:r w:rsidR="004A7AE7" w:rsidRPr="007D5A26">
              <w:rPr>
                <w:rFonts w:asciiTheme="minorHAnsi" w:hAnsiTheme="minorHAnsi" w:cstheme="minorHAnsi"/>
                <w:highlight w:val="green"/>
                <w:u w:val="single"/>
              </w:rPr>
              <w:t>having no-one else appropriate in the household to care for them</w:t>
            </w:r>
            <w:r w:rsidR="004A7AE7" w:rsidRPr="007D5A26">
              <w:rPr>
                <w:rFonts w:asciiTheme="minorHAnsi" w:hAnsiTheme="minorHAnsi" w:cstheme="minorHAnsi"/>
                <w:highlight w:val="green"/>
              </w:rPr>
              <w:t xml:space="preserve"> should </w:t>
            </w:r>
            <w:r w:rsidR="00114351" w:rsidRPr="007D5A26">
              <w:rPr>
                <w:rFonts w:asciiTheme="minorHAnsi" w:hAnsiTheme="minorHAnsi" w:cstheme="minorHAnsi"/>
                <w:highlight w:val="green"/>
              </w:rPr>
              <w:t>work from</w:t>
            </w:r>
            <w:r w:rsidR="004A7AE7" w:rsidRPr="007D5A26">
              <w:rPr>
                <w:rFonts w:asciiTheme="minorHAnsi" w:hAnsiTheme="minorHAnsi" w:cstheme="minorHAnsi"/>
                <w:highlight w:val="green"/>
              </w:rPr>
              <w:t xml:space="preserve"> home and consider if there are any weekdays in which they could come in</w:t>
            </w:r>
            <w:r w:rsidRPr="007D5A26">
              <w:rPr>
                <w:rFonts w:asciiTheme="minorHAnsi" w:hAnsiTheme="minorHAnsi" w:cstheme="minorHAnsi"/>
                <w:highlight w:val="green"/>
              </w:rPr>
              <w:t>.</w:t>
            </w:r>
          </w:p>
        </w:tc>
        <w:tc>
          <w:tcPr>
            <w:tcW w:w="1455" w:type="dxa"/>
          </w:tcPr>
          <w:p w14:paraId="38E81200" w14:textId="6DD08A47" w:rsidR="004A7AE7" w:rsidRPr="00F9377F" w:rsidRDefault="004A7AE7" w:rsidP="0067737D">
            <w:pPr>
              <w:spacing w:afterLines="40" w:after="96"/>
              <w:rPr>
                <w:rFonts w:asciiTheme="minorHAnsi" w:hAnsiTheme="minorHAnsi" w:cstheme="minorHAnsi"/>
                <w:sz w:val="22"/>
                <w:szCs w:val="22"/>
              </w:rPr>
            </w:pPr>
            <w:r>
              <w:rPr>
                <w:rFonts w:asciiTheme="minorHAnsi" w:hAnsiTheme="minorHAnsi" w:cstheme="minorHAnsi"/>
                <w:sz w:val="22"/>
                <w:szCs w:val="22"/>
              </w:rPr>
              <w:lastRenderedPageBreak/>
              <w:t xml:space="preserve">By </w:t>
            </w:r>
            <w:r w:rsidR="0067737D">
              <w:rPr>
                <w:rFonts w:asciiTheme="minorHAnsi" w:hAnsiTheme="minorHAnsi" w:cstheme="minorHAnsi"/>
                <w:sz w:val="22"/>
                <w:szCs w:val="22"/>
              </w:rPr>
              <w:t>12pm</w:t>
            </w:r>
            <w:r>
              <w:rPr>
                <w:rFonts w:asciiTheme="minorHAnsi" w:hAnsiTheme="minorHAnsi" w:cstheme="minorHAnsi"/>
                <w:sz w:val="22"/>
                <w:szCs w:val="22"/>
              </w:rPr>
              <w:t xml:space="preserve"> </w:t>
            </w:r>
            <w:r w:rsidR="00021DE1">
              <w:rPr>
                <w:rFonts w:asciiTheme="minorHAnsi" w:hAnsiTheme="minorHAnsi" w:cstheme="minorHAnsi"/>
                <w:sz w:val="22"/>
                <w:szCs w:val="22"/>
              </w:rPr>
              <w:t>18</w:t>
            </w:r>
            <w:r>
              <w:rPr>
                <w:rFonts w:asciiTheme="minorHAnsi" w:hAnsiTheme="minorHAnsi" w:cstheme="minorHAnsi"/>
                <w:sz w:val="22"/>
                <w:szCs w:val="22"/>
              </w:rPr>
              <w:t>/5/20</w:t>
            </w:r>
            <w:r w:rsidR="007457C4">
              <w:rPr>
                <w:rFonts w:asciiTheme="minorHAnsi" w:hAnsiTheme="minorHAnsi" w:cstheme="minorHAnsi"/>
                <w:sz w:val="22"/>
                <w:szCs w:val="22"/>
              </w:rPr>
              <w:t xml:space="preserve"> if possible, dependent upon union intervention</w:t>
            </w:r>
          </w:p>
        </w:tc>
        <w:tc>
          <w:tcPr>
            <w:tcW w:w="1455" w:type="dxa"/>
          </w:tcPr>
          <w:p w14:paraId="3A074DE3" w14:textId="1505C433" w:rsidR="004A7AE7" w:rsidRPr="00F9377F" w:rsidRDefault="0067737D" w:rsidP="002664F4">
            <w:pPr>
              <w:spacing w:afterLines="40" w:after="96"/>
              <w:rPr>
                <w:rFonts w:asciiTheme="minorHAnsi" w:hAnsiTheme="minorHAnsi" w:cstheme="minorHAnsi"/>
                <w:sz w:val="22"/>
                <w:szCs w:val="22"/>
              </w:rPr>
            </w:pPr>
            <w:r>
              <w:rPr>
                <w:rFonts w:asciiTheme="minorHAnsi" w:hAnsiTheme="minorHAnsi" w:cstheme="minorHAnsi"/>
                <w:sz w:val="22"/>
                <w:szCs w:val="22"/>
              </w:rPr>
              <w:t>Paul and line managers</w:t>
            </w:r>
          </w:p>
        </w:tc>
        <w:tc>
          <w:tcPr>
            <w:tcW w:w="1456" w:type="dxa"/>
          </w:tcPr>
          <w:p w14:paraId="4543C6AB" w14:textId="77777777" w:rsidR="004A7AE7" w:rsidRPr="00F9377F" w:rsidRDefault="004A7AE7"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A01E36" w:rsidRPr="0026442B" w14:paraId="46A0BEB1" w14:textId="77777777" w:rsidTr="246CA908">
        <w:trPr>
          <w:trHeight w:val="37"/>
        </w:trPr>
        <w:tc>
          <w:tcPr>
            <w:tcW w:w="11335" w:type="dxa"/>
            <w:shd w:val="clear" w:color="auto" w:fill="FFFFFF" w:themeFill="background1"/>
          </w:tcPr>
          <w:p w14:paraId="12A35202" w14:textId="77777777" w:rsidR="00A01E36" w:rsidRPr="00432CEB" w:rsidRDefault="00A01E36" w:rsidP="00DB3961">
            <w:pPr>
              <w:pStyle w:val="ListParagraph"/>
              <w:numPr>
                <w:ilvl w:val="0"/>
                <w:numId w:val="15"/>
              </w:numPr>
              <w:spacing w:afterLines="40" w:after="96"/>
              <w:ind w:left="454" w:hanging="371"/>
              <w:rPr>
                <w:rFonts w:asciiTheme="minorHAnsi" w:hAnsiTheme="minorHAnsi" w:cstheme="minorHAnsi"/>
                <w:highlight w:val="yellow"/>
                <w:lang w:val="en"/>
              </w:rPr>
            </w:pPr>
            <w:r w:rsidRPr="00432CEB">
              <w:rPr>
                <w:rFonts w:asciiTheme="minorHAnsi" w:hAnsiTheme="minorHAnsi" w:cstheme="minorHAnsi"/>
                <w:b/>
                <w:highlight w:val="yellow"/>
                <w:lang w:val="en"/>
              </w:rPr>
              <w:t xml:space="preserve">BAME (Black, Asian and Minority Ethnic) Staff: </w:t>
            </w:r>
            <w:r w:rsidRPr="00432CEB">
              <w:rPr>
                <w:rFonts w:asciiTheme="minorHAnsi" w:hAnsiTheme="minorHAnsi" w:cstheme="minorHAnsi"/>
                <w:highlight w:val="yellow"/>
                <w:lang w:val="en"/>
              </w:rPr>
              <w:t>while it may not yet be clear why the danger of contracting COVID-19 and subsequent mortality rates are higher for BAME colleagues, we will take extra precautions in relation to this by:</w:t>
            </w:r>
          </w:p>
          <w:p w14:paraId="1E8DE507" w14:textId="0B30FB57" w:rsidR="00A01E36" w:rsidRPr="00432CEB" w:rsidRDefault="00A01E36" w:rsidP="00DB3961">
            <w:pPr>
              <w:pStyle w:val="ListParagraph"/>
              <w:numPr>
                <w:ilvl w:val="0"/>
                <w:numId w:val="35"/>
              </w:numPr>
              <w:spacing w:afterLines="40" w:after="96"/>
              <w:rPr>
                <w:rFonts w:asciiTheme="minorHAnsi" w:hAnsiTheme="minorHAnsi" w:cstheme="minorHAnsi"/>
                <w:highlight w:val="yellow"/>
                <w:lang w:val="en"/>
              </w:rPr>
            </w:pPr>
            <w:r w:rsidRPr="00432CEB">
              <w:rPr>
                <w:rFonts w:asciiTheme="minorHAnsi" w:hAnsiTheme="minorHAnsi" w:cstheme="minorHAnsi"/>
                <w:highlight w:val="yellow"/>
                <w:lang w:val="en"/>
              </w:rPr>
              <w:t>ensuring that we engage and communicate with ALL staff, including BAME, with regards to return to school plans;</w:t>
            </w:r>
          </w:p>
          <w:p w14:paraId="44981044" w14:textId="20B12872" w:rsidR="00A01E36" w:rsidRPr="00432CEB" w:rsidRDefault="00A01E36" w:rsidP="00DB3961">
            <w:pPr>
              <w:pStyle w:val="ListParagraph"/>
              <w:numPr>
                <w:ilvl w:val="0"/>
                <w:numId w:val="35"/>
              </w:numPr>
              <w:spacing w:afterLines="40" w:after="96"/>
              <w:rPr>
                <w:rFonts w:asciiTheme="minorHAnsi" w:hAnsiTheme="minorHAnsi" w:cstheme="minorHAnsi"/>
                <w:highlight w:val="yellow"/>
                <w:lang w:val="en"/>
              </w:rPr>
            </w:pPr>
            <w:r w:rsidRPr="00432CEB">
              <w:rPr>
                <w:rFonts w:asciiTheme="minorHAnsi" w:hAnsiTheme="minorHAnsi" w:cstheme="minorHAnsi"/>
                <w:highlight w:val="yellow"/>
                <w:lang w:val="en"/>
              </w:rPr>
              <w:lastRenderedPageBreak/>
              <w:t>ensure that BAME voices are heard in decision-making at SLT and school governor level – we have BAME representation in both of those groups;</w:t>
            </w:r>
          </w:p>
          <w:p w14:paraId="18B4C890" w14:textId="1C52E8CA" w:rsidR="00A01E36" w:rsidRPr="00874BE4" w:rsidRDefault="00A01E36" w:rsidP="011F8F68">
            <w:pPr>
              <w:pStyle w:val="ListParagraph"/>
              <w:numPr>
                <w:ilvl w:val="0"/>
                <w:numId w:val="35"/>
              </w:numPr>
              <w:spacing w:afterLines="40" w:after="96"/>
              <w:rPr>
                <w:rFonts w:asciiTheme="minorHAnsi" w:eastAsiaTheme="minorEastAsia" w:hAnsiTheme="minorHAnsi" w:cstheme="minorBidi"/>
                <w:highlight w:val="yellow"/>
                <w:lang w:val="en"/>
              </w:rPr>
            </w:pPr>
            <w:r w:rsidRPr="00432CEB">
              <w:rPr>
                <w:rFonts w:asciiTheme="minorHAnsi" w:hAnsiTheme="minorHAnsi" w:cstheme="minorBidi"/>
                <w:highlight w:val="yellow"/>
                <w:lang w:val="en"/>
              </w:rPr>
              <w:t>ensure that all BAME staff are aware that they must raise any concerns specific to them/their roles to their line managers for further discussion</w:t>
            </w:r>
            <w:r w:rsidR="6602B817" w:rsidRPr="00432CEB">
              <w:rPr>
                <w:rFonts w:asciiTheme="minorHAnsi" w:hAnsiTheme="minorHAnsi" w:cstheme="minorBidi"/>
                <w:highlight w:val="yellow"/>
                <w:lang w:val="en"/>
              </w:rPr>
              <w:t xml:space="preserve"> if these are not </w:t>
            </w:r>
            <w:r w:rsidR="6602B817" w:rsidRPr="00874BE4">
              <w:rPr>
                <w:rFonts w:asciiTheme="minorHAnsi" w:hAnsiTheme="minorHAnsi" w:cstheme="minorBidi"/>
                <w:highlight w:val="yellow"/>
                <w:lang w:val="en"/>
              </w:rPr>
              <w:t>covered by the whole school risk assessment</w:t>
            </w:r>
            <w:r w:rsidRPr="00874BE4">
              <w:rPr>
                <w:rFonts w:asciiTheme="minorHAnsi" w:hAnsiTheme="minorHAnsi" w:cstheme="minorBidi"/>
                <w:highlight w:val="yellow"/>
                <w:lang w:val="en"/>
              </w:rPr>
              <w:t>;</w:t>
            </w:r>
          </w:p>
          <w:p w14:paraId="6A7EF734" w14:textId="55B6AF2B" w:rsidR="00A01E36" w:rsidRPr="00874BE4" w:rsidRDefault="00A01E36" w:rsidP="007D7D64">
            <w:pPr>
              <w:pStyle w:val="ListParagraph"/>
              <w:numPr>
                <w:ilvl w:val="0"/>
                <w:numId w:val="35"/>
              </w:numPr>
              <w:spacing w:afterLines="40" w:after="96"/>
              <w:rPr>
                <w:rFonts w:asciiTheme="minorHAnsi" w:hAnsiTheme="minorHAnsi" w:cstheme="minorBidi"/>
                <w:highlight w:val="yellow"/>
                <w:lang w:val="en"/>
              </w:rPr>
            </w:pPr>
            <w:r w:rsidRPr="00874BE4">
              <w:rPr>
                <w:rFonts w:asciiTheme="minorHAnsi" w:hAnsiTheme="minorHAnsi" w:cstheme="minorBidi"/>
                <w:highlight w:val="yellow"/>
                <w:lang w:val="en"/>
              </w:rPr>
              <w:t>carry out individual risk assessments for any BAME staff w</w:t>
            </w:r>
            <w:r w:rsidR="580361A1" w:rsidRPr="00874BE4">
              <w:rPr>
                <w:rFonts w:asciiTheme="minorHAnsi" w:hAnsiTheme="minorHAnsi" w:cstheme="minorBidi"/>
                <w:highlight w:val="yellow"/>
                <w:lang w:val="en"/>
              </w:rPr>
              <w:t xml:space="preserve">here it is agreed </w:t>
            </w:r>
            <w:r w:rsidRPr="00874BE4">
              <w:rPr>
                <w:rFonts w:asciiTheme="minorHAnsi" w:hAnsiTheme="minorHAnsi" w:cstheme="minorBidi"/>
                <w:highlight w:val="yellow"/>
                <w:lang w:val="en"/>
              </w:rPr>
              <w:t>that their specific concerns/needs are not covered by th</w:t>
            </w:r>
            <w:r w:rsidR="43AC9C68" w:rsidRPr="00874BE4">
              <w:rPr>
                <w:rFonts w:asciiTheme="minorHAnsi" w:hAnsiTheme="minorHAnsi" w:cstheme="minorBidi"/>
                <w:highlight w:val="yellow"/>
                <w:lang w:val="en"/>
              </w:rPr>
              <w:t xml:space="preserve">e </w:t>
            </w:r>
            <w:r w:rsidRPr="00874BE4">
              <w:rPr>
                <w:rFonts w:asciiTheme="minorHAnsi" w:hAnsiTheme="minorHAnsi" w:cstheme="minorBidi"/>
                <w:highlight w:val="yellow"/>
                <w:lang w:val="en"/>
              </w:rPr>
              <w:t>whole school risk assessment</w:t>
            </w:r>
            <w:r w:rsidR="007D7D64" w:rsidRPr="00874BE4">
              <w:rPr>
                <w:rFonts w:asciiTheme="minorHAnsi" w:hAnsiTheme="minorHAnsi" w:cstheme="minorBidi"/>
                <w:highlight w:val="yellow"/>
                <w:lang w:val="en"/>
              </w:rPr>
              <w:t xml:space="preserve"> (Haringey have produced an Individual Risk Assessment Template that would be suitable for the purpose of assessing individual staff members’ needs);</w:t>
            </w:r>
          </w:p>
          <w:p w14:paraId="069369D1" w14:textId="23DE7D41" w:rsidR="00A01E36" w:rsidRPr="00432CEB" w:rsidRDefault="00A01E36" w:rsidP="00DB3961">
            <w:pPr>
              <w:pStyle w:val="ListParagraph"/>
              <w:numPr>
                <w:ilvl w:val="0"/>
                <w:numId w:val="35"/>
              </w:numPr>
              <w:spacing w:afterLines="40" w:after="96"/>
              <w:rPr>
                <w:rFonts w:asciiTheme="minorHAnsi" w:hAnsiTheme="minorHAnsi" w:cstheme="minorHAnsi"/>
                <w:highlight w:val="yellow"/>
              </w:rPr>
            </w:pPr>
            <w:r w:rsidRPr="00874BE4">
              <w:rPr>
                <w:rFonts w:asciiTheme="minorHAnsi" w:hAnsiTheme="minorHAnsi" w:cstheme="minorHAnsi"/>
                <w:highlight w:val="yellow"/>
                <w:lang w:val="en"/>
              </w:rPr>
              <w:t>ensure that we consider the specific needs of BAME staff in our staff mental health support/well-being activities.</w:t>
            </w:r>
          </w:p>
        </w:tc>
        <w:tc>
          <w:tcPr>
            <w:tcW w:w="1455" w:type="dxa"/>
          </w:tcPr>
          <w:p w14:paraId="604F271A" w14:textId="1C84976C" w:rsidR="00A01E36" w:rsidRPr="00CB1C34" w:rsidRDefault="00A01E36" w:rsidP="002664F4">
            <w:pPr>
              <w:spacing w:afterLines="40" w:after="96"/>
              <w:rPr>
                <w:rFonts w:asciiTheme="minorHAnsi" w:hAnsiTheme="minorHAnsi" w:cstheme="minorHAnsi"/>
                <w:sz w:val="22"/>
                <w:szCs w:val="22"/>
              </w:rPr>
            </w:pPr>
            <w:r>
              <w:rPr>
                <w:rFonts w:asciiTheme="minorHAnsi" w:hAnsiTheme="minorHAnsi" w:cstheme="minorHAnsi"/>
                <w:sz w:val="22"/>
                <w:szCs w:val="22"/>
              </w:rPr>
              <w:lastRenderedPageBreak/>
              <w:t>Ongoing</w:t>
            </w:r>
          </w:p>
        </w:tc>
        <w:tc>
          <w:tcPr>
            <w:tcW w:w="1455" w:type="dxa"/>
          </w:tcPr>
          <w:p w14:paraId="579C08C7" w14:textId="0AF6A0FA" w:rsidR="00A01E36" w:rsidRPr="00CB1C34" w:rsidRDefault="00A01E36" w:rsidP="002664F4">
            <w:pPr>
              <w:spacing w:afterLines="40" w:after="96"/>
              <w:rPr>
                <w:rFonts w:asciiTheme="minorHAnsi" w:hAnsiTheme="minorHAnsi" w:cstheme="minorHAnsi"/>
                <w:sz w:val="22"/>
                <w:szCs w:val="22"/>
              </w:rPr>
            </w:pPr>
            <w:r>
              <w:rPr>
                <w:rFonts w:asciiTheme="minorHAnsi" w:hAnsiTheme="minorHAnsi" w:cstheme="minorHAnsi"/>
                <w:sz w:val="22"/>
                <w:szCs w:val="22"/>
              </w:rPr>
              <w:t>Governors, SLT and line manager</w:t>
            </w:r>
          </w:p>
        </w:tc>
        <w:tc>
          <w:tcPr>
            <w:tcW w:w="1456" w:type="dxa"/>
          </w:tcPr>
          <w:p w14:paraId="1809AF8F" w14:textId="2826C65C" w:rsidR="00A01E36" w:rsidRPr="193846AD" w:rsidRDefault="00A01E36" w:rsidP="193846AD">
            <w:pPr>
              <w:spacing w:afterLines="40" w:after="96"/>
              <w:rPr>
                <w:rFonts w:asciiTheme="minorHAnsi" w:hAnsiTheme="minorHAnsi" w:cstheme="minorBidi"/>
                <w:sz w:val="22"/>
                <w:szCs w:val="22"/>
              </w:rPr>
            </w:pPr>
            <w:r>
              <w:rPr>
                <w:rFonts w:asciiTheme="minorHAnsi" w:hAnsiTheme="minorHAnsi" w:cstheme="minorBidi"/>
                <w:sz w:val="22"/>
                <w:szCs w:val="22"/>
              </w:rPr>
              <w:t>n/a</w:t>
            </w:r>
          </w:p>
        </w:tc>
      </w:tr>
      <w:tr w:rsidR="00765A20" w:rsidRPr="0026442B" w14:paraId="61FE3F4B" w14:textId="77777777" w:rsidTr="246CA908">
        <w:trPr>
          <w:trHeight w:val="37"/>
        </w:trPr>
        <w:tc>
          <w:tcPr>
            <w:tcW w:w="11335" w:type="dxa"/>
            <w:shd w:val="clear" w:color="auto" w:fill="FFFFFF" w:themeFill="background1"/>
          </w:tcPr>
          <w:p w14:paraId="0180214C" w14:textId="170F7C9E" w:rsidR="00765A20" w:rsidRPr="00CB1C34" w:rsidRDefault="00765A20" w:rsidP="00DB3961">
            <w:pPr>
              <w:pStyle w:val="ListParagraph"/>
              <w:numPr>
                <w:ilvl w:val="0"/>
                <w:numId w:val="15"/>
              </w:numPr>
              <w:spacing w:afterLines="40" w:after="96"/>
              <w:ind w:left="454" w:hanging="371"/>
              <w:rPr>
                <w:rFonts w:asciiTheme="minorHAnsi" w:hAnsiTheme="minorHAnsi" w:cstheme="minorHAnsi"/>
              </w:rPr>
            </w:pPr>
            <w:r w:rsidRPr="007D5A26">
              <w:rPr>
                <w:rFonts w:asciiTheme="minorHAnsi" w:hAnsiTheme="minorHAnsi" w:cstheme="minorHAnsi"/>
                <w:highlight w:val="green"/>
              </w:rPr>
              <w:t xml:space="preserve">Send a Survey Monkey to all nur, rec, Y1 and Y6 parents (as separate groups) to determine initial indicator of number of children likely to come into school if we open on </w:t>
            </w:r>
            <w:r w:rsidR="009D7C66" w:rsidRPr="007D5A26">
              <w:rPr>
                <w:rFonts w:asciiTheme="minorHAnsi" w:hAnsiTheme="minorHAnsi" w:cstheme="minorHAnsi"/>
                <w:highlight w:val="green"/>
              </w:rPr>
              <w:t>8/6/20</w:t>
            </w:r>
            <w:r w:rsidRPr="007D5A26">
              <w:rPr>
                <w:rFonts w:asciiTheme="minorHAnsi" w:hAnsiTheme="minorHAnsi" w:cstheme="minorHAnsi"/>
                <w:highlight w:val="green"/>
              </w:rPr>
              <w:t>.</w:t>
            </w:r>
          </w:p>
        </w:tc>
        <w:tc>
          <w:tcPr>
            <w:tcW w:w="1455" w:type="dxa"/>
          </w:tcPr>
          <w:p w14:paraId="2B8A210D" w14:textId="59984C4F" w:rsidR="00765A20" w:rsidRPr="00CB1C34" w:rsidRDefault="00765A20" w:rsidP="002664F4">
            <w:pPr>
              <w:spacing w:afterLines="40" w:after="96"/>
              <w:rPr>
                <w:rFonts w:asciiTheme="minorHAnsi" w:hAnsiTheme="minorHAnsi" w:cstheme="minorHAnsi"/>
                <w:sz w:val="22"/>
                <w:szCs w:val="22"/>
              </w:rPr>
            </w:pPr>
            <w:r w:rsidRPr="00CB1C34">
              <w:rPr>
                <w:rFonts w:asciiTheme="minorHAnsi" w:hAnsiTheme="minorHAnsi" w:cstheme="minorHAnsi"/>
                <w:sz w:val="22"/>
                <w:szCs w:val="22"/>
              </w:rPr>
              <w:t>By 13/5/20</w:t>
            </w:r>
          </w:p>
        </w:tc>
        <w:tc>
          <w:tcPr>
            <w:tcW w:w="1455" w:type="dxa"/>
          </w:tcPr>
          <w:p w14:paraId="6D22AB4A" w14:textId="118BD73F" w:rsidR="00765A20" w:rsidRPr="00CB1C34" w:rsidRDefault="00765A20" w:rsidP="002664F4">
            <w:pPr>
              <w:spacing w:afterLines="40" w:after="96"/>
              <w:rPr>
                <w:rFonts w:asciiTheme="minorHAnsi" w:hAnsiTheme="minorHAnsi" w:cstheme="minorHAnsi"/>
                <w:sz w:val="22"/>
                <w:szCs w:val="22"/>
              </w:rPr>
            </w:pPr>
            <w:r w:rsidRPr="00CB1C34">
              <w:rPr>
                <w:rFonts w:asciiTheme="minorHAnsi" w:hAnsiTheme="minorHAnsi" w:cstheme="minorHAnsi"/>
                <w:sz w:val="22"/>
                <w:szCs w:val="22"/>
              </w:rPr>
              <w:t>Paul/Shenikia</w:t>
            </w:r>
          </w:p>
        </w:tc>
        <w:tc>
          <w:tcPr>
            <w:tcW w:w="1456" w:type="dxa"/>
          </w:tcPr>
          <w:p w14:paraId="66122ABB" w14:textId="421C6CD7" w:rsidR="00765A20" w:rsidRPr="00CB1C34" w:rsidRDefault="00765A20" w:rsidP="193846AD">
            <w:pPr>
              <w:spacing w:afterLines="40" w:after="96"/>
              <w:rPr>
                <w:rFonts w:asciiTheme="minorHAnsi" w:hAnsiTheme="minorHAnsi" w:cstheme="minorBidi"/>
                <w:sz w:val="22"/>
                <w:szCs w:val="22"/>
              </w:rPr>
            </w:pPr>
            <w:r w:rsidRPr="193846AD">
              <w:rPr>
                <w:rFonts w:asciiTheme="minorHAnsi" w:hAnsiTheme="minorHAnsi" w:cstheme="minorBidi"/>
                <w:sz w:val="22"/>
                <w:szCs w:val="22"/>
              </w:rPr>
              <w:t xml:space="preserve">Parenthub/ </w:t>
            </w:r>
            <w:r w:rsidR="45CEC213" w:rsidRPr="193846AD">
              <w:rPr>
                <w:rFonts w:asciiTheme="minorHAnsi" w:hAnsiTheme="minorHAnsi" w:cstheme="minorBidi"/>
                <w:sz w:val="22"/>
                <w:szCs w:val="22"/>
              </w:rPr>
              <w:t>Survey</w:t>
            </w:r>
            <w:r w:rsidRPr="193846AD">
              <w:rPr>
                <w:rFonts w:asciiTheme="minorHAnsi" w:hAnsiTheme="minorHAnsi" w:cstheme="minorBidi"/>
                <w:sz w:val="22"/>
                <w:szCs w:val="22"/>
              </w:rPr>
              <w:t xml:space="preserve"> Monkey</w:t>
            </w:r>
          </w:p>
        </w:tc>
      </w:tr>
      <w:tr w:rsidR="0026442B" w:rsidRPr="00BC305E" w14:paraId="1898486F" w14:textId="77777777" w:rsidTr="246CA908">
        <w:trPr>
          <w:trHeight w:val="37"/>
        </w:trPr>
        <w:tc>
          <w:tcPr>
            <w:tcW w:w="11335" w:type="dxa"/>
            <w:shd w:val="clear" w:color="auto" w:fill="FFFFFF" w:themeFill="background1"/>
          </w:tcPr>
          <w:p w14:paraId="2B9528F9" w14:textId="20468B9A" w:rsidR="0026442B" w:rsidRPr="00BC305E" w:rsidRDefault="0026442B" w:rsidP="00DB3961">
            <w:pPr>
              <w:pStyle w:val="ListParagraph"/>
              <w:numPr>
                <w:ilvl w:val="0"/>
                <w:numId w:val="15"/>
              </w:numPr>
              <w:spacing w:afterLines="40" w:after="96"/>
              <w:ind w:left="454" w:hanging="371"/>
              <w:rPr>
                <w:rFonts w:asciiTheme="minorHAnsi" w:hAnsiTheme="minorHAnsi" w:cstheme="minorHAnsi"/>
              </w:rPr>
            </w:pPr>
            <w:r w:rsidRPr="003C609A">
              <w:rPr>
                <w:rFonts w:asciiTheme="minorHAnsi" w:hAnsiTheme="minorHAnsi" w:cstheme="minorHAnsi"/>
                <w:highlight w:val="green"/>
              </w:rPr>
              <w:t>Send a Survey Monkey out to all staff to seek their views on the government’s decision and on this plan.</w:t>
            </w:r>
          </w:p>
        </w:tc>
        <w:tc>
          <w:tcPr>
            <w:tcW w:w="1455" w:type="dxa"/>
          </w:tcPr>
          <w:p w14:paraId="14519B25" w14:textId="5518729A" w:rsidR="0026442B" w:rsidRPr="00BC305E" w:rsidRDefault="0026442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By 18/5/20</w:t>
            </w:r>
          </w:p>
        </w:tc>
        <w:tc>
          <w:tcPr>
            <w:tcW w:w="1455" w:type="dxa"/>
          </w:tcPr>
          <w:p w14:paraId="19B9A73F" w14:textId="49222DD8" w:rsidR="0026442B" w:rsidRPr="00BC305E" w:rsidRDefault="0026442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Paul/Shenikia</w:t>
            </w:r>
          </w:p>
        </w:tc>
        <w:tc>
          <w:tcPr>
            <w:tcW w:w="1456" w:type="dxa"/>
          </w:tcPr>
          <w:p w14:paraId="0251D656" w14:textId="477C08C8" w:rsidR="0026442B" w:rsidRPr="00BC305E" w:rsidRDefault="3F937D3A" w:rsidP="193846AD">
            <w:pPr>
              <w:spacing w:afterLines="40" w:after="96"/>
              <w:rPr>
                <w:rFonts w:asciiTheme="minorHAnsi" w:hAnsiTheme="minorHAnsi" w:cstheme="minorBidi"/>
                <w:sz w:val="22"/>
                <w:szCs w:val="22"/>
              </w:rPr>
            </w:pPr>
            <w:r w:rsidRPr="193846AD">
              <w:rPr>
                <w:rFonts w:asciiTheme="minorHAnsi" w:hAnsiTheme="minorHAnsi" w:cstheme="minorBidi"/>
                <w:sz w:val="22"/>
                <w:szCs w:val="22"/>
              </w:rPr>
              <w:t>Survey</w:t>
            </w:r>
            <w:r w:rsidR="0026442B" w:rsidRPr="193846AD">
              <w:rPr>
                <w:rFonts w:asciiTheme="minorHAnsi" w:hAnsiTheme="minorHAnsi" w:cstheme="minorBidi"/>
                <w:sz w:val="22"/>
                <w:szCs w:val="22"/>
              </w:rPr>
              <w:t xml:space="preserve"> Monkey</w:t>
            </w:r>
          </w:p>
        </w:tc>
      </w:tr>
      <w:tr w:rsidR="0026442B" w:rsidRPr="00BC305E" w14:paraId="72EAFD21" w14:textId="77777777" w:rsidTr="246CA908">
        <w:trPr>
          <w:trHeight w:val="37"/>
        </w:trPr>
        <w:tc>
          <w:tcPr>
            <w:tcW w:w="11335" w:type="dxa"/>
            <w:shd w:val="clear" w:color="auto" w:fill="FFFFFF" w:themeFill="background1"/>
          </w:tcPr>
          <w:p w14:paraId="790F9D5C" w14:textId="3DC71571" w:rsidR="0026442B" w:rsidRPr="00BC305E" w:rsidRDefault="0026442B" w:rsidP="00DB3961">
            <w:pPr>
              <w:pStyle w:val="ListParagraph"/>
              <w:numPr>
                <w:ilvl w:val="0"/>
                <w:numId w:val="15"/>
              </w:numPr>
              <w:spacing w:afterLines="40" w:after="96"/>
              <w:ind w:left="454" w:hanging="371"/>
              <w:rPr>
                <w:rFonts w:asciiTheme="minorHAnsi" w:hAnsiTheme="minorHAnsi" w:cstheme="minorHAnsi"/>
              </w:rPr>
            </w:pPr>
            <w:r w:rsidRPr="003C609A">
              <w:rPr>
                <w:rFonts w:asciiTheme="minorHAnsi" w:hAnsiTheme="minorHAnsi" w:cstheme="minorHAnsi"/>
                <w:highlight w:val="green"/>
              </w:rPr>
              <w:t>Send a Survey Monkey out to all children to seek their views (with parental support where necessary) on return to school and how they can be best supported.</w:t>
            </w:r>
          </w:p>
        </w:tc>
        <w:tc>
          <w:tcPr>
            <w:tcW w:w="1455" w:type="dxa"/>
          </w:tcPr>
          <w:p w14:paraId="6714C283" w14:textId="2F73CC4E" w:rsidR="0026442B" w:rsidRPr="00BC305E" w:rsidRDefault="0026442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By 19/5/20</w:t>
            </w:r>
          </w:p>
        </w:tc>
        <w:tc>
          <w:tcPr>
            <w:tcW w:w="1455" w:type="dxa"/>
          </w:tcPr>
          <w:p w14:paraId="2277119B" w14:textId="6792C5A4" w:rsidR="0026442B" w:rsidRPr="00BC305E" w:rsidRDefault="0026442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Charlotte/ Shenikia</w:t>
            </w:r>
          </w:p>
        </w:tc>
        <w:tc>
          <w:tcPr>
            <w:tcW w:w="1456" w:type="dxa"/>
          </w:tcPr>
          <w:p w14:paraId="4CEB1E01" w14:textId="1247AFAD" w:rsidR="0026442B" w:rsidRPr="00BC305E" w:rsidRDefault="0026442B" w:rsidP="193846AD">
            <w:pPr>
              <w:spacing w:afterLines="40" w:after="96"/>
              <w:rPr>
                <w:rFonts w:asciiTheme="minorHAnsi" w:hAnsiTheme="minorHAnsi" w:cstheme="minorBidi"/>
                <w:sz w:val="22"/>
                <w:szCs w:val="22"/>
              </w:rPr>
            </w:pPr>
            <w:r w:rsidRPr="193846AD">
              <w:rPr>
                <w:rFonts w:asciiTheme="minorHAnsi" w:hAnsiTheme="minorHAnsi" w:cstheme="minorBidi"/>
                <w:sz w:val="22"/>
                <w:szCs w:val="22"/>
              </w:rPr>
              <w:t xml:space="preserve">Parenthub/ </w:t>
            </w:r>
            <w:r w:rsidR="1DADE67D" w:rsidRPr="193846AD">
              <w:rPr>
                <w:rFonts w:asciiTheme="minorHAnsi" w:hAnsiTheme="minorHAnsi" w:cstheme="minorBidi"/>
                <w:sz w:val="22"/>
                <w:szCs w:val="22"/>
              </w:rPr>
              <w:t>Survey</w:t>
            </w:r>
            <w:r w:rsidRPr="193846AD">
              <w:rPr>
                <w:rFonts w:asciiTheme="minorHAnsi" w:hAnsiTheme="minorHAnsi" w:cstheme="minorBidi"/>
                <w:sz w:val="22"/>
                <w:szCs w:val="22"/>
              </w:rPr>
              <w:t xml:space="preserve"> Monkey</w:t>
            </w:r>
          </w:p>
        </w:tc>
      </w:tr>
      <w:tr w:rsidR="00765A20" w:rsidRPr="00BC305E" w14:paraId="58809C22" w14:textId="77777777" w:rsidTr="246CA908">
        <w:trPr>
          <w:trHeight w:val="37"/>
        </w:trPr>
        <w:tc>
          <w:tcPr>
            <w:tcW w:w="11335" w:type="dxa"/>
            <w:shd w:val="clear" w:color="auto" w:fill="FFFFFF" w:themeFill="background1"/>
          </w:tcPr>
          <w:p w14:paraId="6D81AE52" w14:textId="47D2DD1B" w:rsidR="00765A20" w:rsidRPr="00BC305E" w:rsidRDefault="00765A20" w:rsidP="00DB3961">
            <w:pPr>
              <w:pStyle w:val="ListParagraph"/>
              <w:numPr>
                <w:ilvl w:val="0"/>
                <w:numId w:val="15"/>
              </w:numPr>
              <w:spacing w:afterLines="40" w:after="96"/>
              <w:ind w:left="454" w:hanging="371"/>
              <w:rPr>
                <w:rFonts w:asciiTheme="minorHAnsi" w:hAnsiTheme="minorHAnsi" w:cstheme="minorHAnsi"/>
              </w:rPr>
            </w:pPr>
            <w:r w:rsidRPr="003C609A">
              <w:rPr>
                <w:rFonts w:asciiTheme="minorHAnsi" w:hAnsiTheme="minorHAnsi" w:cstheme="minorHAnsi"/>
                <w:highlight w:val="green"/>
              </w:rPr>
              <w:t>Use the information from the above Survey Monkey</w:t>
            </w:r>
            <w:r w:rsidR="0026442B" w:rsidRPr="003C609A">
              <w:rPr>
                <w:rFonts w:asciiTheme="minorHAnsi" w:hAnsiTheme="minorHAnsi" w:cstheme="minorHAnsi"/>
                <w:highlight w:val="green"/>
              </w:rPr>
              <w:t>s</w:t>
            </w:r>
            <w:r w:rsidRPr="003C609A">
              <w:rPr>
                <w:rFonts w:asciiTheme="minorHAnsi" w:hAnsiTheme="minorHAnsi" w:cstheme="minorHAnsi"/>
                <w:highlight w:val="green"/>
              </w:rPr>
              <w:t xml:space="preserve"> to </w:t>
            </w:r>
            <w:r w:rsidR="0026442B" w:rsidRPr="003C609A">
              <w:rPr>
                <w:rFonts w:asciiTheme="minorHAnsi" w:hAnsiTheme="minorHAnsi" w:cstheme="minorHAnsi"/>
                <w:highlight w:val="green"/>
              </w:rPr>
              <w:t>inform this evolving plan</w:t>
            </w:r>
            <w:r w:rsidRPr="003C609A">
              <w:rPr>
                <w:rFonts w:asciiTheme="minorHAnsi" w:hAnsiTheme="minorHAnsi" w:cstheme="minorHAnsi"/>
                <w:highlight w:val="green"/>
              </w:rPr>
              <w:t>.</w:t>
            </w:r>
          </w:p>
        </w:tc>
        <w:tc>
          <w:tcPr>
            <w:tcW w:w="1455" w:type="dxa"/>
          </w:tcPr>
          <w:p w14:paraId="23097461" w14:textId="4B1E49F6" w:rsidR="00765A20" w:rsidRPr="00BC305E" w:rsidRDefault="00765A20"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By 22/5/20</w:t>
            </w:r>
          </w:p>
        </w:tc>
        <w:tc>
          <w:tcPr>
            <w:tcW w:w="1455" w:type="dxa"/>
          </w:tcPr>
          <w:p w14:paraId="3CC278FE" w14:textId="18A2EC85" w:rsidR="00765A20" w:rsidRPr="00BC305E" w:rsidRDefault="00765A20"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SLT</w:t>
            </w:r>
          </w:p>
        </w:tc>
        <w:tc>
          <w:tcPr>
            <w:tcW w:w="1456" w:type="dxa"/>
          </w:tcPr>
          <w:p w14:paraId="0BA87441" w14:textId="63D8985F" w:rsidR="00765A20" w:rsidRPr="00BC305E" w:rsidRDefault="00765A20"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2664F4" w:rsidRPr="00BC305E" w14:paraId="4EF44BBD" w14:textId="77777777" w:rsidTr="246CA908">
        <w:trPr>
          <w:trHeight w:val="37"/>
        </w:trPr>
        <w:tc>
          <w:tcPr>
            <w:tcW w:w="11335" w:type="dxa"/>
            <w:shd w:val="clear" w:color="auto" w:fill="FFFFFF" w:themeFill="background1"/>
          </w:tcPr>
          <w:p w14:paraId="562F5B63" w14:textId="66F2E87B" w:rsidR="002664F4" w:rsidRPr="00F1414E" w:rsidRDefault="002664F4" w:rsidP="00DB3961">
            <w:pPr>
              <w:pStyle w:val="ListParagraph"/>
              <w:numPr>
                <w:ilvl w:val="0"/>
                <w:numId w:val="15"/>
              </w:numPr>
              <w:spacing w:afterLines="40" w:after="96"/>
              <w:ind w:left="454" w:hanging="371"/>
              <w:rPr>
                <w:rFonts w:asciiTheme="minorHAnsi" w:hAnsiTheme="minorHAnsi" w:cstheme="minorHAnsi"/>
                <w:highlight w:val="green"/>
              </w:rPr>
            </w:pPr>
            <w:r w:rsidRPr="00F1414E">
              <w:rPr>
                <w:rFonts w:asciiTheme="minorHAnsi" w:hAnsiTheme="minorHAnsi" w:cstheme="minorHAnsi"/>
                <w:highlight w:val="green"/>
              </w:rPr>
              <w:t>(</w:t>
            </w:r>
            <w:r w:rsidR="007457C4" w:rsidRPr="00F1414E">
              <w:rPr>
                <w:rFonts w:asciiTheme="minorHAnsi" w:hAnsiTheme="minorHAnsi" w:cstheme="minorHAnsi"/>
                <w:highlight w:val="green"/>
              </w:rPr>
              <w:t>Protective</w:t>
            </w:r>
            <w:r w:rsidR="005D3C8B" w:rsidRPr="00F1414E">
              <w:rPr>
                <w:rFonts w:asciiTheme="minorHAnsi" w:hAnsiTheme="minorHAnsi" w:cstheme="minorHAnsi"/>
                <w:highlight w:val="green"/>
              </w:rPr>
              <w:t xml:space="preserve"> Measure – P</w:t>
            </w:r>
            <w:r w:rsidRPr="00F1414E">
              <w:rPr>
                <w:rFonts w:asciiTheme="minorHAnsi" w:hAnsiTheme="minorHAnsi" w:cstheme="minorHAnsi"/>
                <w:highlight w:val="green"/>
              </w:rPr>
              <w:t>M) School use to be zoned as follows</w:t>
            </w:r>
            <w:r w:rsidR="00C567F4" w:rsidRPr="00F1414E">
              <w:rPr>
                <w:rFonts w:asciiTheme="minorHAnsi" w:hAnsiTheme="minorHAnsi" w:cstheme="minorHAnsi"/>
                <w:highlight w:val="green"/>
              </w:rPr>
              <w:t>, taking into account one nursery class, three reception classes, three year 1 classes and four year 6 classes</w:t>
            </w:r>
            <w:r w:rsidRPr="00F1414E">
              <w:rPr>
                <w:rFonts w:asciiTheme="minorHAnsi" w:hAnsiTheme="minorHAnsi" w:cstheme="minorHAnsi"/>
                <w:highlight w:val="green"/>
              </w:rPr>
              <w:t>:</w:t>
            </w:r>
          </w:p>
          <w:p w14:paraId="71D1D31B" w14:textId="604D26E3" w:rsidR="002664F4" w:rsidRPr="00F1414E" w:rsidRDefault="002664F4" w:rsidP="00DB3961">
            <w:pPr>
              <w:pStyle w:val="ListParagraph"/>
              <w:numPr>
                <w:ilvl w:val="0"/>
                <w:numId w:val="26"/>
              </w:numPr>
              <w:spacing w:afterLines="40" w:after="96"/>
              <w:rPr>
                <w:rFonts w:asciiTheme="minorHAnsi" w:hAnsiTheme="minorHAnsi" w:cstheme="minorHAnsi"/>
                <w:highlight w:val="green"/>
              </w:rPr>
            </w:pPr>
            <w:r w:rsidRPr="00F1414E">
              <w:rPr>
                <w:rFonts w:asciiTheme="minorHAnsi" w:hAnsiTheme="minorHAnsi" w:cstheme="minorHAnsi"/>
                <w:highlight w:val="green"/>
              </w:rPr>
              <w:t xml:space="preserve">EYFS children and staff (reception classes plus a maximum of 15 nursery children) in </w:t>
            </w:r>
            <w:r w:rsidR="00024A44" w:rsidRPr="00F1414E">
              <w:rPr>
                <w:rFonts w:asciiTheme="minorHAnsi" w:hAnsiTheme="minorHAnsi" w:cstheme="minorHAnsi"/>
                <w:highlight w:val="green"/>
              </w:rPr>
              <w:t>nur/</w:t>
            </w:r>
            <w:r w:rsidRPr="00F1414E">
              <w:rPr>
                <w:rFonts w:asciiTheme="minorHAnsi" w:hAnsiTheme="minorHAnsi" w:cstheme="minorHAnsi"/>
                <w:highlight w:val="green"/>
              </w:rPr>
              <w:t>rec</w:t>
            </w:r>
            <w:r w:rsidR="00C567F4" w:rsidRPr="00F1414E">
              <w:rPr>
                <w:rFonts w:asciiTheme="minorHAnsi" w:hAnsiTheme="minorHAnsi" w:cstheme="minorHAnsi"/>
                <w:highlight w:val="green"/>
              </w:rPr>
              <w:t>/year 1 Pippa’s</w:t>
            </w:r>
            <w:r w:rsidR="00C71C03" w:rsidRPr="00F1414E">
              <w:rPr>
                <w:rFonts w:asciiTheme="minorHAnsi" w:hAnsiTheme="minorHAnsi" w:cstheme="minorHAnsi"/>
                <w:highlight w:val="green"/>
              </w:rPr>
              <w:t xml:space="preserve"> </w:t>
            </w:r>
            <w:r w:rsidRPr="00F1414E">
              <w:rPr>
                <w:rFonts w:asciiTheme="minorHAnsi" w:hAnsiTheme="minorHAnsi" w:cstheme="minorHAnsi"/>
                <w:highlight w:val="green"/>
              </w:rPr>
              <w:t xml:space="preserve">classrooms and EYFS playground, children using nursery and </w:t>
            </w:r>
            <w:r w:rsidR="00D72607" w:rsidRPr="00F1414E">
              <w:rPr>
                <w:rFonts w:asciiTheme="minorHAnsi" w:hAnsiTheme="minorHAnsi" w:cstheme="minorHAnsi"/>
                <w:highlight w:val="green"/>
              </w:rPr>
              <w:t>reception classes’ toilets respectively</w:t>
            </w:r>
            <w:r w:rsidR="00C567F4" w:rsidRPr="00F1414E">
              <w:rPr>
                <w:rFonts w:asciiTheme="minorHAnsi" w:hAnsiTheme="minorHAnsi" w:cstheme="minorHAnsi"/>
                <w:highlight w:val="green"/>
              </w:rPr>
              <w:t xml:space="preserve"> (those in Pippa’s classroom will need to access reception toilets via the KS1 hall).</w:t>
            </w:r>
          </w:p>
          <w:p w14:paraId="199CB377" w14:textId="775E3B25" w:rsidR="002664F4" w:rsidRPr="00F1414E" w:rsidRDefault="002664F4" w:rsidP="00DB3961">
            <w:pPr>
              <w:pStyle w:val="ListParagraph"/>
              <w:numPr>
                <w:ilvl w:val="0"/>
                <w:numId w:val="26"/>
              </w:numPr>
              <w:spacing w:afterLines="40" w:after="96"/>
              <w:rPr>
                <w:rFonts w:asciiTheme="minorHAnsi" w:hAnsiTheme="minorHAnsi" w:cstheme="minorHAnsi"/>
                <w:highlight w:val="green"/>
              </w:rPr>
            </w:pPr>
            <w:r w:rsidRPr="00F1414E">
              <w:rPr>
                <w:rFonts w:asciiTheme="minorHAnsi" w:hAnsiTheme="minorHAnsi" w:cstheme="minorHAnsi"/>
                <w:highlight w:val="green"/>
              </w:rPr>
              <w:t>Yea</w:t>
            </w:r>
            <w:r w:rsidR="00C567F4" w:rsidRPr="00F1414E">
              <w:rPr>
                <w:rFonts w:asciiTheme="minorHAnsi" w:hAnsiTheme="minorHAnsi" w:cstheme="minorHAnsi"/>
                <w:highlight w:val="green"/>
              </w:rPr>
              <w:t>r 1 children and staff in year 1 Rose H’s/year 2</w:t>
            </w:r>
            <w:r w:rsidRPr="00F1414E">
              <w:rPr>
                <w:rFonts w:asciiTheme="minorHAnsi" w:hAnsiTheme="minorHAnsi" w:cstheme="minorHAnsi"/>
                <w:highlight w:val="green"/>
              </w:rPr>
              <w:t xml:space="preserve"> classrooms, children using KS1 toilets</w:t>
            </w:r>
            <w:r w:rsidR="00D72607" w:rsidRPr="00F1414E">
              <w:rPr>
                <w:rFonts w:asciiTheme="minorHAnsi" w:hAnsiTheme="minorHAnsi" w:cstheme="minorHAnsi"/>
                <w:highlight w:val="green"/>
              </w:rPr>
              <w:t>.</w:t>
            </w:r>
          </w:p>
          <w:p w14:paraId="45E91D69" w14:textId="77777777" w:rsidR="002664F4" w:rsidRPr="00F1414E" w:rsidRDefault="002664F4" w:rsidP="00DB3961">
            <w:pPr>
              <w:pStyle w:val="ListParagraph"/>
              <w:numPr>
                <w:ilvl w:val="0"/>
                <w:numId w:val="26"/>
              </w:numPr>
              <w:spacing w:afterLines="40" w:after="96"/>
              <w:rPr>
                <w:rFonts w:asciiTheme="minorHAnsi" w:hAnsiTheme="minorHAnsi" w:cstheme="minorHAnsi"/>
                <w:highlight w:val="green"/>
              </w:rPr>
            </w:pPr>
            <w:r w:rsidRPr="00F1414E">
              <w:rPr>
                <w:rFonts w:asciiTheme="minorHAnsi" w:hAnsiTheme="minorHAnsi" w:cstheme="minorHAnsi"/>
                <w:highlight w:val="green"/>
              </w:rPr>
              <w:t>Year 6 children and staff in year 5/year 6 classrooms, children using KS2 toilets</w:t>
            </w:r>
            <w:r w:rsidR="003A3644" w:rsidRPr="00F1414E">
              <w:rPr>
                <w:rFonts w:asciiTheme="minorHAnsi" w:hAnsiTheme="minorHAnsi" w:cstheme="minorHAnsi"/>
                <w:highlight w:val="green"/>
              </w:rPr>
              <w:t>.</w:t>
            </w:r>
          </w:p>
          <w:p w14:paraId="2B9D8B10" w14:textId="50A74AAA" w:rsidR="007D7D64" w:rsidRPr="007D7D64" w:rsidRDefault="000D54C3" w:rsidP="007D7D64">
            <w:pPr>
              <w:pStyle w:val="ListParagraph"/>
              <w:numPr>
                <w:ilvl w:val="0"/>
                <w:numId w:val="26"/>
              </w:numPr>
              <w:spacing w:afterLines="40" w:after="96"/>
              <w:rPr>
                <w:rFonts w:asciiTheme="minorHAnsi" w:hAnsiTheme="minorHAnsi" w:cstheme="minorHAnsi"/>
                <w:highlight w:val="green"/>
              </w:rPr>
            </w:pPr>
            <w:r w:rsidRPr="00F1414E">
              <w:rPr>
                <w:rFonts w:asciiTheme="minorHAnsi" w:hAnsiTheme="minorHAnsi" w:cstheme="minorHAnsi"/>
                <w:highlight w:val="green"/>
              </w:rPr>
              <w:t>Vulnerable/Key Worker children in Y3 classrooms and ICT suite</w:t>
            </w:r>
            <w:r w:rsidR="002E1F91" w:rsidRPr="00F1414E">
              <w:rPr>
                <w:rFonts w:asciiTheme="minorHAnsi" w:hAnsiTheme="minorHAnsi" w:cstheme="minorHAnsi"/>
                <w:highlight w:val="green"/>
              </w:rPr>
              <w:t>, using the KS2 toilets.</w:t>
            </w:r>
          </w:p>
        </w:tc>
        <w:tc>
          <w:tcPr>
            <w:tcW w:w="1455" w:type="dxa"/>
          </w:tcPr>
          <w:p w14:paraId="55ECAC71" w14:textId="6C50E1BF" w:rsidR="002664F4"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From </w:t>
            </w:r>
            <w:r w:rsidR="009D7C66" w:rsidRPr="00BC305E">
              <w:rPr>
                <w:rFonts w:asciiTheme="minorHAnsi" w:hAnsiTheme="minorHAnsi" w:cstheme="minorHAnsi"/>
                <w:sz w:val="22"/>
                <w:szCs w:val="22"/>
              </w:rPr>
              <w:t>8/6/20</w:t>
            </w:r>
          </w:p>
        </w:tc>
        <w:tc>
          <w:tcPr>
            <w:tcW w:w="1455" w:type="dxa"/>
          </w:tcPr>
          <w:p w14:paraId="5E29560D" w14:textId="77777777" w:rsidR="002664F4"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All staff</w:t>
            </w:r>
          </w:p>
          <w:p w14:paraId="73A05DC3" w14:textId="72D726F5" w:rsidR="00C567F4" w:rsidRPr="00BC305E" w:rsidRDefault="00C567F4"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6A3A0590" w14:textId="74A117D9" w:rsidR="002664F4"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CB47BE" w:rsidRPr="00F9377F" w14:paraId="0C0B8297" w14:textId="77777777" w:rsidTr="246CA908">
        <w:trPr>
          <w:trHeight w:val="37"/>
        </w:trPr>
        <w:tc>
          <w:tcPr>
            <w:tcW w:w="11335" w:type="dxa"/>
            <w:shd w:val="clear" w:color="auto" w:fill="FFFFFF" w:themeFill="background1"/>
          </w:tcPr>
          <w:p w14:paraId="0D0A771E" w14:textId="6DC588A2" w:rsidR="00CB47BE" w:rsidRPr="00432CEB" w:rsidRDefault="005D3C8B" w:rsidP="00DB3961">
            <w:pPr>
              <w:pStyle w:val="ListParagraph"/>
              <w:numPr>
                <w:ilvl w:val="0"/>
                <w:numId w:val="15"/>
              </w:numPr>
              <w:spacing w:afterLines="40" w:after="96"/>
              <w:ind w:left="454" w:hanging="371"/>
              <w:rPr>
                <w:rFonts w:asciiTheme="minorHAnsi" w:hAnsiTheme="minorHAnsi" w:cstheme="minorBidi"/>
                <w:highlight w:val="green"/>
              </w:rPr>
            </w:pPr>
            <w:r w:rsidRPr="00432CEB">
              <w:rPr>
                <w:rFonts w:asciiTheme="minorHAnsi" w:hAnsiTheme="minorHAnsi" w:cstheme="minorBidi"/>
                <w:highlight w:val="green"/>
              </w:rPr>
              <w:t>(PM)</w:t>
            </w:r>
            <w:r w:rsidR="00CB47BE" w:rsidRPr="00432CEB">
              <w:rPr>
                <w:rFonts w:asciiTheme="minorHAnsi" w:hAnsiTheme="minorHAnsi" w:cstheme="minorBidi"/>
                <w:highlight w:val="green"/>
              </w:rPr>
              <w:t xml:space="preserve"> </w:t>
            </w:r>
            <w:r w:rsidR="00B12574" w:rsidRPr="00432CEB">
              <w:rPr>
                <w:rFonts w:asciiTheme="minorHAnsi" w:hAnsiTheme="minorHAnsi" w:cstheme="minorBidi"/>
                <w:highlight w:val="green"/>
              </w:rPr>
              <w:t>Classes to be organised/split as follows</w:t>
            </w:r>
            <w:r w:rsidR="00345693" w:rsidRPr="00432CEB">
              <w:rPr>
                <w:rFonts w:asciiTheme="minorHAnsi" w:hAnsiTheme="minorHAnsi" w:cstheme="minorBidi"/>
                <w:highlight w:val="green"/>
              </w:rPr>
              <w:t>, with staff remaining consistent in each class as much as possible</w:t>
            </w:r>
            <w:r w:rsidR="0067737D" w:rsidRPr="00432CEB">
              <w:rPr>
                <w:rFonts w:asciiTheme="minorHAnsi" w:hAnsiTheme="minorHAnsi" w:cstheme="minorBidi"/>
                <w:highlight w:val="green"/>
              </w:rPr>
              <w:t xml:space="preserve">. When the children arrive at school on the first morning, they will be kept in the playground when the parents leave and be grouped by teachers with the help of an SLT member </w:t>
            </w:r>
            <w:r w:rsidR="00D72607" w:rsidRPr="00432CEB">
              <w:rPr>
                <w:rFonts w:asciiTheme="minorHAnsi" w:hAnsiTheme="minorHAnsi" w:cstheme="minorBidi"/>
                <w:highlight w:val="green"/>
              </w:rPr>
              <w:t>taking into account friendships/</w:t>
            </w:r>
            <w:r w:rsidR="002B47E9" w:rsidRPr="00432CEB">
              <w:rPr>
                <w:rFonts w:asciiTheme="minorHAnsi" w:hAnsiTheme="minorHAnsi" w:cstheme="minorBidi"/>
                <w:highlight w:val="green"/>
              </w:rPr>
              <w:t>good combinations</w:t>
            </w:r>
            <w:r w:rsidR="3F9F8E59" w:rsidRPr="00432CEB">
              <w:rPr>
                <w:rFonts w:asciiTheme="minorHAnsi" w:hAnsiTheme="minorHAnsi" w:cstheme="minorBidi"/>
                <w:highlight w:val="green"/>
              </w:rPr>
              <w:t xml:space="preserve"> and additional needs</w:t>
            </w:r>
            <w:r w:rsidR="002B47E9" w:rsidRPr="00432CEB">
              <w:rPr>
                <w:rFonts w:asciiTheme="minorHAnsi" w:hAnsiTheme="minorHAnsi" w:cstheme="minorBidi"/>
                <w:highlight w:val="green"/>
              </w:rPr>
              <w:t xml:space="preserve">; (e.g. EHCP children requiring additional support). </w:t>
            </w:r>
            <w:r w:rsidR="007457C4" w:rsidRPr="00432CEB">
              <w:rPr>
                <w:rFonts w:asciiTheme="minorHAnsi" w:hAnsiTheme="minorHAnsi" w:cstheme="minorBidi"/>
                <w:highlight w:val="green"/>
              </w:rPr>
              <w:t>Additional</w:t>
            </w:r>
            <w:r w:rsidR="0067737D" w:rsidRPr="00432CEB">
              <w:rPr>
                <w:rFonts w:asciiTheme="minorHAnsi" w:hAnsiTheme="minorHAnsi" w:cstheme="minorBidi"/>
                <w:highlight w:val="green"/>
              </w:rPr>
              <w:t xml:space="preserve"> children arriving later will be allocated according to numbers in each group and friendships/good combinations</w:t>
            </w:r>
            <w:r w:rsidR="62DFF21D" w:rsidRPr="00432CEB">
              <w:rPr>
                <w:rFonts w:asciiTheme="minorHAnsi" w:hAnsiTheme="minorHAnsi" w:cstheme="minorBidi"/>
                <w:highlight w:val="green"/>
              </w:rPr>
              <w:t>, but they can only start on Mondays</w:t>
            </w:r>
            <w:r w:rsidR="0067737D" w:rsidRPr="00432CEB">
              <w:rPr>
                <w:rFonts w:asciiTheme="minorHAnsi" w:hAnsiTheme="minorHAnsi" w:cstheme="minorBidi"/>
                <w:highlight w:val="green"/>
              </w:rPr>
              <w:t>.</w:t>
            </w:r>
          </w:p>
          <w:p w14:paraId="65886B20" w14:textId="721415BC" w:rsidR="00B12574" w:rsidRPr="00432CEB" w:rsidRDefault="00B12574" w:rsidP="00DB3961">
            <w:pPr>
              <w:pStyle w:val="ListParagraph"/>
              <w:numPr>
                <w:ilvl w:val="0"/>
                <w:numId w:val="24"/>
              </w:numPr>
              <w:spacing w:afterLines="40" w:after="96"/>
              <w:rPr>
                <w:rFonts w:asciiTheme="minorHAnsi" w:hAnsiTheme="minorHAnsi" w:cstheme="minorBidi"/>
                <w:highlight w:val="green"/>
              </w:rPr>
            </w:pPr>
            <w:r w:rsidRPr="00432CEB">
              <w:rPr>
                <w:rFonts w:asciiTheme="minorHAnsi" w:hAnsiTheme="minorHAnsi" w:cstheme="minorBidi"/>
                <w:highlight w:val="green"/>
              </w:rPr>
              <w:lastRenderedPageBreak/>
              <w:t>Nursery – a maximum of 15 children to attend</w:t>
            </w:r>
            <w:r w:rsidR="00CD21AB" w:rsidRPr="00432CEB">
              <w:rPr>
                <w:rFonts w:asciiTheme="minorHAnsi" w:hAnsiTheme="minorHAnsi" w:cstheme="minorBidi"/>
                <w:highlight w:val="green"/>
              </w:rPr>
              <w:t xml:space="preserve"> (</w:t>
            </w:r>
            <w:r w:rsidR="007A28AF" w:rsidRPr="00432CEB">
              <w:rPr>
                <w:rFonts w:asciiTheme="minorHAnsi" w:hAnsiTheme="minorHAnsi" w:cstheme="minorBidi"/>
                <w:highlight w:val="green"/>
              </w:rPr>
              <w:t>2 members</w:t>
            </w:r>
            <w:r w:rsidR="005C20E8" w:rsidRPr="00432CEB">
              <w:rPr>
                <w:rFonts w:asciiTheme="minorHAnsi" w:hAnsiTheme="minorHAnsi" w:cstheme="minorBidi"/>
                <w:highlight w:val="green"/>
              </w:rPr>
              <w:t xml:space="preserve"> of staff</w:t>
            </w:r>
            <w:r w:rsidR="007A28AF" w:rsidRPr="00432CEB">
              <w:rPr>
                <w:rFonts w:asciiTheme="minorHAnsi" w:hAnsiTheme="minorHAnsi" w:cstheme="minorBidi"/>
                <w:highlight w:val="green"/>
              </w:rPr>
              <w:t xml:space="preserve"> </w:t>
            </w:r>
            <w:r w:rsidR="005C20E8" w:rsidRPr="00432CEB">
              <w:rPr>
                <w:rFonts w:asciiTheme="minorHAnsi" w:hAnsiTheme="minorHAnsi" w:cstheme="minorBidi"/>
                <w:highlight w:val="green"/>
              </w:rPr>
              <w:t xml:space="preserve">(one must be a teacher) </w:t>
            </w:r>
            <w:r w:rsidR="007A28AF" w:rsidRPr="00432CEB">
              <w:rPr>
                <w:rFonts w:asciiTheme="minorHAnsi" w:hAnsiTheme="minorHAnsi" w:cstheme="minorBidi"/>
                <w:highlight w:val="green"/>
              </w:rPr>
              <w:t>plus any 1:1 support</w:t>
            </w:r>
            <w:r w:rsidR="00CD21AB" w:rsidRPr="00432CEB">
              <w:rPr>
                <w:rFonts w:asciiTheme="minorHAnsi" w:hAnsiTheme="minorHAnsi" w:cstheme="minorBidi"/>
                <w:highlight w:val="green"/>
              </w:rPr>
              <w:t>)</w:t>
            </w:r>
            <w:r w:rsidR="00F40CAA" w:rsidRPr="00432CEB">
              <w:rPr>
                <w:rFonts w:asciiTheme="minorHAnsi" w:hAnsiTheme="minorHAnsi" w:cstheme="minorBidi"/>
                <w:highlight w:val="green"/>
              </w:rPr>
              <w:t>, occupying the nursery</w:t>
            </w:r>
            <w:r w:rsidR="002664F4" w:rsidRPr="00432CEB">
              <w:rPr>
                <w:rFonts w:asciiTheme="minorHAnsi" w:hAnsiTheme="minorHAnsi" w:cstheme="minorBidi"/>
                <w:highlight w:val="green"/>
              </w:rPr>
              <w:t xml:space="preserve"> and </w:t>
            </w:r>
            <w:r w:rsidR="00D72607" w:rsidRPr="00432CEB">
              <w:rPr>
                <w:rFonts w:asciiTheme="minorHAnsi" w:hAnsiTheme="minorHAnsi" w:cstheme="minorBidi"/>
                <w:highlight w:val="green"/>
              </w:rPr>
              <w:t xml:space="preserve">part of the </w:t>
            </w:r>
            <w:r w:rsidR="002664F4" w:rsidRPr="00432CEB">
              <w:rPr>
                <w:rFonts w:asciiTheme="minorHAnsi" w:hAnsiTheme="minorHAnsi" w:cstheme="minorBidi"/>
                <w:highlight w:val="green"/>
              </w:rPr>
              <w:t>EYFS outdoor area</w:t>
            </w:r>
            <w:r w:rsidR="003A3644" w:rsidRPr="00432CEB">
              <w:rPr>
                <w:rFonts w:asciiTheme="minorHAnsi" w:hAnsiTheme="minorHAnsi" w:cstheme="minorBidi"/>
                <w:highlight w:val="green"/>
              </w:rPr>
              <w:t>.</w:t>
            </w:r>
          </w:p>
          <w:p w14:paraId="3D82916D" w14:textId="269B358C" w:rsidR="00B12574" w:rsidRPr="00432CEB" w:rsidRDefault="00B12574" w:rsidP="00DB3961">
            <w:pPr>
              <w:pStyle w:val="ListParagraph"/>
              <w:numPr>
                <w:ilvl w:val="0"/>
                <w:numId w:val="24"/>
              </w:numPr>
              <w:spacing w:afterLines="40" w:after="96"/>
              <w:rPr>
                <w:rFonts w:asciiTheme="minorHAnsi" w:hAnsiTheme="minorHAnsi" w:cstheme="minorHAnsi"/>
                <w:highlight w:val="green"/>
              </w:rPr>
            </w:pPr>
            <w:r w:rsidRPr="00432CEB">
              <w:rPr>
                <w:rFonts w:asciiTheme="minorHAnsi" w:hAnsiTheme="minorHAnsi" w:cstheme="minorHAnsi"/>
                <w:highlight w:val="green"/>
              </w:rPr>
              <w:t xml:space="preserve">Reception – children to be split into </w:t>
            </w:r>
            <w:r w:rsidR="00765A20" w:rsidRPr="00432CEB">
              <w:rPr>
                <w:rFonts w:asciiTheme="minorHAnsi" w:hAnsiTheme="minorHAnsi" w:cstheme="minorHAnsi"/>
                <w:highlight w:val="green"/>
              </w:rPr>
              <w:t>groups of equal sizes across</w:t>
            </w:r>
            <w:r w:rsidRPr="00432CEB">
              <w:rPr>
                <w:rFonts w:asciiTheme="minorHAnsi" w:hAnsiTheme="minorHAnsi" w:cstheme="minorHAnsi"/>
                <w:highlight w:val="green"/>
              </w:rPr>
              <w:t xml:space="preserve"> classrooms </w:t>
            </w:r>
            <w:r w:rsidR="00765A20" w:rsidRPr="00432CEB">
              <w:rPr>
                <w:rFonts w:asciiTheme="minorHAnsi" w:hAnsiTheme="minorHAnsi" w:cstheme="minorHAnsi"/>
                <w:highlight w:val="green"/>
              </w:rPr>
              <w:t>with</w:t>
            </w:r>
            <w:r w:rsidRPr="00432CEB">
              <w:rPr>
                <w:rFonts w:asciiTheme="minorHAnsi" w:hAnsiTheme="minorHAnsi" w:cstheme="minorHAnsi"/>
                <w:highlight w:val="green"/>
              </w:rPr>
              <w:t xml:space="preserve"> a m</w:t>
            </w:r>
            <w:r w:rsidR="00765A20" w:rsidRPr="00432CEB">
              <w:rPr>
                <w:rFonts w:asciiTheme="minorHAnsi" w:hAnsiTheme="minorHAnsi" w:cstheme="minorHAnsi"/>
                <w:highlight w:val="green"/>
              </w:rPr>
              <w:t>aximum of 15 children per class</w:t>
            </w:r>
            <w:r w:rsidRPr="00432CEB">
              <w:rPr>
                <w:rFonts w:asciiTheme="minorHAnsi" w:hAnsiTheme="minorHAnsi" w:cstheme="minorHAnsi"/>
                <w:highlight w:val="green"/>
              </w:rPr>
              <w:t xml:space="preserve">, occupying the reception and </w:t>
            </w:r>
            <w:r w:rsidR="000D54C3" w:rsidRPr="00432CEB">
              <w:rPr>
                <w:rFonts w:asciiTheme="minorHAnsi" w:hAnsiTheme="minorHAnsi" w:cstheme="minorHAnsi"/>
                <w:highlight w:val="green"/>
              </w:rPr>
              <w:t xml:space="preserve">a </w:t>
            </w:r>
            <w:r w:rsidRPr="00432CEB">
              <w:rPr>
                <w:rFonts w:asciiTheme="minorHAnsi" w:hAnsiTheme="minorHAnsi" w:cstheme="minorHAnsi"/>
                <w:highlight w:val="green"/>
              </w:rPr>
              <w:t xml:space="preserve">year </w:t>
            </w:r>
            <w:r w:rsidR="000D54C3" w:rsidRPr="00432CEB">
              <w:rPr>
                <w:rFonts w:asciiTheme="minorHAnsi" w:hAnsiTheme="minorHAnsi" w:cstheme="minorHAnsi"/>
                <w:highlight w:val="green"/>
              </w:rPr>
              <w:t>1 classroom</w:t>
            </w:r>
            <w:r w:rsidR="00CD21AB" w:rsidRPr="00432CEB">
              <w:rPr>
                <w:rFonts w:asciiTheme="minorHAnsi" w:hAnsiTheme="minorHAnsi" w:cstheme="minorHAnsi"/>
                <w:highlight w:val="green"/>
              </w:rPr>
              <w:t xml:space="preserve"> </w:t>
            </w:r>
            <w:r w:rsidR="007A28AF" w:rsidRPr="00432CEB">
              <w:rPr>
                <w:rFonts w:asciiTheme="minorHAnsi" w:hAnsiTheme="minorHAnsi" w:cstheme="minorHAnsi"/>
                <w:highlight w:val="green"/>
              </w:rPr>
              <w:t>(</w:t>
            </w:r>
            <w:r w:rsidR="00514774" w:rsidRPr="00432CEB">
              <w:rPr>
                <w:rFonts w:asciiTheme="minorHAnsi" w:hAnsiTheme="minorHAnsi" w:cstheme="minorHAnsi"/>
                <w:highlight w:val="green"/>
              </w:rPr>
              <w:t>1</w:t>
            </w:r>
            <w:r w:rsidR="007A28AF" w:rsidRPr="00432CEB">
              <w:rPr>
                <w:rFonts w:asciiTheme="minorHAnsi" w:hAnsiTheme="minorHAnsi" w:cstheme="minorHAnsi"/>
                <w:highlight w:val="green"/>
              </w:rPr>
              <w:t xml:space="preserve"> </w:t>
            </w:r>
            <w:r w:rsidR="00514774" w:rsidRPr="00432CEB">
              <w:rPr>
                <w:rFonts w:asciiTheme="minorHAnsi" w:hAnsiTheme="minorHAnsi" w:cstheme="minorHAnsi"/>
                <w:highlight w:val="green"/>
              </w:rPr>
              <w:t>member</w:t>
            </w:r>
            <w:r w:rsidR="007A28AF" w:rsidRPr="00432CEB">
              <w:rPr>
                <w:rFonts w:asciiTheme="minorHAnsi" w:hAnsiTheme="minorHAnsi" w:cstheme="minorHAnsi"/>
                <w:highlight w:val="green"/>
              </w:rPr>
              <w:t xml:space="preserve"> of staff </w:t>
            </w:r>
            <w:r w:rsidR="00514774" w:rsidRPr="00432CEB">
              <w:rPr>
                <w:rFonts w:asciiTheme="minorHAnsi" w:hAnsiTheme="minorHAnsi" w:cstheme="minorHAnsi"/>
                <w:highlight w:val="green"/>
              </w:rPr>
              <w:t>per classroom</w:t>
            </w:r>
            <w:r w:rsidR="005C20E8" w:rsidRPr="00432CEB">
              <w:rPr>
                <w:rFonts w:asciiTheme="minorHAnsi" w:hAnsiTheme="minorHAnsi" w:cstheme="minorHAnsi"/>
                <w:highlight w:val="green"/>
              </w:rPr>
              <w:t xml:space="preserve"> (must be a teacher)</w:t>
            </w:r>
            <w:r w:rsidR="00514774" w:rsidRPr="00432CEB">
              <w:rPr>
                <w:rFonts w:asciiTheme="minorHAnsi" w:hAnsiTheme="minorHAnsi" w:cstheme="minorHAnsi"/>
                <w:highlight w:val="green"/>
              </w:rPr>
              <w:t xml:space="preserve">, </w:t>
            </w:r>
            <w:r w:rsidR="007A28AF" w:rsidRPr="00432CEB">
              <w:rPr>
                <w:rFonts w:asciiTheme="minorHAnsi" w:hAnsiTheme="minorHAnsi" w:cstheme="minorHAnsi"/>
                <w:highlight w:val="green"/>
              </w:rPr>
              <w:t>plus any 1:1 support)</w:t>
            </w:r>
            <w:r w:rsidR="002664F4" w:rsidRPr="00432CEB">
              <w:rPr>
                <w:rFonts w:asciiTheme="minorHAnsi" w:hAnsiTheme="minorHAnsi" w:cstheme="minorHAnsi"/>
                <w:highlight w:val="green"/>
              </w:rPr>
              <w:t xml:space="preserve"> and </w:t>
            </w:r>
            <w:r w:rsidR="00D72607" w:rsidRPr="00432CEB">
              <w:rPr>
                <w:rFonts w:asciiTheme="minorHAnsi" w:hAnsiTheme="minorHAnsi" w:cstheme="minorHAnsi"/>
                <w:highlight w:val="green"/>
              </w:rPr>
              <w:t xml:space="preserve">part of </w:t>
            </w:r>
            <w:r w:rsidR="002664F4" w:rsidRPr="00432CEB">
              <w:rPr>
                <w:rFonts w:asciiTheme="minorHAnsi" w:hAnsiTheme="minorHAnsi" w:cstheme="minorHAnsi"/>
                <w:highlight w:val="green"/>
              </w:rPr>
              <w:t>the EYFS outdoor area</w:t>
            </w:r>
            <w:r w:rsidR="003A3644" w:rsidRPr="00432CEB">
              <w:rPr>
                <w:rFonts w:asciiTheme="minorHAnsi" w:hAnsiTheme="minorHAnsi" w:cstheme="minorHAnsi"/>
                <w:highlight w:val="green"/>
              </w:rPr>
              <w:t>.</w:t>
            </w:r>
          </w:p>
          <w:p w14:paraId="5511E487" w14:textId="69DF289D" w:rsidR="00B12574" w:rsidRPr="00432CEB" w:rsidRDefault="00B12574" w:rsidP="00DB3961">
            <w:pPr>
              <w:pStyle w:val="ListParagraph"/>
              <w:numPr>
                <w:ilvl w:val="0"/>
                <w:numId w:val="24"/>
              </w:numPr>
              <w:spacing w:afterLines="40" w:after="96"/>
              <w:rPr>
                <w:rFonts w:asciiTheme="minorHAnsi" w:hAnsiTheme="minorHAnsi" w:cstheme="minorHAnsi"/>
                <w:highlight w:val="green"/>
              </w:rPr>
            </w:pPr>
            <w:r w:rsidRPr="00432CEB">
              <w:rPr>
                <w:rFonts w:asciiTheme="minorHAnsi" w:hAnsiTheme="minorHAnsi" w:cstheme="minorHAnsi"/>
                <w:highlight w:val="green"/>
              </w:rPr>
              <w:t>Year 1 - children to be split int</w:t>
            </w:r>
            <w:r w:rsidR="007457C4" w:rsidRPr="00432CEB">
              <w:rPr>
                <w:rFonts w:asciiTheme="minorHAnsi" w:hAnsiTheme="minorHAnsi" w:cstheme="minorHAnsi"/>
                <w:highlight w:val="green"/>
              </w:rPr>
              <w:t>o groups of equal sizes across</w:t>
            </w:r>
            <w:r w:rsidRPr="00432CEB">
              <w:rPr>
                <w:rFonts w:asciiTheme="minorHAnsi" w:hAnsiTheme="minorHAnsi" w:cstheme="minorHAnsi"/>
                <w:highlight w:val="green"/>
              </w:rPr>
              <w:t xml:space="preserve"> classrooms </w:t>
            </w:r>
            <w:r w:rsidR="00765A20" w:rsidRPr="00432CEB">
              <w:rPr>
                <w:rFonts w:asciiTheme="minorHAnsi" w:hAnsiTheme="minorHAnsi" w:cstheme="minorHAnsi"/>
                <w:highlight w:val="green"/>
              </w:rPr>
              <w:t>with</w:t>
            </w:r>
            <w:r w:rsidRPr="00432CEB">
              <w:rPr>
                <w:rFonts w:asciiTheme="minorHAnsi" w:hAnsiTheme="minorHAnsi" w:cstheme="minorHAnsi"/>
                <w:highlight w:val="green"/>
              </w:rPr>
              <w:t xml:space="preserve"> a m</w:t>
            </w:r>
            <w:r w:rsidR="00765A20" w:rsidRPr="00432CEB">
              <w:rPr>
                <w:rFonts w:asciiTheme="minorHAnsi" w:hAnsiTheme="minorHAnsi" w:cstheme="minorHAnsi"/>
                <w:highlight w:val="green"/>
              </w:rPr>
              <w:t>aximum of 15 children per class</w:t>
            </w:r>
            <w:r w:rsidRPr="00432CEB">
              <w:rPr>
                <w:rFonts w:asciiTheme="minorHAnsi" w:hAnsiTheme="minorHAnsi" w:cstheme="minorHAnsi"/>
                <w:highlight w:val="green"/>
              </w:rPr>
              <w:t xml:space="preserve">, occupying </w:t>
            </w:r>
            <w:r w:rsidR="000D54C3" w:rsidRPr="00432CEB">
              <w:rPr>
                <w:rFonts w:asciiTheme="minorHAnsi" w:hAnsiTheme="minorHAnsi" w:cstheme="minorHAnsi"/>
                <w:highlight w:val="green"/>
              </w:rPr>
              <w:t xml:space="preserve">a year 1 and </w:t>
            </w:r>
            <w:r w:rsidRPr="00432CEB">
              <w:rPr>
                <w:rFonts w:asciiTheme="minorHAnsi" w:hAnsiTheme="minorHAnsi" w:cstheme="minorHAnsi"/>
                <w:highlight w:val="green"/>
              </w:rPr>
              <w:t xml:space="preserve">the year 2 </w:t>
            </w:r>
            <w:r w:rsidR="00F40CAA" w:rsidRPr="00432CEB">
              <w:rPr>
                <w:rFonts w:asciiTheme="minorHAnsi" w:hAnsiTheme="minorHAnsi" w:cstheme="minorHAnsi"/>
                <w:highlight w:val="green"/>
              </w:rPr>
              <w:t>(</w:t>
            </w:r>
            <w:r w:rsidR="00514774" w:rsidRPr="00432CEB">
              <w:rPr>
                <w:rFonts w:asciiTheme="minorHAnsi" w:hAnsiTheme="minorHAnsi" w:cstheme="minorHAnsi"/>
                <w:highlight w:val="green"/>
              </w:rPr>
              <w:t>1</w:t>
            </w:r>
            <w:r w:rsidR="00F40CAA" w:rsidRPr="00432CEB">
              <w:rPr>
                <w:rFonts w:asciiTheme="minorHAnsi" w:hAnsiTheme="minorHAnsi" w:cstheme="minorHAnsi"/>
                <w:highlight w:val="green"/>
              </w:rPr>
              <w:t xml:space="preserve"> member of staff </w:t>
            </w:r>
            <w:r w:rsidR="00514774" w:rsidRPr="00432CEB">
              <w:rPr>
                <w:rFonts w:asciiTheme="minorHAnsi" w:hAnsiTheme="minorHAnsi" w:cstheme="minorHAnsi"/>
                <w:highlight w:val="green"/>
              </w:rPr>
              <w:t>per classroom</w:t>
            </w:r>
            <w:r w:rsidR="007457C4" w:rsidRPr="00432CEB">
              <w:rPr>
                <w:rFonts w:asciiTheme="minorHAnsi" w:hAnsiTheme="minorHAnsi" w:cstheme="minorHAnsi"/>
                <w:highlight w:val="green"/>
              </w:rPr>
              <w:t>,</w:t>
            </w:r>
            <w:r w:rsidR="00514774" w:rsidRPr="00432CEB">
              <w:rPr>
                <w:rFonts w:asciiTheme="minorHAnsi" w:hAnsiTheme="minorHAnsi" w:cstheme="minorHAnsi"/>
                <w:highlight w:val="green"/>
              </w:rPr>
              <w:t xml:space="preserve"> plus</w:t>
            </w:r>
            <w:r w:rsidR="00F40CAA" w:rsidRPr="00432CEB">
              <w:rPr>
                <w:rFonts w:asciiTheme="minorHAnsi" w:hAnsiTheme="minorHAnsi" w:cstheme="minorHAnsi"/>
                <w:highlight w:val="green"/>
              </w:rPr>
              <w:t xml:space="preserve"> any 1:1 support)</w:t>
            </w:r>
            <w:r w:rsidR="002664F4" w:rsidRPr="00432CEB">
              <w:rPr>
                <w:rFonts w:asciiTheme="minorHAnsi" w:hAnsiTheme="minorHAnsi" w:cstheme="minorHAnsi"/>
                <w:highlight w:val="green"/>
              </w:rPr>
              <w:t xml:space="preserve"> and the KS1 playground for outdoor learning</w:t>
            </w:r>
            <w:r w:rsidR="00D72607" w:rsidRPr="00432CEB">
              <w:rPr>
                <w:rFonts w:asciiTheme="minorHAnsi" w:hAnsiTheme="minorHAnsi" w:cstheme="minorHAnsi"/>
                <w:highlight w:val="green"/>
              </w:rPr>
              <w:t xml:space="preserve"> and play</w:t>
            </w:r>
            <w:r w:rsidR="003A3644" w:rsidRPr="00432CEB">
              <w:rPr>
                <w:rFonts w:asciiTheme="minorHAnsi" w:hAnsiTheme="minorHAnsi" w:cstheme="minorHAnsi"/>
                <w:highlight w:val="green"/>
              </w:rPr>
              <w:t>.</w:t>
            </w:r>
          </w:p>
          <w:p w14:paraId="31260EF0" w14:textId="76D58D04" w:rsidR="00B12574" w:rsidRPr="00432CEB" w:rsidRDefault="00B12574" w:rsidP="00DB3961">
            <w:pPr>
              <w:pStyle w:val="ListParagraph"/>
              <w:numPr>
                <w:ilvl w:val="0"/>
                <w:numId w:val="24"/>
              </w:numPr>
              <w:spacing w:afterLines="40" w:after="96"/>
              <w:rPr>
                <w:rFonts w:asciiTheme="minorHAnsi" w:hAnsiTheme="minorHAnsi" w:cstheme="minorBidi"/>
                <w:highlight w:val="green"/>
              </w:rPr>
            </w:pPr>
            <w:r w:rsidRPr="00432CEB">
              <w:rPr>
                <w:rFonts w:asciiTheme="minorHAnsi" w:hAnsiTheme="minorHAnsi" w:cstheme="minorBidi"/>
                <w:highlight w:val="green"/>
              </w:rPr>
              <w:t>Year 6 - children to be split int</w:t>
            </w:r>
            <w:r w:rsidR="007457C4" w:rsidRPr="00432CEB">
              <w:rPr>
                <w:rFonts w:asciiTheme="minorHAnsi" w:hAnsiTheme="minorHAnsi" w:cstheme="minorBidi"/>
                <w:highlight w:val="green"/>
              </w:rPr>
              <w:t>o groups of equal sizes across</w:t>
            </w:r>
            <w:r w:rsidRPr="00432CEB">
              <w:rPr>
                <w:rFonts w:asciiTheme="minorHAnsi" w:hAnsiTheme="minorHAnsi" w:cstheme="minorBidi"/>
                <w:highlight w:val="green"/>
              </w:rPr>
              <w:t xml:space="preserve"> classrooms </w:t>
            </w:r>
            <w:r w:rsidR="00765A20" w:rsidRPr="00432CEB">
              <w:rPr>
                <w:rFonts w:asciiTheme="minorHAnsi" w:hAnsiTheme="minorHAnsi" w:cstheme="minorBidi"/>
                <w:highlight w:val="green"/>
              </w:rPr>
              <w:t>with</w:t>
            </w:r>
            <w:r w:rsidRPr="00432CEB">
              <w:rPr>
                <w:rFonts w:asciiTheme="minorHAnsi" w:hAnsiTheme="minorHAnsi" w:cstheme="minorBidi"/>
                <w:highlight w:val="green"/>
              </w:rPr>
              <w:t xml:space="preserve"> a m</w:t>
            </w:r>
            <w:r w:rsidR="00765A20" w:rsidRPr="00432CEB">
              <w:rPr>
                <w:rFonts w:asciiTheme="minorHAnsi" w:hAnsiTheme="minorHAnsi" w:cstheme="minorBidi"/>
                <w:highlight w:val="green"/>
              </w:rPr>
              <w:t>aximum of 15 children per class</w:t>
            </w:r>
            <w:r w:rsidRPr="00432CEB">
              <w:rPr>
                <w:rFonts w:asciiTheme="minorHAnsi" w:hAnsiTheme="minorHAnsi" w:cstheme="minorBidi"/>
                <w:highlight w:val="green"/>
              </w:rPr>
              <w:t>, occupying the year 5 and year 6 classrooms</w:t>
            </w:r>
            <w:r w:rsidR="00765A20" w:rsidRPr="00432CEB">
              <w:rPr>
                <w:rFonts w:asciiTheme="minorHAnsi" w:hAnsiTheme="minorHAnsi" w:cstheme="minorBidi"/>
                <w:highlight w:val="green"/>
              </w:rPr>
              <w:t xml:space="preserve"> (1</w:t>
            </w:r>
            <w:r w:rsidR="00F40CAA" w:rsidRPr="00432CEB">
              <w:rPr>
                <w:rFonts w:asciiTheme="minorHAnsi" w:hAnsiTheme="minorHAnsi" w:cstheme="minorBidi"/>
                <w:highlight w:val="green"/>
              </w:rPr>
              <w:t xml:space="preserve"> members of staff </w:t>
            </w:r>
            <w:r w:rsidR="00765A20" w:rsidRPr="00432CEB">
              <w:rPr>
                <w:rFonts w:asciiTheme="minorHAnsi" w:hAnsiTheme="minorHAnsi" w:cstheme="minorBidi"/>
                <w:highlight w:val="green"/>
              </w:rPr>
              <w:t>per classroom</w:t>
            </w:r>
            <w:r w:rsidR="007457C4" w:rsidRPr="00432CEB">
              <w:rPr>
                <w:rFonts w:asciiTheme="minorHAnsi" w:hAnsiTheme="minorHAnsi" w:cstheme="minorBidi"/>
                <w:highlight w:val="green"/>
              </w:rPr>
              <w:t>,</w:t>
            </w:r>
            <w:r w:rsidR="00765A20" w:rsidRPr="00432CEB">
              <w:rPr>
                <w:rFonts w:asciiTheme="minorHAnsi" w:hAnsiTheme="minorHAnsi" w:cstheme="minorBidi"/>
                <w:highlight w:val="green"/>
              </w:rPr>
              <w:t xml:space="preserve"> </w:t>
            </w:r>
            <w:r w:rsidR="00F40CAA" w:rsidRPr="00432CEB">
              <w:rPr>
                <w:rFonts w:asciiTheme="minorHAnsi" w:hAnsiTheme="minorHAnsi" w:cstheme="minorBidi"/>
                <w:highlight w:val="green"/>
              </w:rPr>
              <w:t>plus any 1:1 support)</w:t>
            </w:r>
            <w:r w:rsidR="002664F4" w:rsidRPr="00432CEB">
              <w:rPr>
                <w:rFonts w:asciiTheme="minorHAnsi" w:hAnsiTheme="minorHAnsi" w:cstheme="minorBidi"/>
                <w:highlight w:val="green"/>
              </w:rPr>
              <w:t xml:space="preserve"> and the KS2 playground</w:t>
            </w:r>
            <w:r w:rsidR="17D08E7B" w:rsidRPr="00432CEB">
              <w:rPr>
                <w:rFonts w:asciiTheme="minorHAnsi" w:hAnsiTheme="minorHAnsi" w:cstheme="minorBidi"/>
                <w:highlight w:val="green"/>
              </w:rPr>
              <w:t>, the Y4 veranda and Thunberg class veranda</w:t>
            </w:r>
            <w:r w:rsidR="002664F4" w:rsidRPr="00432CEB">
              <w:rPr>
                <w:rFonts w:asciiTheme="minorHAnsi" w:hAnsiTheme="minorHAnsi" w:cstheme="minorBidi"/>
                <w:highlight w:val="green"/>
              </w:rPr>
              <w:t xml:space="preserve"> for outdoor learning</w:t>
            </w:r>
            <w:r w:rsidR="003A3644" w:rsidRPr="00432CEB">
              <w:rPr>
                <w:rFonts w:asciiTheme="minorHAnsi" w:hAnsiTheme="minorHAnsi" w:cstheme="minorBidi"/>
                <w:highlight w:val="green"/>
              </w:rPr>
              <w:t>.</w:t>
            </w:r>
          </w:p>
          <w:p w14:paraId="2FA8C8B4" w14:textId="77777777" w:rsidR="000D54C3" w:rsidRPr="00874BE4" w:rsidRDefault="000D54C3" w:rsidP="00DB3961">
            <w:pPr>
              <w:pStyle w:val="ListParagraph"/>
              <w:numPr>
                <w:ilvl w:val="0"/>
                <w:numId w:val="24"/>
              </w:numPr>
              <w:spacing w:afterLines="40" w:after="96"/>
              <w:rPr>
                <w:rFonts w:asciiTheme="minorHAnsi" w:hAnsiTheme="minorHAnsi" w:cstheme="minorHAnsi"/>
                <w:highlight w:val="green"/>
              </w:rPr>
            </w:pPr>
            <w:r w:rsidRPr="00874BE4">
              <w:rPr>
                <w:rFonts w:asciiTheme="minorHAnsi" w:hAnsiTheme="minorHAnsi" w:cstheme="minorHAnsi"/>
                <w:highlight w:val="green"/>
              </w:rPr>
              <w:t>Vulnerable/Key Worker children in Y3 classrooms and ICT suite.</w:t>
            </w:r>
          </w:p>
          <w:p w14:paraId="2A78F865" w14:textId="58409C54" w:rsidR="007D7D64" w:rsidRPr="007D7D64" w:rsidRDefault="007D7D64" w:rsidP="007D7D64">
            <w:pPr>
              <w:pStyle w:val="ListParagraph"/>
              <w:numPr>
                <w:ilvl w:val="0"/>
                <w:numId w:val="24"/>
              </w:numPr>
              <w:rPr>
                <w:rFonts w:asciiTheme="minorHAnsi" w:hAnsiTheme="minorHAnsi" w:cstheme="minorHAnsi"/>
              </w:rPr>
            </w:pPr>
            <w:r w:rsidRPr="00874BE4">
              <w:rPr>
                <w:rFonts w:asciiTheme="minorHAnsi" w:hAnsiTheme="minorHAnsi" w:cstheme="minorHAnsi"/>
                <w:highlight w:val="green"/>
              </w:rPr>
              <w:t>Children and adults will remain in these small groups throughout the day, including during break and lunch times, and consistently as they arrive at /leave the premises (as far as is practically controllable by the school). Groups should be kept apart but brief, transitory contact, such as passing in a corridor, will occasionally and unavoidably occur and is low risk.</w:t>
            </w:r>
          </w:p>
        </w:tc>
        <w:tc>
          <w:tcPr>
            <w:tcW w:w="1455" w:type="dxa"/>
          </w:tcPr>
          <w:p w14:paraId="7DDDFD00" w14:textId="461E0E53" w:rsidR="00CB47BE"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lastRenderedPageBreak/>
              <w:t xml:space="preserve">From </w:t>
            </w:r>
            <w:r w:rsidR="009D7C66" w:rsidRPr="00BC305E">
              <w:rPr>
                <w:rFonts w:asciiTheme="minorHAnsi" w:hAnsiTheme="minorHAnsi" w:cstheme="minorHAnsi"/>
                <w:sz w:val="22"/>
                <w:szCs w:val="22"/>
              </w:rPr>
              <w:t>8/6/20</w:t>
            </w:r>
          </w:p>
        </w:tc>
        <w:tc>
          <w:tcPr>
            <w:tcW w:w="1455" w:type="dxa"/>
          </w:tcPr>
          <w:p w14:paraId="483FDFB0" w14:textId="4228A297" w:rsidR="00CB47BE" w:rsidRPr="00BC305E" w:rsidRDefault="0067737D" w:rsidP="0067737D">
            <w:pPr>
              <w:spacing w:afterLines="40" w:after="96"/>
              <w:rPr>
                <w:rFonts w:asciiTheme="minorHAnsi" w:hAnsiTheme="minorHAnsi" w:cstheme="minorHAnsi"/>
                <w:sz w:val="22"/>
                <w:szCs w:val="22"/>
              </w:rPr>
            </w:pPr>
            <w:r w:rsidRPr="00BC305E">
              <w:rPr>
                <w:rFonts w:asciiTheme="minorHAnsi" w:hAnsiTheme="minorHAnsi" w:cstheme="minorHAnsi"/>
                <w:sz w:val="22"/>
                <w:szCs w:val="22"/>
              </w:rPr>
              <w:t>SLT</w:t>
            </w:r>
          </w:p>
        </w:tc>
        <w:tc>
          <w:tcPr>
            <w:tcW w:w="1456" w:type="dxa"/>
          </w:tcPr>
          <w:p w14:paraId="557531FC" w14:textId="4E441D11" w:rsidR="00CB47BE" w:rsidRPr="00F9377F"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67737D" w:rsidRPr="00BC305E" w14:paraId="5EAE8801" w14:textId="77777777" w:rsidTr="246CA908">
        <w:trPr>
          <w:trHeight w:val="37"/>
        </w:trPr>
        <w:tc>
          <w:tcPr>
            <w:tcW w:w="11335" w:type="dxa"/>
            <w:shd w:val="clear" w:color="auto" w:fill="FFFFFF" w:themeFill="background1"/>
          </w:tcPr>
          <w:p w14:paraId="3B31550F" w14:textId="4BD45647" w:rsidR="0067737D" w:rsidRPr="007C191C" w:rsidRDefault="0067737D" w:rsidP="00DB3961">
            <w:pPr>
              <w:pStyle w:val="ListParagraph"/>
              <w:numPr>
                <w:ilvl w:val="0"/>
                <w:numId w:val="15"/>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 xml:space="preserve">Devise a system for recording and registering according to the new </w:t>
            </w:r>
            <w:r w:rsidR="007457C4" w:rsidRPr="007C191C">
              <w:rPr>
                <w:rFonts w:asciiTheme="minorHAnsi" w:hAnsiTheme="minorHAnsi" w:cstheme="minorHAnsi"/>
                <w:highlight w:val="green"/>
              </w:rPr>
              <w:t xml:space="preserve">class </w:t>
            </w:r>
            <w:r w:rsidRPr="007C191C">
              <w:rPr>
                <w:rFonts w:asciiTheme="minorHAnsi" w:hAnsiTheme="minorHAnsi" w:cstheme="minorHAnsi"/>
                <w:highlight w:val="green"/>
              </w:rPr>
              <w:t>groups, taking into account the need for registers in the case of a fire alarm.</w:t>
            </w:r>
          </w:p>
        </w:tc>
        <w:tc>
          <w:tcPr>
            <w:tcW w:w="1455" w:type="dxa"/>
          </w:tcPr>
          <w:p w14:paraId="6E990394" w14:textId="662CCDAA" w:rsidR="0067737D"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By EOD </w:t>
            </w:r>
            <w:r w:rsidR="009D7C66" w:rsidRPr="00BC305E">
              <w:rPr>
                <w:rFonts w:asciiTheme="minorHAnsi" w:hAnsiTheme="minorHAnsi" w:cstheme="minorHAnsi"/>
                <w:sz w:val="22"/>
                <w:szCs w:val="22"/>
              </w:rPr>
              <w:t>8/6/20</w:t>
            </w:r>
          </w:p>
        </w:tc>
        <w:tc>
          <w:tcPr>
            <w:tcW w:w="1455" w:type="dxa"/>
          </w:tcPr>
          <w:p w14:paraId="7F2B2A84" w14:textId="4B2D7BC1" w:rsidR="0067737D"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Eoin</w:t>
            </w:r>
          </w:p>
        </w:tc>
        <w:tc>
          <w:tcPr>
            <w:tcW w:w="1456" w:type="dxa"/>
          </w:tcPr>
          <w:p w14:paraId="360AFD92" w14:textId="5558A8BE" w:rsidR="0067737D"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Integris</w:t>
            </w:r>
          </w:p>
        </w:tc>
      </w:tr>
      <w:tr w:rsidR="00F40CAA" w:rsidRPr="00F9377F" w14:paraId="09F1BB51" w14:textId="77777777" w:rsidTr="246CA908">
        <w:trPr>
          <w:trHeight w:val="37"/>
        </w:trPr>
        <w:tc>
          <w:tcPr>
            <w:tcW w:w="11335" w:type="dxa"/>
            <w:shd w:val="clear" w:color="auto" w:fill="FFFFFF" w:themeFill="background1"/>
          </w:tcPr>
          <w:p w14:paraId="309D9FDE" w14:textId="3A8BEA90" w:rsidR="00F40CAA" w:rsidRPr="00F1414E" w:rsidRDefault="005D3C8B" w:rsidP="00DB3961">
            <w:pPr>
              <w:pStyle w:val="ListParagraph"/>
              <w:numPr>
                <w:ilvl w:val="0"/>
                <w:numId w:val="15"/>
              </w:numPr>
              <w:spacing w:afterLines="40" w:after="96"/>
              <w:ind w:left="454" w:hanging="371"/>
              <w:rPr>
                <w:rFonts w:asciiTheme="minorHAnsi" w:hAnsiTheme="minorHAnsi" w:cstheme="minorHAnsi"/>
                <w:highlight w:val="green"/>
              </w:rPr>
            </w:pPr>
            <w:r w:rsidRPr="00F1414E">
              <w:rPr>
                <w:rFonts w:asciiTheme="minorHAnsi" w:hAnsiTheme="minorHAnsi" w:cstheme="minorHAnsi"/>
                <w:highlight w:val="green"/>
              </w:rPr>
              <w:t>(PM)</w:t>
            </w:r>
            <w:r w:rsidR="00D72607" w:rsidRPr="00F1414E">
              <w:rPr>
                <w:rFonts w:asciiTheme="minorHAnsi" w:hAnsiTheme="minorHAnsi" w:cstheme="minorHAnsi"/>
                <w:highlight w:val="green"/>
              </w:rPr>
              <w:t xml:space="preserve"> A</w:t>
            </w:r>
            <w:r w:rsidR="00F40CAA" w:rsidRPr="00F1414E">
              <w:rPr>
                <w:rFonts w:asciiTheme="minorHAnsi" w:hAnsiTheme="minorHAnsi" w:cstheme="minorHAnsi"/>
                <w:highlight w:val="green"/>
              </w:rPr>
              <w:t>rrange classrooms as follows:</w:t>
            </w:r>
          </w:p>
          <w:p w14:paraId="2A0AC64A" w14:textId="11CCE5C0" w:rsidR="00F40CAA" w:rsidRPr="00F1414E" w:rsidRDefault="00D72607"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Nursery</w:t>
            </w:r>
            <w:r w:rsidR="00F40CAA" w:rsidRPr="00F1414E">
              <w:rPr>
                <w:rFonts w:asciiTheme="minorHAnsi" w:hAnsiTheme="minorHAnsi" w:cstheme="minorHAnsi"/>
                <w:highlight w:val="green"/>
              </w:rPr>
              <w:t xml:space="preserve"> – </w:t>
            </w:r>
            <w:r w:rsidRPr="00F1414E">
              <w:rPr>
                <w:rFonts w:asciiTheme="minorHAnsi" w:hAnsiTheme="minorHAnsi" w:cstheme="minorHAnsi"/>
                <w:highlight w:val="green"/>
              </w:rPr>
              <w:t>classroom plus a cordoned off portion of the EYFS outdoor area</w:t>
            </w:r>
          </w:p>
          <w:p w14:paraId="7A65D906" w14:textId="7CBF516B" w:rsidR="00021DE1" w:rsidRPr="00F1414E" w:rsidRDefault="00F40CAA"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 xml:space="preserve">Reception – </w:t>
            </w:r>
            <w:r w:rsidR="00D72607" w:rsidRPr="00F1414E">
              <w:rPr>
                <w:rFonts w:asciiTheme="minorHAnsi" w:hAnsiTheme="minorHAnsi" w:cstheme="minorHAnsi"/>
                <w:highlight w:val="green"/>
              </w:rPr>
              <w:t>classroom plus a cordoned off portion of the EYFS outdoor area per class (accessed from Y1 via back doors)</w:t>
            </w:r>
          </w:p>
          <w:p w14:paraId="3043BAB5" w14:textId="19ED5402" w:rsidR="00F40CAA" w:rsidRPr="00F1414E" w:rsidRDefault="00F40CAA"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 xml:space="preserve">Year 1 – one child per desk, </w:t>
            </w:r>
            <w:r w:rsidR="00D95EF1" w:rsidRPr="00F1414E">
              <w:rPr>
                <w:rFonts w:asciiTheme="minorHAnsi" w:hAnsiTheme="minorHAnsi" w:cstheme="minorHAnsi"/>
                <w:highlight w:val="green"/>
              </w:rPr>
              <w:t>as far apart as possible</w:t>
            </w:r>
            <w:r w:rsidRPr="00F1414E">
              <w:rPr>
                <w:rFonts w:asciiTheme="minorHAnsi" w:hAnsiTheme="minorHAnsi" w:cstheme="minorHAnsi"/>
                <w:highlight w:val="green"/>
              </w:rPr>
              <w:t xml:space="preserve"> from neighbours, with supplementary desks taken out to create space</w:t>
            </w:r>
            <w:r w:rsidR="00C531E7" w:rsidRPr="00F1414E">
              <w:rPr>
                <w:rFonts w:asciiTheme="minorHAnsi" w:hAnsiTheme="minorHAnsi" w:cstheme="minorHAnsi"/>
                <w:highlight w:val="green"/>
              </w:rPr>
              <w:t>; the KS1 playground should also be used as a learning environment where possible</w:t>
            </w:r>
            <w:r w:rsidR="003A3644" w:rsidRPr="00F1414E">
              <w:rPr>
                <w:rFonts w:asciiTheme="minorHAnsi" w:hAnsiTheme="minorHAnsi" w:cstheme="minorHAnsi"/>
                <w:highlight w:val="green"/>
              </w:rPr>
              <w:t>.</w:t>
            </w:r>
          </w:p>
          <w:p w14:paraId="6BFA11FE" w14:textId="77777777" w:rsidR="00F40CAA" w:rsidRPr="00F1414E" w:rsidRDefault="00F40CAA" w:rsidP="00DB3961">
            <w:pPr>
              <w:pStyle w:val="ListParagraph"/>
              <w:numPr>
                <w:ilvl w:val="0"/>
                <w:numId w:val="25"/>
              </w:numPr>
              <w:spacing w:afterLines="40" w:after="96"/>
              <w:rPr>
                <w:rFonts w:asciiTheme="minorHAnsi" w:hAnsiTheme="minorHAnsi" w:cstheme="minorBidi"/>
                <w:highlight w:val="green"/>
              </w:rPr>
            </w:pPr>
            <w:r w:rsidRPr="00F1414E">
              <w:rPr>
                <w:rFonts w:asciiTheme="minorHAnsi" w:hAnsiTheme="minorHAnsi" w:cstheme="minorBidi"/>
                <w:highlight w:val="green"/>
              </w:rPr>
              <w:t xml:space="preserve">Year 6 – one child per desk, </w:t>
            </w:r>
            <w:r w:rsidR="00D95EF1" w:rsidRPr="00F1414E">
              <w:rPr>
                <w:rFonts w:asciiTheme="minorHAnsi" w:hAnsiTheme="minorHAnsi" w:cstheme="minorBidi"/>
                <w:highlight w:val="green"/>
              </w:rPr>
              <w:t xml:space="preserve">as far apart as possible </w:t>
            </w:r>
            <w:r w:rsidRPr="00F1414E">
              <w:rPr>
                <w:rFonts w:asciiTheme="minorHAnsi" w:hAnsiTheme="minorHAnsi" w:cstheme="minorBidi"/>
                <w:highlight w:val="green"/>
              </w:rPr>
              <w:t>from neighbours, with supplementary desks taken out to create space</w:t>
            </w:r>
            <w:r w:rsidR="00C531E7" w:rsidRPr="00F1414E">
              <w:rPr>
                <w:rFonts w:asciiTheme="minorHAnsi" w:hAnsiTheme="minorHAnsi" w:cstheme="minorBidi"/>
                <w:highlight w:val="green"/>
              </w:rPr>
              <w:t>; the KS2 playground should also be used as a learning environment where possible</w:t>
            </w:r>
            <w:r w:rsidR="003A3644" w:rsidRPr="00F1414E">
              <w:rPr>
                <w:rFonts w:asciiTheme="minorHAnsi" w:hAnsiTheme="minorHAnsi" w:cstheme="minorBidi"/>
                <w:highlight w:val="green"/>
              </w:rPr>
              <w:t>.</w:t>
            </w:r>
          </w:p>
          <w:p w14:paraId="4840898E" w14:textId="56FF5C5A" w:rsidR="0D353382" w:rsidRPr="00F1414E" w:rsidRDefault="0D353382" w:rsidP="00DB3961">
            <w:pPr>
              <w:pStyle w:val="ListParagraph"/>
              <w:numPr>
                <w:ilvl w:val="0"/>
                <w:numId w:val="25"/>
              </w:numPr>
              <w:spacing w:afterLines="40" w:after="96"/>
              <w:rPr>
                <w:highlight w:val="green"/>
              </w:rPr>
            </w:pPr>
            <w:r w:rsidRPr="00F1414E">
              <w:rPr>
                <w:rFonts w:asciiTheme="minorHAnsi" w:hAnsiTheme="minorHAnsi" w:cstheme="minorBidi"/>
                <w:highlight w:val="green"/>
              </w:rPr>
              <w:t>Library and KS1 hall extra classroom to be used as accessible classroom furniture storage for Y1/</w:t>
            </w:r>
            <w:r w:rsidR="219942A2" w:rsidRPr="00F1414E">
              <w:rPr>
                <w:rFonts w:asciiTheme="minorHAnsi" w:hAnsiTheme="minorHAnsi" w:cstheme="minorBidi"/>
                <w:highlight w:val="green"/>
              </w:rPr>
              <w:t>2</w:t>
            </w:r>
            <w:r w:rsidRPr="00F1414E">
              <w:rPr>
                <w:rFonts w:asciiTheme="minorHAnsi" w:hAnsiTheme="minorHAnsi" w:cstheme="minorBidi"/>
                <w:highlight w:val="green"/>
              </w:rPr>
              <w:t xml:space="preserve"> classrooms; </w:t>
            </w:r>
            <w:r w:rsidR="0D280572" w:rsidRPr="00F1414E">
              <w:rPr>
                <w:rFonts w:asciiTheme="minorHAnsi" w:hAnsiTheme="minorHAnsi" w:cstheme="minorBidi"/>
                <w:highlight w:val="green"/>
              </w:rPr>
              <w:t>Y4 classrooms to be used as accessible classroom furniture storage for Y5/6 classrooms.</w:t>
            </w:r>
          </w:p>
          <w:p w14:paraId="315E9197" w14:textId="50D017E1" w:rsidR="009A5A14" w:rsidRPr="00F1414E" w:rsidRDefault="009A5A14" w:rsidP="009A5A14">
            <w:pPr>
              <w:spacing w:afterLines="40" w:after="96"/>
              <w:ind w:left="868"/>
              <w:rPr>
                <w:rFonts w:asciiTheme="minorHAnsi" w:hAnsiTheme="minorHAnsi" w:cstheme="minorHAnsi"/>
                <w:sz w:val="22"/>
                <w:szCs w:val="22"/>
                <w:highlight w:val="green"/>
              </w:rPr>
            </w:pPr>
            <w:r w:rsidRPr="00F1414E">
              <w:rPr>
                <w:rFonts w:asciiTheme="minorHAnsi" w:hAnsiTheme="minorHAnsi" w:cstheme="minorHAnsi"/>
                <w:sz w:val="22"/>
                <w:szCs w:val="22"/>
                <w:highlight w:val="green"/>
              </w:rPr>
              <w:t>Once classroom desks have been set up, review each classroom to ensure that conditions are not cramped, removing additional furniture (including desks if necessary) to create more space</w:t>
            </w:r>
            <w:r w:rsidR="003C609A" w:rsidRPr="00F1414E">
              <w:rPr>
                <w:rFonts w:asciiTheme="minorHAnsi" w:hAnsiTheme="minorHAnsi" w:cstheme="minorHAnsi"/>
                <w:sz w:val="22"/>
                <w:szCs w:val="22"/>
                <w:highlight w:val="green"/>
              </w:rPr>
              <w:t xml:space="preserve"> and adjusting pupil numbers if needed.</w:t>
            </w:r>
          </w:p>
        </w:tc>
        <w:tc>
          <w:tcPr>
            <w:tcW w:w="1455" w:type="dxa"/>
          </w:tcPr>
          <w:p w14:paraId="14040D8C" w14:textId="6BA7F00F" w:rsidR="00F40CAA"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In place ready to go from </w:t>
            </w:r>
            <w:r w:rsidR="009D7C66" w:rsidRPr="00BC305E">
              <w:rPr>
                <w:rFonts w:asciiTheme="minorHAnsi" w:hAnsiTheme="minorHAnsi" w:cstheme="minorHAnsi"/>
                <w:sz w:val="22"/>
                <w:szCs w:val="22"/>
              </w:rPr>
              <w:t>8/6/20</w:t>
            </w:r>
          </w:p>
        </w:tc>
        <w:tc>
          <w:tcPr>
            <w:tcW w:w="1455" w:type="dxa"/>
          </w:tcPr>
          <w:p w14:paraId="7A887678" w14:textId="79EDE394" w:rsidR="00F40CAA" w:rsidRPr="00BC305E" w:rsidRDefault="00D72607" w:rsidP="007C66B3">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Sam, with Julia advising on division of EYFS playground </w:t>
            </w:r>
            <w:r w:rsidR="007C66B3" w:rsidRPr="00BC305E">
              <w:rPr>
                <w:rFonts w:asciiTheme="minorHAnsi" w:hAnsiTheme="minorHAnsi" w:cstheme="minorHAnsi"/>
                <w:sz w:val="22"/>
                <w:szCs w:val="22"/>
              </w:rPr>
              <w:t>(remember that parent drop-off/pick up area)</w:t>
            </w:r>
          </w:p>
        </w:tc>
        <w:tc>
          <w:tcPr>
            <w:tcW w:w="1456" w:type="dxa"/>
          </w:tcPr>
          <w:p w14:paraId="6035C5CA" w14:textId="1CE86615" w:rsidR="00F40CAA" w:rsidRPr="00F9377F"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7457C4" w:rsidRPr="00F9377F" w14:paraId="177DC470" w14:textId="77777777" w:rsidTr="246CA908">
        <w:trPr>
          <w:trHeight w:val="37"/>
        </w:trPr>
        <w:tc>
          <w:tcPr>
            <w:tcW w:w="11335" w:type="dxa"/>
            <w:shd w:val="clear" w:color="auto" w:fill="FFFFFF" w:themeFill="background1"/>
          </w:tcPr>
          <w:p w14:paraId="211F470A" w14:textId="2C8F2F39" w:rsidR="007457C4" w:rsidRPr="00432CEB" w:rsidRDefault="74124070" w:rsidP="11169822">
            <w:pPr>
              <w:pStyle w:val="ListParagraph"/>
              <w:numPr>
                <w:ilvl w:val="0"/>
                <w:numId w:val="15"/>
              </w:numPr>
              <w:spacing w:afterLines="40" w:after="96"/>
              <w:ind w:left="454" w:hanging="371"/>
              <w:rPr>
                <w:rFonts w:asciiTheme="minorHAnsi" w:hAnsiTheme="minorHAnsi" w:cstheme="minorBidi"/>
                <w:highlight w:val="green"/>
              </w:rPr>
            </w:pPr>
            <w:r w:rsidRPr="00432CEB">
              <w:rPr>
                <w:rFonts w:asciiTheme="minorHAnsi" w:hAnsiTheme="minorHAnsi" w:cstheme="minorBidi"/>
                <w:highlight w:val="green"/>
              </w:rPr>
              <w:lastRenderedPageBreak/>
              <w:t>(PM) Drop off and collection times and locations to continue as usual in EYFS, KS1 and KS2, since current timings and layout of the building means that cross-over of children/parents/carers travelling to and from school is minimal; however, a cordoned off area in EYFS, KS1 and KS2 playgrounds will indicate a barrier which parents must not cross (providing plenty of space for parents so th</w:t>
            </w:r>
            <w:r w:rsidR="6AC8B098" w:rsidRPr="00432CEB">
              <w:rPr>
                <w:rFonts w:asciiTheme="minorHAnsi" w:hAnsiTheme="minorHAnsi" w:cstheme="minorBidi"/>
                <w:highlight w:val="green"/>
              </w:rPr>
              <w:t>at they can social distance) with children walking between their parents and the teachers unaccompanied but monitored.</w:t>
            </w:r>
            <w:r w:rsidR="23E014E0" w:rsidRPr="00432CEB">
              <w:rPr>
                <w:rFonts w:asciiTheme="minorHAnsi" w:hAnsiTheme="minorHAnsi" w:cstheme="minorBidi"/>
                <w:highlight w:val="green"/>
              </w:rPr>
              <w:t xml:space="preserve">  Vul/Key Worker children will line up in the KS2 playground.</w:t>
            </w:r>
          </w:p>
        </w:tc>
        <w:tc>
          <w:tcPr>
            <w:tcW w:w="1455" w:type="dxa"/>
          </w:tcPr>
          <w:p w14:paraId="47F510B1" w14:textId="40F66663" w:rsidR="007457C4" w:rsidRPr="00F9377F" w:rsidRDefault="007457C4" w:rsidP="002C2EA6">
            <w:pPr>
              <w:spacing w:afterLines="40" w:after="96"/>
              <w:rPr>
                <w:rFonts w:asciiTheme="minorHAnsi" w:hAnsiTheme="minorHAnsi" w:cstheme="minorHAnsi"/>
                <w:sz w:val="22"/>
                <w:szCs w:val="22"/>
              </w:rPr>
            </w:pPr>
            <w:r>
              <w:rPr>
                <w:rFonts w:asciiTheme="minorHAnsi" w:hAnsiTheme="minorHAnsi" w:cstheme="minorHAnsi"/>
                <w:sz w:val="22"/>
                <w:szCs w:val="22"/>
              </w:rPr>
              <w:t xml:space="preserve">In place ready to go from </w:t>
            </w:r>
            <w:r w:rsidR="009D7C66">
              <w:rPr>
                <w:rFonts w:asciiTheme="minorHAnsi" w:hAnsiTheme="minorHAnsi" w:cstheme="minorHAnsi"/>
                <w:sz w:val="22"/>
                <w:szCs w:val="22"/>
              </w:rPr>
              <w:t>8/6/20</w:t>
            </w:r>
          </w:p>
        </w:tc>
        <w:tc>
          <w:tcPr>
            <w:tcW w:w="1455" w:type="dxa"/>
          </w:tcPr>
          <w:p w14:paraId="1F8E29C6" w14:textId="77777777" w:rsidR="007457C4" w:rsidRPr="00F9377F" w:rsidRDefault="007457C4" w:rsidP="002C2EA6">
            <w:pPr>
              <w:spacing w:afterLines="40" w:after="96"/>
              <w:rPr>
                <w:rFonts w:asciiTheme="minorHAnsi" w:hAnsiTheme="minorHAnsi" w:cstheme="minorHAnsi"/>
                <w:sz w:val="22"/>
                <w:szCs w:val="22"/>
              </w:rPr>
            </w:pPr>
            <w:r>
              <w:rPr>
                <w:rFonts w:asciiTheme="minorHAnsi" w:hAnsiTheme="minorHAnsi" w:cstheme="minorHAnsi"/>
                <w:sz w:val="22"/>
                <w:szCs w:val="22"/>
              </w:rPr>
              <w:t>Sam</w:t>
            </w:r>
          </w:p>
        </w:tc>
        <w:tc>
          <w:tcPr>
            <w:tcW w:w="1456" w:type="dxa"/>
          </w:tcPr>
          <w:p w14:paraId="2BE551BF" w14:textId="77777777" w:rsidR="007457C4" w:rsidRPr="00F9377F" w:rsidRDefault="007457C4" w:rsidP="002C2EA6">
            <w:pPr>
              <w:spacing w:afterLines="40" w:after="96"/>
              <w:rPr>
                <w:rFonts w:asciiTheme="minorHAnsi" w:hAnsiTheme="minorHAnsi" w:cstheme="minorHAnsi"/>
                <w:sz w:val="22"/>
                <w:szCs w:val="22"/>
              </w:rPr>
            </w:pPr>
            <w:r>
              <w:rPr>
                <w:rFonts w:asciiTheme="minorHAnsi" w:hAnsiTheme="minorHAnsi" w:cstheme="minorHAnsi"/>
                <w:sz w:val="22"/>
                <w:szCs w:val="22"/>
              </w:rPr>
              <w:t>Cordon and cones</w:t>
            </w:r>
          </w:p>
        </w:tc>
      </w:tr>
      <w:tr w:rsidR="00B159C6" w:rsidRPr="00F9377F" w14:paraId="63E35EAA" w14:textId="77777777" w:rsidTr="246CA908">
        <w:trPr>
          <w:trHeight w:val="37"/>
        </w:trPr>
        <w:tc>
          <w:tcPr>
            <w:tcW w:w="11335" w:type="dxa"/>
            <w:shd w:val="clear" w:color="auto" w:fill="FFFFFF" w:themeFill="background1"/>
          </w:tcPr>
          <w:p w14:paraId="19ABB93E" w14:textId="78BA0E5A" w:rsidR="00B159C6" w:rsidRPr="007C191C" w:rsidRDefault="00D82717" w:rsidP="00DB3961">
            <w:pPr>
              <w:pStyle w:val="ListParagraph"/>
              <w:numPr>
                <w:ilvl w:val="0"/>
                <w:numId w:val="15"/>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 xml:space="preserve">(PM) </w:t>
            </w:r>
            <w:r w:rsidR="00B159C6" w:rsidRPr="007C191C">
              <w:rPr>
                <w:rFonts w:asciiTheme="minorHAnsi" w:hAnsiTheme="minorHAnsi" w:cstheme="minorHAnsi"/>
                <w:highlight w:val="green"/>
              </w:rPr>
              <w:t xml:space="preserve">Ensure that each morning children are reminded </w:t>
            </w:r>
            <w:r w:rsidR="00680CA3" w:rsidRPr="007C191C">
              <w:rPr>
                <w:rFonts w:asciiTheme="minorHAnsi" w:hAnsiTheme="minorHAnsi" w:cstheme="minorHAnsi"/>
                <w:highlight w:val="green"/>
              </w:rPr>
              <w:t xml:space="preserve">in class </w:t>
            </w:r>
            <w:r w:rsidR="00B159C6" w:rsidRPr="007C191C">
              <w:rPr>
                <w:rFonts w:asciiTheme="minorHAnsi" w:hAnsiTheme="minorHAnsi" w:cstheme="minorHAnsi"/>
                <w:highlight w:val="green"/>
              </w:rPr>
              <w:t>(in a way appropriate to their age):</w:t>
            </w:r>
          </w:p>
          <w:p w14:paraId="6BEE3672" w14:textId="77777777" w:rsidR="00B159C6" w:rsidRPr="007C191C" w:rsidRDefault="00B159C6" w:rsidP="00DB3961">
            <w:pPr>
              <w:pStyle w:val="ListParagraph"/>
              <w:numPr>
                <w:ilvl w:val="0"/>
                <w:numId w:val="23"/>
              </w:numPr>
              <w:spacing w:afterLines="40" w:after="96"/>
              <w:rPr>
                <w:rFonts w:asciiTheme="minorHAnsi" w:hAnsiTheme="minorHAnsi" w:cstheme="minorHAnsi"/>
                <w:highlight w:val="green"/>
              </w:rPr>
            </w:pPr>
            <w:r w:rsidRPr="007C191C">
              <w:rPr>
                <w:rFonts w:asciiTheme="minorHAnsi" w:hAnsiTheme="minorHAnsi" w:cstheme="minorHAnsi"/>
                <w:highlight w:val="green"/>
              </w:rPr>
              <w:t>to inform staff if they are feeling</w:t>
            </w:r>
            <w:r w:rsidR="00680CA3" w:rsidRPr="007C191C">
              <w:rPr>
                <w:rFonts w:asciiTheme="minorHAnsi" w:hAnsiTheme="minorHAnsi" w:cstheme="minorHAnsi"/>
                <w:highlight w:val="green"/>
              </w:rPr>
              <w:t xml:space="preserve"> unwell</w:t>
            </w:r>
          </w:p>
          <w:p w14:paraId="2CAB92B9" w14:textId="77777777" w:rsidR="00680CA3" w:rsidRPr="007C191C" w:rsidRDefault="00680CA3" w:rsidP="00DB3961">
            <w:pPr>
              <w:pStyle w:val="ListParagraph"/>
              <w:numPr>
                <w:ilvl w:val="0"/>
                <w:numId w:val="23"/>
              </w:numPr>
              <w:spacing w:afterLines="40" w:after="96"/>
              <w:rPr>
                <w:rFonts w:asciiTheme="minorHAnsi" w:hAnsiTheme="minorHAnsi" w:cstheme="minorHAnsi"/>
                <w:highlight w:val="green"/>
              </w:rPr>
            </w:pPr>
            <w:r w:rsidRPr="007C191C">
              <w:rPr>
                <w:rFonts w:asciiTheme="minorHAnsi" w:hAnsiTheme="minorHAnsi" w:cstheme="minorHAnsi"/>
                <w:highlight w:val="green"/>
              </w:rPr>
              <w:t>to try not to get too close to each other and adults as much as possible</w:t>
            </w:r>
          </w:p>
          <w:p w14:paraId="787F7325" w14:textId="5A48C78F" w:rsidR="007C66B3" w:rsidRPr="007C191C" w:rsidRDefault="007C66B3" w:rsidP="00DB3961">
            <w:pPr>
              <w:pStyle w:val="ListParagraph"/>
              <w:numPr>
                <w:ilvl w:val="0"/>
                <w:numId w:val="23"/>
              </w:numPr>
              <w:spacing w:afterLines="40" w:after="96"/>
              <w:rPr>
                <w:rFonts w:asciiTheme="minorHAnsi" w:hAnsiTheme="minorHAnsi" w:cstheme="minorHAnsi"/>
                <w:highlight w:val="green"/>
              </w:rPr>
            </w:pPr>
            <w:r w:rsidRPr="007C191C">
              <w:rPr>
                <w:rFonts w:asciiTheme="minorHAnsi" w:hAnsiTheme="minorHAnsi" w:cstheme="minorHAnsi"/>
                <w:highlight w:val="green"/>
              </w:rPr>
              <w:t>to stay within their groups and not mix with children from other groups</w:t>
            </w:r>
          </w:p>
          <w:p w14:paraId="4D289ED8" w14:textId="77777777" w:rsidR="00680CA3" w:rsidRPr="007C191C" w:rsidRDefault="00680CA3" w:rsidP="00DB3961">
            <w:pPr>
              <w:pStyle w:val="ListParagraph"/>
              <w:numPr>
                <w:ilvl w:val="0"/>
                <w:numId w:val="23"/>
              </w:numPr>
              <w:spacing w:afterLines="40" w:after="96"/>
              <w:rPr>
                <w:rFonts w:asciiTheme="minorHAnsi" w:hAnsiTheme="minorHAnsi" w:cstheme="minorHAnsi"/>
                <w:highlight w:val="green"/>
              </w:rPr>
            </w:pPr>
            <w:r w:rsidRPr="007C191C">
              <w:rPr>
                <w:rFonts w:asciiTheme="minorHAnsi" w:hAnsiTheme="minorHAnsi" w:cstheme="minorHAnsi"/>
                <w:highlight w:val="green"/>
              </w:rPr>
              <w:t>about the need to wash hands</w:t>
            </w:r>
          </w:p>
          <w:p w14:paraId="2A62A3EE" w14:textId="77777777" w:rsidR="00680CA3" w:rsidRPr="007C191C" w:rsidRDefault="00680CA3" w:rsidP="00DB3961">
            <w:pPr>
              <w:pStyle w:val="ListParagraph"/>
              <w:numPr>
                <w:ilvl w:val="0"/>
                <w:numId w:val="28"/>
              </w:numPr>
              <w:spacing w:afterLines="40" w:after="96"/>
              <w:ind w:left="1173" w:hanging="11"/>
              <w:rPr>
                <w:highlight w:val="green"/>
              </w:rPr>
            </w:pPr>
            <w:r w:rsidRPr="007C191C">
              <w:rPr>
                <w:highlight w:val="green"/>
              </w:rPr>
              <w:t>on arrival at school</w:t>
            </w:r>
          </w:p>
          <w:p w14:paraId="2537A4AC" w14:textId="77777777" w:rsidR="00680CA3" w:rsidRPr="007C191C" w:rsidRDefault="00680CA3" w:rsidP="00DB3961">
            <w:pPr>
              <w:pStyle w:val="ListParagraph"/>
              <w:numPr>
                <w:ilvl w:val="0"/>
                <w:numId w:val="28"/>
              </w:numPr>
              <w:spacing w:afterLines="40" w:after="96"/>
              <w:ind w:left="1173" w:hanging="11"/>
              <w:rPr>
                <w:highlight w:val="green"/>
              </w:rPr>
            </w:pPr>
            <w:r w:rsidRPr="007C191C">
              <w:rPr>
                <w:highlight w:val="green"/>
              </w:rPr>
              <w:t>before break time</w:t>
            </w:r>
          </w:p>
          <w:p w14:paraId="62B531B3" w14:textId="77777777" w:rsidR="00680CA3" w:rsidRPr="007C191C" w:rsidRDefault="00680CA3" w:rsidP="00DB3961">
            <w:pPr>
              <w:pStyle w:val="ListParagraph"/>
              <w:numPr>
                <w:ilvl w:val="0"/>
                <w:numId w:val="28"/>
              </w:numPr>
              <w:spacing w:afterLines="40" w:after="96"/>
              <w:ind w:left="1173" w:hanging="11"/>
              <w:rPr>
                <w:highlight w:val="green"/>
              </w:rPr>
            </w:pPr>
            <w:r w:rsidRPr="007C191C">
              <w:rPr>
                <w:highlight w:val="green"/>
              </w:rPr>
              <w:t>before lunch</w:t>
            </w:r>
          </w:p>
          <w:p w14:paraId="5C408A59" w14:textId="77777777" w:rsidR="00680CA3" w:rsidRPr="007C191C" w:rsidRDefault="00680CA3" w:rsidP="00DB3961">
            <w:pPr>
              <w:pStyle w:val="ListParagraph"/>
              <w:numPr>
                <w:ilvl w:val="0"/>
                <w:numId w:val="28"/>
              </w:numPr>
              <w:spacing w:afterLines="40" w:after="96"/>
              <w:ind w:left="1173" w:hanging="11"/>
              <w:rPr>
                <w:highlight w:val="green"/>
              </w:rPr>
            </w:pPr>
            <w:r w:rsidRPr="007C191C">
              <w:rPr>
                <w:highlight w:val="green"/>
              </w:rPr>
              <w:t xml:space="preserve">before going home </w:t>
            </w:r>
          </w:p>
          <w:p w14:paraId="33086EDF" w14:textId="77777777" w:rsidR="00680CA3" w:rsidRPr="007C191C" w:rsidRDefault="00680CA3" w:rsidP="00DB3961">
            <w:pPr>
              <w:pStyle w:val="ListParagraph"/>
              <w:numPr>
                <w:ilvl w:val="0"/>
                <w:numId w:val="28"/>
              </w:numPr>
              <w:spacing w:afterLines="40" w:after="96"/>
              <w:ind w:left="1173" w:hanging="11"/>
              <w:rPr>
                <w:highlight w:val="green"/>
              </w:rPr>
            </w:pPr>
            <w:r w:rsidRPr="007C191C">
              <w:rPr>
                <w:highlight w:val="green"/>
              </w:rPr>
              <w:t>after sneezing or coughing into their hand, elbow or a tissue</w:t>
            </w:r>
          </w:p>
          <w:p w14:paraId="6592221F" w14:textId="77777777" w:rsidR="00680CA3" w:rsidRPr="007C191C" w:rsidRDefault="00680CA3" w:rsidP="00DB3961">
            <w:pPr>
              <w:pStyle w:val="ListParagraph"/>
              <w:numPr>
                <w:ilvl w:val="0"/>
                <w:numId w:val="27"/>
              </w:numPr>
              <w:spacing w:afterLines="40" w:after="96"/>
              <w:rPr>
                <w:rFonts w:asciiTheme="minorHAnsi" w:hAnsiTheme="minorHAnsi" w:cstheme="minorHAnsi"/>
                <w:highlight w:val="green"/>
              </w:rPr>
            </w:pPr>
            <w:r w:rsidRPr="007C191C">
              <w:rPr>
                <w:rFonts w:asciiTheme="minorHAnsi" w:hAnsiTheme="minorHAnsi" w:cstheme="minorHAnsi"/>
                <w:highlight w:val="green"/>
              </w:rPr>
              <w:t>not to touch their mouth, eyes and nose</w:t>
            </w:r>
          </w:p>
          <w:p w14:paraId="3233F98C" w14:textId="77777777" w:rsidR="00680CA3" w:rsidRPr="007C191C" w:rsidRDefault="00680CA3" w:rsidP="00DB3961">
            <w:pPr>
              <w:pStyle w:val="ListParagraph"/>
              <w:numPr>
                <w:ilvl w:val="0"/>
                <w:numId w:val="23"/>
              </w:numPr>
              <w:spacing w:afterLines="40" w:after="96"/>
              <w:rPr>
                <w:rFonts w:asciiTheme="minorHAnsi" w:hAnsiTheme="minorHAnsi" w:cstheme="minorHAnsi"/>
                <w:highlight w:val="green"/>
              </w:rPr>
            </w:pPr>
            <w:r w:rsidRPr="007C191C">
              <w:rPr>
                <w:rFonts w:asciiTheme="minorHAnsi" w:hAnsiTheme="minorHAnsi" w:cstheme="minorHAnsi"/>
                <w:highlight w:val="green"/>
              </w:rPr>
              <w:t>to use a tissue or elbow to cough or sneeze and use bins for tissue waste (‘catch it, bin it, kill it’)</w:t>
            </w:r>
          </w:p>
          <w:p w14:paraId="0EF9341F" w14:textId="77777777" w:rsidR="00B159C6" w:rsidRPr="007C191C" w:rsidRDefault="00680CA3" w:rsidP="00DB3961">
            <w:pPr>
              <w:pStyle w:val="ListParagraph"/>
              <w:numPr>
                <w:ilvl w:val="0"/>
                <w:numId w:val="23"/>
              </w:numPr>
              <w:spacing w:afterLines="40" w:after="96"/>
              <w:rPr>
                <w:rFonts w:asciiTheme="minorHAnsi" w:hAnsiTheme="minorHAnsi" w:cstheme="minorHAnsi"/>
                <w:highlight w:val="green"/>
              </w:rPr>
            </w:pPr>
            <w:r w:rsidRPr="007C191C">
              <w:rPr>
                <w:rFonts w:asciiTheme="minorHAnsi" w:hAnsiTheme="minorHAnsi" w:cstheme="minorHAnsi"/>
                <w:highlight w:val="green"/>
              </w:rPr>
              <w:t>to stay in their allocated zones</w:t>
            </w:r>
          </w:p>
          <w:p w14:paraId="09514EF3" w14:textId="0DAE1DE1" w:rsidR="00680CA3" w:rsidRPr="007C191C" w:rsidRDefault="00680CA3" w:rsidP="00DB3961">
            <w:pPr>
              <w:pStyle w:val="ListParagraph"/>
              <w:numPr>
                <w:ilvl w:val="0"/>
                <w:numId w:val="23"/>
              </w:numPr>
              <w:spacing w:afterLines="40" w:after="96"/>
              <w:rPr>
                <w:rFonts w:asciiTheme="minorHAnsi" w:hAnsiTheme="minorHAnsi" w:cstheme="minorHAnsi"/>
                <w:highlight w:val="green"/>
              </w:rPr>
            </w:pPr>
            <w:r w:rsidRPr="007C191C">
              <w:rPr>
                <w:rFonts w:asciiTheme="minorHAnsi" w:hAnsiTheme="minorHAnsi" w:cstheme="minorHAnsi"/>
                <w:highlight w:val="green"/>
              </w:rPr>
              <w:t>to ask before using the toilet (including during playtime) and ensu</w:t>
            </w:r>
            <w:r w:rsidR="007457C4" w:rsidRPr="007C191C">
              <w:rPr>
                <w:rFonts w:asciiTheme="minorHAnsi" w:hAnsiTheme="minorHAnsi" w:cstheme="minorHAnsi"/>
                <w:highlight w:val="green"/>
              </w:rPr>
              <w:t>re that there are no more than 3</w:t>
            </w:r>
            <w:r w:rsidRPr="007C191C">
              <w:rPr>
                <w:rFonts w:asciiTheme="minorHAnsi" w:hAnsiTheme="minorHAnsi" w:cstheme="minorHAnsi"/>
                <w:highlight w:val="green"/>
              </w:rPr>
              <w:t xml:space="preserve"> children in a toilet at one time</w:t>
            </w:r>
          </w:p>
        </w:tc>
        <w:tc>
          <w:tcPr>
            <w:tcW w:w="1455" w:type="dxa"/>
          </w:tcPr>
          <w:p w14:paraId="0F4E70E9" w14:textId="15DB6F4B" w:rsidR="00B159C6"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 xml:space="preserve">From </w:t>
            </w:r>
            <w:r w:rsidR="009D7C66">
              <w:rPr>
                <w:rFonts w:asciiTheme="minorHAnsi" w:hAnsiTheme="minorHAnsi" w:cstheme="minorHAnsi"/>
                <w:sz w:val="22"/>
                <w:szCs w:val="22"/>
              </w:rPr>
              <w:t>8/6/20</w:t>
            </w:r>
          </w:p>
        </w:tc>
        <w:tc>
          <w:tcPr>
            <w:tcW w:w="1455" w:type="dxa"/>
          </w:tcPr>
          <w:p w14:paraId="4F4E49B3" w14:textId="0EC6A34B" w:rsidR="00B159C6"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Class teachers (or TA if applicable)</w:t>
            </w:r>
          </w:p>
        </w:tc>
        <w:tc>
          <w:tcPr>
            <w:tcW w:w="1456" w:type="dxa"/>
          </w:tcPr>
          <w:p w14:paraId="096E3491" w14:textId="2305DD2A" w:rsidR="00B159C6"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PowerPoint</w:t>
            </w:r>
          </w:p>
        </w:tc>
      </w:tr>
      <w:tr w:rsidR="0067737D" w:rsidRPr="00F9377F" w14:paraId="6B609B88" w14:textId="77777777" w:rsidTr="246CA908">
        <w:trPr>
          <w:trHeight w:val="37"/>
        </w:trPr>
        <w:tc>
          <w:tcPr>
            <w:tcW w:w="11335" w:type="dxa"/>
            <w:shd w:val="clear" w:color="auto" w:fill="FFFFFF" w:themeFill="background1"/>
          </w:tcPr>
          <w:p w14:paraId="11ABE94E" w14:textId="29599232" w:rsidR="0067737D" w:rsidRPr="00F1414E" w:rsidRDefault="0067737D" w:rsidP="00DB3961">
            <w:pPr>
              <w:pStyle w:val="ListParagraph"/>
              <w:numPr>
                <w:ilvl w:val="0"/>
                <w:numId w:val="15"/>
              </w:numPr>
              <w:spacing w:afterLines="40" w:after="96"/>
              <w:ind w:left="454" w:hanging="371"/>
              <w:rPr>
                <w:rFonts w:asciiTheme="minorHAnsi" w:hAnsiTheme="minorHAnsi" w:cstheme="minorHAnsi"/>
                <w:highlight w:val="green"/>
              </w:rPr>
            </w:pPr>
            <w:r w:rsidRPr="00F1414E">
              <w:rPr>
                <w:rFonts w:asciiTheme="minorHAnsi" w:hAnsiTheme="minorHAnsi" w:cstheme="minorHAnsi"/>
                <w:highlight w:val="green"/>
              </w:rPr>
              <w:t xml:space="preserve">Prepare a clear </w:t>
            </w:r>
            <w:r w:rsidR="007457C4" w:rsidRPr="00F1414E">
              <w:rPr>
                <w:rFonts w:asciiTheme="minorHAnsi" w:hAnsiTheme="minorHAnsi" w:cstheme="minorHAnsi"/>
                <w:highlight w:val="green"/>
              </w:rPr>
              <w:t xml:space="preserve">PowerPoint </w:t>
            </w:r>
            <w:r w:rsidRPr="00F1414E">
              <w:rPr>
                <w:rFonts w:asciiTheme="minorHAnsi" w:hAnsiTheme="minorHAnsi" w:cstheme="minorHAnsi"/>
                <w:highlight w:val="green"/>
              </w:rPr>
              <w:t>presentation with many visuals to support the above sessions.</w:t>
            </w:r>
          </w:p>
        </w:tc>
        <w:tc>
          <w:tcPr>
            <w:tcW w:w="1455" w:type="dxa"/>
          </w:tcPr>
          <w:p w14:paraId="0B221028" w14:textId="7E9AA0A3" w:rsidR="0067737D"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 xml:space="preserve">In place ready to go from </w:t>
            </w:r>
            <w:r w:rsidR="009D7C66">
              <w:rPr>
                <w:rFonts w:asciiTheme="minorHAnsi" w:hAnsiTheme="minorHAnsi" w:cstheme="minorHAnsi"/>
                <w:sz w:val="22"/>
                <w:szCs w:val="22"/>
              </w:rPr>
              <w:t>8/6/20</w:t>
            </w:r>
          </w:p>
        </w:tc>
        <w:tc>
          <w:tcPr>
            <w:tcW w:w="1455" w:type="dxa"/>
          </w:tcPr>
          <w:p w14:paraId="34D29890" w14:textId="0871A183" w:rsidR="0067737D"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Angela</w:t>
            </w:r>
          </w:p>
        </w:tc>
        <w:tc>
          <w:tcPr>
            <w:tcW w:w="1456" w:type="dxa"/>
          </w:tcPr>
          <w:p w14:paraId="0E33917A" w14:textId="00C4F57C" w:rsidR="0067737D"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B63BEC" w:rsidRPr="00F9377F" w14:paraId="3F5B4C7C" w14:textId="77777777" w:rsidTr="246CA908">
        <w:trPr>
          <w:trHeight w:val="37"/>
        </w:trPr>
        <w:tc>
          <w:tcPr>
            <w:tcW w:w="11335" w:type="dxa"/>
            <w:shd w:val="clear" w:color="auto" w:fill="FFFFFF" w:themeFill="background1"/>
          </w:tcPr>
          <w:p w14:paraId="24B37E3F" w14:textId="46FDED17" w:rsidR="00B63BEC" w:rsidRPr="00F1414E" w:rsidRDefault="005D3C8B" w:rsidP="00DB3961">
            <w:pPr>
              <w:pStyle w:val="ListParagraph"/>
              <w:numPr>
                <w:ilvl w:val="0"/>
                <w:numId w:val="15"/>
              </w:numPr>
              <w:spacing w:afterLines="40" w:after="96"/>
              <w:ind w:left="454" w:hanging="371"/>
              <w:rPr>
                <w:rFonts w:asciiTheme="minorHAnsi" w:hAnsiTheme="minorHAnsi" w:cstheme="minorHAnsi"/>
                <w:highlight w:val="green"/>
              </w:rPr>
            </w:pPr>
            <w:r w:rsidRPr="00F1414E">
              <w:rPr>
                <w:rFonts w:asciiTheme="minorHAnsi" w:hAnsiTheme="minorHAnsi" w:cstheme="minorHAnsi"/>
                <w:highlight w:val="green"/>
              </w:rPr>
              <w:t>(PM)</w:t>
            </w:r>
            <w:r w:rsidR="00B63BEC" w:rsidRPr="00F1414E">
              <w:rPr>
                <w:rFonts w:asciiTheme="minorHAnsi" w:hAnsiTheme="minorHAnsi" w:cstheme="minorHAnsi"/>
                <w:highlight w:val="green"/>
              </w:rPr>
              <w:t xml:space="preserve"> Place a temporary marking down the middle of </w:t>
            </w:r>
            <w:r w:rsidR="5634DA49" w:rsidRPr="00F1414E">
              <w:rPr>
                <w:rFonts w:asciiTheme="minorHAnsi" w:hAnsiTheme="minorHAnsi" w:cstheme="minorHAnsi"/>
                <w:highlight w:val="green"/>
              </w:rPr>
              <w:t xml:space="preserve">both </w:t>
            </w:r>
            <w:r w:rsidR="00B63BEC" w:rsidRPr="00F1414E">
              <w:rPr>
                <w:rFonts w:asciiTheme="minorHAnsi" w:hAnsiTheme="minorHAnsi" w:cstheme="minorHAnsi"/>
                <w:highlight w:val="green"/>
              </w:rPr>
              <w:t>the KS2 corridor</w:t>
            </w:r>
            <w:r w:rsidR="00782CAA" w:rsidRPr="00F1414E">
              <w:rPr>
                <w:rFonts w:asciiTheme="minorHAnsi" w:hAnsiTheme="minorHAnsi" w:cstheme="minorHAnsi"/>
                <w:highlight w:val="green"/>
              </w:rPr>
              <w:t>s</w:t>
            </w:r>
            <w:r w:rsidR="0332B22C" w:rsidRPr="00F1414E">
              <w:rPr>
                <w:rFonts w:asciiTheme="minorHAnsi" w:hAnsiTheme="minorHAnsi" w:cstheme="minorHAnsi"/>
                <w:highlight w:val="green"/>
              </w:rPr>
              <w:t>/foyer into linkway and arrows</w:t>
            </w:r>
            <w:r w:rsidR="00B63BEC" w:rsidRPr="00F1414E">
              <w:rPr>
                <w:rFonts w:asciiTheme="minorHAnsi" w:hAnsiTheme="minorHAnsi" w:cstheme="minorHAnsi"/>
                <w:highlight w:val="green"/>
              </w:rPr>
              <w:t xml:space="preserve"> to keep groups apart as they move through the school</w:t>
            </w:r>
            <w:r w:rsidR="00782CAA" w:rsidRPr="00F1414E">
              <w:rPr>
                <w:rFonts w:asciiTheme="minorHAnsi" w:hAnsiTheme="minorHAnsi" w:cstheme="minorHAnsi"/>
                <w:highlight w:val="green"/>
              </w:rPr>
              <w:t xml:space="preserve"> (walk on left)</w:t>
            </w:r>
            <w:r w:rsidR="00B63BEC" w:rsidRPr="00F1414E">
              <w:rPr>
                <w:rFonts w:asciiTheme="minorHAnsi" w:hAnsiTheme="minorHAnsi" w:cstheme="minorHAnsi"/>
                <w:highlight w:val="green"/>
              </w:rPr>
              <w:t>; staff should model and enforce this</w:t>
            </w:r>
            <w:r w:rsidR="003A3644" w:rsidRPr="00F1414E">
              <w:rPr>
                <w:rFonts w:asciiTheme="minorHAnsi" w:hAnsiTheme="minorHAnsi" w:cstheme="minorHAnsi"/>
                <w:highlight w:val="green"/>
              </w:rPr>
              <w:t>.</w:t>
            </w:r>
          </w:p>
        </w:tc>
        <w:tc>
          <w:tcPr>
            <w:tcW w:w="1455" w:type="dxa"/>
          </w:tcPr>
          <w:p w14:paraId="14FEEC3D" w14:textId="779B9A79" w:rsidR="00B63BEC"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 xml:space="preserve">From </w:t>
            </w:r>
            <w:r w:rsidR="009D7C66">
              <w:rPr>
                <w:rFonts w:asciiTheme="minorHAnsi" w:hAnsiTheme="minorHAnsi" w:cstheme="minorHAnsi"/>
                <w:sz w:val="22"/>
                <w:szCs w:val="22"/>
              </w:rPr>
              <w:t>8/6/20</w:t>
            </w:r>
          </w:p>
        </w:tc>
        <w:tc>
          <w:tcPr>
            <w:tcW w:w="1455" w:type="dxa"/>
          </w:tcPr>
          <w:p w14:paraId="12B9A03A" w14:textId="151EA82E" w:rsidR="00B63BEC"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Sam and all staff</w:t>
            </w:r>
          </w:p>
        </w:tc>
        <w:tc>
          <w:tcPr>
            <w:tcW w:w="1456" w:type="dxa"/>
          </w:tcPr>
          <w:p w14:paraId="76449028" w14:textId="1B88739A" w:rsidR="00B63BEC"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Marking material</w:t>
            </w:r>
          </w:p>
        </w:tc>
      </w:tr>
      <w:tr w:rsidR="000F1E24" w:rsidRPr="00F9377F" w14:paraId="5D25C919" w14:textId="77777777" w:rsidTr="246CA908">
        <w:trPr>
          <w:trHeight w:val="37"/>
        </w:trPr>
        <w:tc>
          <w:tcPr>
            <w:tcW w:w="11335" w:type="dxa"/>
            <w:shd w:val="clear" w:color="auto" w:fill="FFFFFF" w:themeFill="background1"/>
          </w:tcPr>
          <w:p w14:paraId="0251CFDC" w14:textId="6A1AA688" w:rsidR="000F1E24" w:rsidRPr="007C191C" w:rsidRDefault="005D3C8B" w:rsidP="00DB3961">
            <w:pPr>
              <w:pStyle w:val="ListParagraph"/>
              <w:numPr>
                <w:ilvl w:val="0"/>
                <w:numId w:val="15"/>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w:t>
            </w:r>
            <w:r w:rsidR="000F1E24" w:rsidRPr="007C191C">
              <w:rPr>
                <w:rFonts w:asciiTheme="minorHAnsi" w:hAnsiTheme="minorHAnsi" w:cstheme="minorHAnsi"/>
                <w:highlight w:val="green"/>
              </w:rPr>
              <w:t xml:space="preserve"> </w:t>
            </w:r>
            <w:r w:rsidR="619B0A86" w:rsidRPr="007C191C">
              <w:rPr>
                <w:rFonts w:asciiTheme="minorHAnsi" w:hAnsiTheme="minorHAnsi" w:cstheme="minorHAnsi"/>
                <w:highlight w:val="green"/>
              </w:rPr>
              <w:t xml:space="preserve">Allocated teachers and TAs to prepare </w:t>
            </w:r>
            <w:r w:rsidR="478143C5" w:rsidRPr="007C191C">
              <w:rPr>
                <w:rFonts w:asciiTheme="minorHAnsi" w:hAnsiTheme="minorHAnsi" w:cstheme="minorHAnsi"/>
                <w:highlight w:val="green"/>
              </w:rPr>
              <w:t xml:space="preserve">their own </w:t>
            </w:r>
            <w:r w:rsidR="619B0A86" w:rsidRPr="007C191C">
              <w:rPr>
                <w:rFonts w:asciiTheme="minorHAnsi" w:hAnsiTheme="minorHAnsi" w:cstheme="minorHAnsi"/>
                <w:highlight w:val="green"/>
              </w:rPr>
              <w:t xml:space="preserve">classroom </w:t>
            </w:r>
            <w:r w:rsidR="7DF5720F" w:rsidRPr="007C191C">
              <w:rPr>
                <w:rFonts w:asciiTheme="minorHAnsi" w:hAnsiTheme="minorHAnsi" w:cstheme="minorHAnsi"/>
                <w:highlight w:val="green"/>
              </w:rPr>
              <w:t xml:space="preserve">resources during WB 1/6/20 </w:t>
            </w:r>
            <w:r w:rsidR="619B0A86" w:rsidRPr="007C191C">
              <w:rPr>
                <w:rFonts w:asciiTheme="minorHAnsi" w:hAnsiTheme="minorHAnsi" w:cstheme="minorHAnsi"/>
                <w:highlight w:val="green"/>
              </w:rPr>
              <w:t>ensuring that</w:t>
            </w:r>
            <w:r w:rsidR="20A77E6F" w:rsidRPr="007C191C">
              <w:rPr>
                <w:rFonts w:asciiTheme="minorHAnsi" w:hAnsiTheme="minorHAnsi" w:cstheme="minorHAnsi"/>
                <w:highlight w:val="green"/>
              </w:rPr>
              <w:t>:</w:t>
            </w:r>
          </w:p>
          <w:p w14:paraId="523B61F5" w14:textId="08A0FE9A" w:rsidR="000F1E24" w:rsidRPr="007C191C" w:rsidRDefault="619B0A86" w:rsidP="00DB3961">
            <w:pPr>
              <w:pStyle w:val="ListParagraph"/>
              <w:numPr>
                <w:ilvl w:val="0"/>
                <w:numId w:val="25"/>
              </w:numPr>
              <w:spacing w:afterLines="40" w:after="96"/>
              <w:rPr>
                <w:rFonts w:asciiTheme="minorHAnsi" w:hAnsiTheme="minorHAnsi" w:cstheme="minorHAnsi"/>
                <w:highlight w:val="green"/>
              </w:rPr>
            </w:pPr>
            <w:r w:rsidRPr="007C191C">
              <w:rPr>
                <w:rFonts w:asciiTheme="minorHAnsi" w:hAnsiTheme="minorHAnsi" w:cstheme="minorHAnsi"/>
                <w:highlight w:val="green"/>
              </w:rPr>
              <w:t>all</w:t>
            </w:r>
            <w:r w:rsidR="231F3026" w:rsidRPr="007C191C">
              <w:rPr>
                <w:rFonts w:asciiTheme="minorHAnsi" w:hAnsiTheme="minorHAnsi" w:cstheme="minorHAnsi"/>
                <w:highlight w:val="green"/>
              </w:rPr>
              <w:t xml:space="preserve"> </w:t>
            </w:r>
            <w:r w:rsidRPr="007C191C">
              <w:rPr>
                <w:rFonts w:asciiTheme="minorHAnsi" w:hAnsiTheme="minorHAnsi" w:cstheme="minorHAnsi"/>
                <w:highlight w:val="green"/>
              </w:rPr>
              <w:t>s</w:t>
            </w:r>
            <w:r w:rsidR="000F1E24" w:rsidRPr="007C191C">
              <w:rPr>
                <w:rFonts w:asciiTheme="minorHAnsi" w:hAnsiTheme="minorHAnsi" w:cstheme="minorHAnsi"/>
                <w:highlight w:val="green"/>
              </w:rPr>
              <w:t>oft furnishings, soft toys and toys</w:t>
            </w:r>
            <w:r w:rsidR="00EC1678" w:rsidRPr="007C191C">
              <w:rPr>
                <w:rFonts w:asciiTheme="minorHAnsi" w:hAnsiTheme="minorHAnsi" w:cstheme="minorHAnsi"/>
                <w:highlight w:val="green"/>
              </w:rPr>
              <w:t xml:space="preserve"> &amp; resources</w:t>
            </w:r>
            <w:r w:rsidR="000F1E24" w:rsidRPr="007C191C">
              <w:rPr>
                <w:rFonts w:asciiTheme="minorHAnsi" w:hAnsiTheme="minorHAnsi" w:cstheme="minorHAnsi"/>
                <w:highlight w:val="green"/>
              </w:rPr>
              <w:t xml:space="preserve"> that are hard to clean (such as those with intricate parts)</w:t>
            </w:r>
            <w:r w:rsidR="00436BBB" w:rsidRPr="007C191C">
              <w:rPr>
                <w:rFonts w:asciiTheme="minorHAnsi" w:hAnsiTheme="minorHAnsi" w:cstheme="minorHAnsi"/>
                <w:highlight w:val="green"/>
              </w:rPr>
              <w:t xml:space="preserve"> </w:t>
            </w:r>
            <w:r w:rsidR="0F5E787D" w:rsidRPr="007C191C">
              <w:rPr>
                <w:rFonts w:asciiTheme="minorHAnsi" w:hAnsiTheme="minorHAnsi" w:cstheme="minorHAnsi"/>
                <w:highlight w:val="green"/>
              </w:rPr>
              <w:t>are</w:t>
            </w:r>
            <w:r w:rsidR="00436BBB" w:rsidRPr="007C191C">
              <w:rPr>
                <w:rFonts w:asciiTheme="minorHAnsi" w:hAnsiTheme="minorHAnsi" w:cstheme="minorHAnsi"/>
                <w:highlight w:val="green"/>
              </w:rPr>
              <w:t xml:space="preserve"> removed from all classrooms and </w:t>
            </w:r>
            <w:r w:rsidR="03DC2B11" w:rsidRPr="007C191C">
              <w:rPr>
                <w:rFonts w:asciiTheme="minorHAnsi" w:hAnsiTheme="minorHAnsi" w:cstheme="minorHAnsi"/>
                <w:highlight w:val="green"/>
              </w:rPr>
              <w:t xml:space="preserve">given to Sam to be </w:t>
            </w:r>
            <w:r w:rsidR="00436BBB" w:rsidRPr="007C191C">
              <w:rPr>
                <w:rFonts w:asciiTheme="minorHAnsi" w:hAnsiTheme="minorHAnsi" w:cstheme="minorHAnsi"/>
                <w:highlight w:val="green"/>
              </w:rPr>
              <w:t>stored</w:t>
            </w:r>
            <w:r w:rsidR="39075336" w:rsidRPr="007C191C">
              <w:rPr>
                <w:rFonts w:asciiTheme="minorHAnsi" w:hAnsiTheme="minorHAnsi" w:cstheme="minorHAnsi"/>
                <w:highlight w:val="green"/>
              </w:rPr>
              <w:t>;</w:t>
            </w:r>
          </w:p>
          <w:p w14:paraId="2C9217ED" w14:textId="55AC04C4" w:rsidR="000F1E24" w:rsidRPr="007C191C" w:rsidRDefault="39075336" w:rsidP="00DB3961">
            <w:pPr>
              <w:pStyle w:val="ListParagraph"/>
              <w:numPr>
                <w:ilvl w:val="0"/>
                <w:numId w:val="25"/>
              </w:numPr>
              <w:spacing w:afterLines="40" w:after="96"/>
              <w:rPr>
                <w:rFonts w:asciiTheme="minorHAnsi" w:hAnsiTheme="minorHAnsi" w:cstheme="minorHAnsi"/>
                <w:highlight w:val="green"/>
              </w:rPr>
            </w:pPr>
            <w:r w:rsidRPr="007C191C">
              <w:rPr>
                <w:rFonts w:asciiTheme="minorHAnsi" w:hAnsiTheme="minorHAnsi" w:cstheme="minorHAnsi"/>
                <w:highlight w:val="green"/>
              </w:rPr>
              <w:t>stationery packs are prepared for each child in Y1 and Y6.</w:t>
            </w:r>
          </w:p>
        </w:tc>
        <w:tc>
          <w:tcPr>
            <w:tcW w:w="1455" w:type="dxa"/>
          </w:tcPr>
          <w:p w14:paraId="7BACA1A1" w14:textId="40DF8229" w:rsidR="000F1E24" w:rsidRPr="00432CEB" w:rsidRDefault="0067737D" w:rsidP="1E6A3C73">
            <w:pPr>
              <w:spacing w:afterLines="40" w:after="96"/>
              <w:rPr>
                <w:rFonts w:asciiTheme="minorHAnsi" w:hAnsiTheme="minorHAnsi" w:cstheme="minorBidi"/>
                <w:sz w:val="22"/>
                <w:szCs w:val="22"/>
              </w:rPr>
            </w:pPr>
            <w:r w:rsidRPr="00432CEB">
              <w:rPr>
                <w:rFonts w:asciiTheme="minorHAnsi" w:hAnsiTheme="minorHAnsi" w:cstheme="minorBidi"/>
                <w:sz w:val="22"/>
                <w:szCs w:val="22"/>
              </w:rPr>
              <w:t xml:space="preserve">By </w:t>
            </w:r>
            <w:r w:rsidR="009D7C66" w:rsidRPr="00432CEB">
              <w:rPr>
                <w:rFonts w:asciiTheme="minorHAnsi" w:hAnsiTheme="minorHAnsi" w:cstheme="minorBidi"/>
                <w:sz w:val="22"/>
                <w:szCs w:val="22"/>
              </w:rPr>
              <w:t>8/6/20</w:t>
            </w:r>
          </w:p>
        </w:tc>
        <w:tc>
          <w:tcPr>
            <w:tcW w:w="1455" w:type="dxa"/>
          </w:tcPr>
          <w:p w14:paraId="28C1A915" w14:textId="24551B3D" w:rsidR="000F1E24" w:rsidRPr="00432CEB" w:rsidRDefault="05D8CB72" w:rsidP="1E6A3C73">
            <w:pPr>
              <w:spacing w:afterLines="40" w:after="96"/>
              <w:rPr>
                <w:rFonts w:asciiTheme="minorHAnsi" w:hAnsiTheme="minorHAnsi" w:cstheme="minorBidi"/>
                <w:sz w:val="22"/>
                <w:szCs w:val="22"/>
              </w:rPr>
            </w:pPr>
            <w:r w:rsidRPr="00432CEB">
              <w:rPr>
                <w:rFonts w:asciiTheme="minorHAnsi" w:hAnsiTheme="minorHAnsi" w:cstheme="minorBidi"/>
                <w:sz w:val="22"/>
                <w:szCs w:val="22"/>
              </w:rPr>
              <w:t>Classroom teachers and TAs and Sam</w:t>
            </w:r>
          </w:p>
        </w:tc>
        <w:tc>
          <w:tcPr>
            <w:tcW w:w="1456" w:type="dxa"/>
          </w:tcPr>
          <w:p w14:paraId="28804D64" w14:textId="0AE909D9" w:rsidR="000F1E24" w:rsidRPr="00432CEB" w:rsidRDefault="0067737D" w:rsidP="1E6A3C73">
            <w:pPr>
              <w:spacing w:afterLines="40" w:after="96"/>
              <w:rPr>
                <w:rFonts w:asciiTheme="minorHAnsi" w:hAnsiTheme="minorHAnsi" w:cstheme="minorBidi"/>
                <w:sz w:val="22"/>
                <w:szCs w:val="22"/>
              </w:rPr>
            </w:pPr>
            <w:r w:rsidRPr="00432CEB">
              <w:rPr>
                <w:rFonts w:asciiTheme="minorHAnsi" w:hAnsiTheme="minorHAnsi" w:cstheme="minorBidi"/>
                <w:sz w:val="22"/>
                <w:szCs w:val="22"/>
              </w:rPr>
              <w:t>n/a</w:t>
            </w:r>
          </w:p>
        </w:tc>
      </w:tr>
      <w:tr w:rsidR="00F40CAA" w:rsidRPr="00BC305E" w14:paraId="2F5F288B" w14:textId="77777777" w:rsidTr="246CA908">
        <w:trPr>
          <w:trHeight w:val="37"/>
        </w:trPr>
        <w:tc>
          <w:tcPr>
            <w:tcW w:w="11335" w:type="dxa"/>
            <w:shd w:val="clear" w:color="auto" w:fill="FFFFFF" w:themeFill="background1"/>
          </w:tcPr>
          <w:p w14:paraId="0DA0A0C6" w14:textId="63A27881" w:rsidR="00F40CAA" w:rsidRPr="007C191C" w:rsidRDefault="005D3C8B" w:rsidP="00DB3961">
            <w:pPr>
              <w:pStyle w:val="ListParagraph"/>
              <w:numPr>
                <w:ilvl w:val="0"/>
                <w:numId w:val="15"/>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lastRenderedPageBreak/>
              <w:t>(PM)</w:t>
            </w:r>
            <w:r w:rsidR="00C531E7" w:rsidRPr="007C191C">
              <w:rPr>
                <w:rFonts w:asciiTheme="minorHAnsi" w:hAnsiTheme="minorHAnsi" w:cstheme="minorHAnsi"/>
                <w:highlight w:val="green"/>
              </w:rPr>
              <w:t xml:space="preserve"> No assemblies to take place</w:t>
            </w:r>
            <w:r w:rsidR="00A45030" w:rsidRPr="007C191C">
              <w:rPr>
                <w:rFonts w:asciiTheme="minorHAnsi" w:hAnsiTheme="minorHAnsi" w:cstheme="minorHAnsi"/>
                <w:highlight w:val="green"/>
              </w:rPr>
              <w:t xml:space="preserve">; senior leaders to more frequently visit classes </w:t>
            </w:r>
            <w:r w:rsidR="0067737D" w:rsidRPr="007C191C">
              <w:rPr>
                <w:rFonts w:asciiTheme="minorHAnsi" w:hAnsiTheme="minorHAnsi" w:cstheme="minorHAnsi"/>
                <w:highlight w:val="green"/>
              </w:rPr>
              <w:t>to monitor</w:t>
            </w:r>
            <w:r w:rsidR="00A45030" w:rsidRPr="007C191C">
              <w:rPr>
                <w:rFonts w:asciiTheme="minorHAnsi" w:hAnsiTheme="minorHAnsi" w:cstheme="minorHAnsi"/>
                <w:highlight w:val="green"/>
              </w:rPr>
              <w:t xml:space="preserve"> </w:t>
            </w:r>
            <w:r w:rsidR="0067737D" w:rsidRPr="007C191C">
              <w:rPr>
                <w:rFonts w:asciiTheme="minorHAnsi" w:hAnsiTheme="minorHAnsi" w:cstheme="minorHAnsi"/>
                <w:highlight w:val="green"/>
              </w:rPr>
              <w:t xml:space="preserve">provision and </w:t>
            </w:r>
            <w:r w:rsidR="00A45030" w:rsidRPr="007C191C">
              <w:rPr>
                <w:rFonts w:asciiTheme="minorHAnsi" w:hAnsiTheme="minorHAnsi" w:cstheme="minorHAnsi"/>
                <w:highlight w:val="green"/>
              </w:rPr>
              <w:t>pupil and staff well-being</w:t>
            </w:r>
            <w:r w:rsidR="003A3644" w:rsidRPr="007C191C">
              <w:rPr>
                <w:rFonts w:asciiTheme="minorHAnsi" w:hAnsiTheme="minorHAnsi" w:cstheme="minorHAnsi"/>
                <w:highlight w:val="green"/>
              </w:rPr>
              <w:t>.</w:t>
            </w:r>
          </w:p>
        </w:tc>
        <w:tc>
          <w:tcPr>
            <w:tcW w:w="1455" w:type="dxa"/>
          </w:tcPr>
          <w:p w14:paraId="6644737D" w14:textId="33E3EE57" w:rsidR="00F40CAA"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From </w:t>
            </w:r>
            <w:r w:rsidR="009D7C66" w:rsidRPr="00BC305E">
              <w:rPr>
                <w:rFonts w:asciiTheme="minorHAnsi" w:hAnsiTheme="minorHAnsi" w:cstheme="minorHAnsi"/>
                <w:sz w:val="22"/>
                <w:szCs w:val="22"/>
              </w:rPr>
              <w:t>8/6/20</w:t>
            </w:r>
          </w:p>
        </w:tc>
        <w:tc>
          <w:tcPr>
            <w:tcW w:w="1455" w:type="dxa"/>
          </w:tcPr>
          <w:p w14:paraId="6B0F7F03" w14:textId="0B776ABB" w:rsidR="00F40CAA"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SLT</w:t>
            </w:r>
          </w:p>
        </w:tc>
        <w:tc>
          <w:tcPr>
            <w:tcW w:w="1456" w:type="dxa"/>
          </w:tcPr>
          <w:p w14:paraId="4C8898EA" w14:textId="5EE4AA9E" w:rsidR="00F40CAA"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327AF5" w:rsidRPr="00BC305E" w14:paraId="14A1080C" w14:textId="77777777" w:rsidTr="246CA908">
        <w:trPr>
          <w:trHeight w:val="37"/>
        </w:trPr>
        <w:tc>
          <w:tcPr>
            <w:tcW w:w="11335" w:type="dxa"/>
            <w:shd w:val="clear" w:color="auto" w:fill="FFFFFF" w:themeFill="background1"/>
          </w:tcPr>
          <w:p w14:paraId="7ABB1DA7" w14:textId="1466AB57" w:rsidR="00327AF5" w:rsidRPr="00F1414E" w:rsidRDefault="00327AF5" w:rsidP="00DB3961">
            <w:pPr>
              <w:pStyle w:val="ListParagraph"/>
              <w:numPr>
                <w:ilvl w:val="0"/>
                <w:numId w:val="15"/>
              </w:numPr>
              <w:spacing w:afterLines="40" w:after="96"/>
              <w:ind w:left="454" w:hanging="371"/>
              <w:rPr>
                <w:rFonts w:asciiTheme="minorHAnsi" w:hAnsiTheme="minorHAnsi" w:cstheme="minorHAnsi"/>
                <w:highlight w:val="green"/>
              </w:rPr>
            </w:pPr>
            <w:r w:rsidRPr="00F1414E">
              <w:rPr>
                <w:rFonts w:asciiTheme="minorHAnsi" w:hAnsiTheme="minorHAnsi" w:cstheme="minorHAnsi"/>
                <w:highlight w:val="green"/>
              </w:rPr>
              <w:t>(PM) Children in Y6 can wear trainers to school and do PE in their uniforms without changing as we don’t have the facilities for them to change separately.</w:t>
            </w:r>
          </w:p>
        </w:tc>
        <w:tc>
          <w:tcPr>
            <w:tcW w:w="1455" w:type="dxa"/>
          </w:tcPr>
          <w:p w14:paraId="776D800F" w14:textId="5096DD2C" w:rsidR="00327AF5" w:rsidRPr="00BC305E" w:rsidRDefault="00327AF5" w:rsidP="002664F4">
            <w:pPr>
              <w:spacing w:afterLines="40" w:after="96"/>
              <w:rPr>
                <w:rFonts w:asciiTheme="minorHAnsi" w:hAnsiTheme="minorHAnsi" w:cstheme="minorHAnsi"/>
                <w:sz w:val="22"/>
                <w:szCs w:val="22"/>
              </w:rPr>
            </w:pPr>
            <w:r>
              <w:rPr>
                <w:rFonts w:asciiTheme="minorHAnsi" w:hAnsiTheme="minorHAnsi" w:cstheme="minorHAnsi"/>
                <w:sz w:val="22"/>
                <w:szCs w:val="22"/>
              </w:rPr>
              <w:t>From 8/6/20</w:t>
            </w:r>
          </w:p>
        </w:tc>
        <w:tc>
          <w:tcPr>
            <w:tcW w:w="1455" w:type="dxa"/>
          </w:tcPr>
          <w:p w14:paraId="3ED6AAF9" w14:textId="186605D4" w:rsidR="00327AF5" w:rsidRPr="00BC305E" w:rsidRDefault="00327AF5" w:rsidP="002664F4">
            <w:pPr>
              <w:spacing w:afterLines="40" w:after="96"/>
              <w:rPr>
                <w:rFonts w:asciiTheme="minorHAnsi" w:hAnsiTheme="minorHAnsi" w:cstheme="minorHAnsi"/>
                <w:sz w:val="22"/>
                <w:szCs w:val="22"/>
              </w:rPr>
            </w:pPr>
            <w:r>
              <w:rPr>
                <w:rFonts w:asciiTheme="minorHAnsi" w:hAnsiTheme="minorHAnsi" w:cstheme="minorHAnsi"/>
                <w:sz w:val="22"/>
                <w:szCs w:val="22"/>
              </w:rPr>
              <w:t>Y6 Teachers</w:t>
            </w:r>
          </w:p>
        </w:tc>
        <w:tc>
          <w:tcPr>
            <w:tcW w:w="1456" w:type="dxa"/>
          </w:tcPr>
          <w:p w14:paraId="4C69DF1C" w14:textId="10146897" w:rsidR="00327AF5" w:rsidRPr="00BC305E" w:rsidRDefault="00327AF5"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9D7C66" w:rsidRPr="00BC305E" w14:paraId="5A1CFDBB" w14:textId="77777777" w:rsidTr="246CA908">
        <w:trPr>
          <w:trHeight w:val="37"/>
        </w:trPr>
        <w:tc>
          <w:tcPr>
            <w:tcW w:w="11335" w:type="dxa"/>
            <w:shd w:val="clear" w:color="auto" w:fill="FFFFFF" w:themeFill="background1"/>
          </w:tcPr>
          <w:p w14:paraId="4D833843" w14:textId="57A65D30" w:rsidR="009D7C66" w:rsidRPr="007C191C" w:rsidRDefault="78FF8E13" w:rsidP="11169822">
            <w:pPr>
              <w:pStyle w:val="ListParagraph"/>
              <w:numPr>
                <w:ilvl w:val="0"/>
                <w:numId w:val="15"/>
              </w:numPr>
              <w:spacing w:afterLines="40" w:after="96"/>
              <w:ind w:left="454" w:hanging="371"/>
              <w:rPr>
                <w:rFonts w:asciiTheme="minorHAnsi" w:hAnsiTheme="minorHAnsi" w:cstheme="minorBidi"/>
                <w:highlight w:val="green"/>
              </w:rPr>
            </w:pPr>
            <w:r w:rsidRPr="007C191C">
              <w:rPr>
                <w:rFonts w:asciiTheme="minorHAnsi" w:hAnsiTheme="minorHAnsi" w:cstheme="minorBidi"/>
                <w:highlight w:val="green"/>
              </w:rPr>
              <w:t xml:space="preserve">(PM) No marking of books to take place during the summer; teachers should build in more self and </w:t>
            </w:r>
            <w:r w:rsidR="234AA6F7" w:rsidRPr="007C191C">
              <w:rPr>
                <w:rFonts w:asciiTheme="minorHAnsi" w:hAnsiTheme="minorHAnsi" w:cstheme="minorBidi"/>
                <w:highlight w:val="green"/>
              </w:rPr>
              <w:t xml:space="preserve">verbal </w:t>
            </w:r>
            <w:r w:rsidRPr="007C191C">
              <w:rPr>
                <w:rFonts w:asciiTheme="minorHAnsi" w:hAnsiTheme="minorHAnsi" w:cstheme="minorBidi"/>
                <w:highlight w:val="green"/>
              </w:rPr>
              <w:t>peer assessment.</w:t>
            </w:r>
            <w:r w:rsidR="77EE14BE" w:rsidRPr="007C191C">
              <w:rPr>
                <w:rFonts w:asciiTheme="minorHAnsi" w:hAnsiTheme="minorHAnsi" w:cstheme="minorBidi"/>
                <w:highlight w:val="green"/>
              </w:rPr>
              <w:t xml:space="preserve"> </w:t>
            </w:r>
            <w:r w:rsidR="0C778D01" w:rsidRPr="007C191C">
              <w:rPr>
                <w:rFonts w:asciiTheme="minorHAnsi" w:hAnsiTheme="minorHAnsi" w:cstheme="minorBidi"/>
                <w:highlight w:val="green"/>
              </w:rPr>
              <w:t xml:space="preserve">Y1/6 </w:t>
            </w:r>
            <w:r w:rsidR="77EE14BE" w:rsidRPr="007C191C">
              <w:rPr>
                <w:rFonts w:asciiTheme="minorHAnsi" w:hAnsiTheme="minorHAnsi" w:cstheme="minorBidi"/>
                <w:highlight w:val="green"/>
              </w:rPr>
              <w:t>Children should keep all</w:t>
            </w:r>
            <w:r w:rsidR="4C47C85A" w:rsidRPr="007C191C">
              <w:rPr>
                <w:rFonts w:asciiTheme="minorHAnsi" w:hAnsiTheme="minorHAnsi" w:cstheme="minorBidi"/>
                <w:highlight w:val="green"/>
              </w:rPr>
              <w:t xml:space="preserve"> their exercise books on their desks at all times.</w:t>
            </w:r>
          </w:p>
        </w:tc>
        <w:tc>
          <w:tcPr>
            <w:tcW w:w="1455" w:type="dxa"/>
          </w:tcPr>
          <w:p w14:paraId="3E12324A" w14:textId="5FE0B33C" w:rsidR="009D7C66" w:rsidRPr="00BC305E" w:rsidRDefault="009D7C66"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5B201374" w14:textId="0ED28765" w:rsidR="009D7C66" w:rsidRPr="00BC305E" w:rsidRDefault="009D7C66"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All teachers</w:t>
            </w:r>
          </w:p>
        </w:tc>
        <w:tc>
          <w:tcPr>
            <w:tcW w:w="1456" w:type="dxa"/>
          </w:tcPr>
          <w:p w14:paraId="7897296C" w14:textId="3DA0F5EC" w:rsidR="009D7C66" w:rsidRPr="00BC305E" w:rsidRDefault="009D7C66"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26442B" w:rsidRPr="00BC305E" w14:paraId="5C393A65" w14:textId="77777777" w:rsidTr="246CA908">
        <w:trPr>
          <w:trHeight w:val="37"/>
        </w:trPr>
        <w:tc>
          <w:tcPr>
            <w:tcW w:w="11335" w:type="dxa"/>
            <w:shd w:val="clear" w:color="auto" w:fill="FFFFFF" w:themeFill="background1"/>
          </w:tcPr>
          <w:p w14:paraId="1B3CEBF7" w14:textId="30EC1C14" w:rsidR="0026442B" w:rsidRPr="00432CEB" w:rsidRDefault="0026442B" w:rsidP="00DB3961">
            <w:pPr>
              <w:pStyle w:val="ListParagraph"/>
              <w:numPr>
                <w:ilvl w:val="0"/>
                <w:numId w:val="15"/>
              </w:numPr>
              <w:spacing w:afterLines="40" w:after="96"/>
              <w:ind w:left="454" w:hanging="371"/>
              <w:rPr>
                <w:rFonts w:asciiTheme="minorHAnsi" w:hAnsiTheme="minorHAnsi" w:cstheme="minorBidi"/>
                <w:highlight w:val="green"/>
              </w:rPr>
            </w:pPr>
            <w:r w:rsidRPr="00432CEB">
              <w:rPr>
                <w:rFonts w:asciiTheme="minorHAnsi" w:hAnsiTheme="minorHAnsi" w:cstheme="minorBidi"/>
                <w:highlight w:val="green"/>
              </w:rPr>
              <w:t>(PM) The library is not to be used; teachers may wish to bring a selection of books from the library to their classrooms to enhance their reading corners and for children to take home if necessary, but these should remain in the classroom until further notice.</w:t>
            </w:r>
            <w:r w:rsidR="086BA590" w:rsidRPr="00432CEB">
              <w:rPr>
                <w:rFonts w:asciiTheme="minorHAnsi" w:hAnsiTheme="minorHAnsi" w:cstheme="minorBidi"/>
                <w:highlight w:val="green"/>
              </w:rPr>
              <w:t xml:space="preserve"> Cookery area, spare classrooms and hall equipment also out of use.</w:t>
            </w:r>
          </w:p>
        </w:tc>
        <w:tc>
          <w:tcPr>
            <w:tcW w:w="1455" w:type="dxa"/>
          </w:tcPr>
          <w:p w14:paraId="0B352AD1" w14:textId="69D0F687" w:rsidR="0026442B" w:rsidRPr="00BC305E" w:rsidRDefault="0026442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From </w:t>
            </w:r>
            <w:r w:rsidR="009D7C66" w:rsidRPr="00BC305E">
              <w:rPr>
                <w:rFonts w:asciiTheme="minorHAnsi" w:hAnsiTheme="minorHAnsi" w:cstheme="minorHAnsi"/>
                <w:sz w:val="22"/>
                <w:szCs w:val="22"/>
              </w:rPr>
              <w:t>8/6/20</w:t>
            </w:r>
          </w:p>
        </w:tc>
        <w:tc>
          <w:tcPr>
            <w:tcW w:w="1455" w:type="dxa"/>
          </w:tcPr>
          <w:p w14:paraId="11B83D5D" w14:textId="0E8C5496" w:rsidR="0026442B" w:rsidRPr="00BC305E" w:rsidRDefault="0026442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All staff</w:t>
            </w:r>
          </w:p>
        </w:tc>
        <w:tc>
          <w:tcPr>
            <w:tcW w:w="1456" w:type="dxa"/>
          </w:tcPr>
          <w:p w14:paraId="6416DD6B" w14:textId="0D428DFC" w:rsidR="0026442B" w:rsidRPr="00BC305E" w:rsidRDefault="0026442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1E6A3C73" w14:paraId="6DA80634" w14:textId="77777777" w:rsidTr="246CA908">
        <w:trPr>
          <w:trHeight w:val="37"/>
        </w:trPr>
        <w:tc>
          <w:tcPr>
            <w:tcW w:w="11335" w:type="dxa"/>
            <w:shd w:val="clear" w:color="auto" w:fill="FFFFFF" w:themeFill="background1"/>
          </w:tcPr>
          <w:p w14:paraId="6A7BBE8A" w14:textId="7A6A2EA9" w:rsidR="5A5089DC" w:rsidRPr="007C191C" w:rsidRDefault="5A5089DC" w:rsidP="00DB3961">
            <w:pPr>
              <w:pStyle w:val="ListParagraph"/>
              <w:numPr>
                <w:ilvl w:val="0"/>
                <w:numId w:val="15"/>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Class teachers/TAs to allow children to choose 3 books per week from book corner (which may also contain books from the library) when then remain on/in their desk until Friday, at which poi</w:t>
            </w:r>
            <w:r w:rsidR="7E8132DA" w:rsidRPr="007C191C">
              <w:rPr>
                <w:rFonts w:asciiTheme="minorHAnsi" w:hAnsiTheme="minorHAnsi" w:cstheme="minorHAnsi"/>
                <w:highlight w:val="green"/>
              </w:rPr>
              <w:t>nt they are left in a pile on the teacher’s desk for cleaners to wipe down.</w:t>
            </w:r>
          </w:p>
        </w:tc>
        <w:tc>
          <w:tcPr>
            <w:tcW w:w="1455" w:type="dxa"/>
          </w:tcPr>
          <w:p w14:paraId="7D78DBBB" w14:textId="5E41C4C2" w:rsidR="7E8132DA" w:rsidRPr="00432CEB" w:rsidRDefault="7E8132DA" w:rsidP="1E6A3C73">
            <w:pPr>
              <w:rPr>
                <w:rFonts w:asciiTheme="minorHAnsi" w:hAnsiTheme="minorHAnsi" w:cstheme="minorBidi"/>
                <w:sz w:val="22"/>
                <w:szCs w:val="22"/>
              </w:rPr>
            </w:pPr>
            <w:r w:rsidRPr="00432CEB">
              <w:rPr>
                <w:rFonts w:asciiTheme="minorHAnsi" w:hAnsiTheme="minorHAnsi" w:cstheme="minorBidi"/>
                <w:sz w:val="22"/>
                <w:szCs w:val="22"/>
              </w:rPr>
              <w:t>From 9/6/20</w:t>
            </w:r>
          </w:p>
        </w:tc>
        <w:tc>
          <w:tcPr>
            <w:tcW w:w="1455" w:type="dxa"/>
          </w:tcPr>
          <w:p w14:paraId="3E0C22DA" w14:textId="3DE03555" w:rsidR="7E8132DA" w:rsidRPr="00432CEB" w:rsidRDefault="7E8132DA" w:rsidP="1E6A3C73">
            <w:pPr>
              <w:rPr>
                <w:rFonts w:asciiTheme="minorHAnsi" w:hAnsiTheme="minorHAnsi" w:cstheme="minorBidi"/>
                <w:sz w:val="22"/>
                <w:szCs w:val="22"/>
              </w:rPr>
            </w:pPr>
            <w:r w:rsidRPr="00432CEB">
              <w:rPr>
                <w:rFonts w:asciiTheme="minorHAnsi" w:hAnsiTheme="minorHAnsi" w:cstheme="minorBidi"/>
                <w:sz w:val="22"/>
                <w:szCs w:val="22"/>
              </w:rPr>
              <w:t>Class Teachers/TAs</w:t>
            </w:r>
          </w:p>
        </w:tc>
        <w:tc>
          <w:tcPr>
            <w:tcW w:w="1456" w:type="dxa"/>
          </w:tcPr>
          <w:p w14:paraId="01111F72" w14:textId="4B62E14E" w:rsidR="7E8132DA" w:rsidRPr="00432CEB" w:rsidRDefault="7E8132DA" w:rsidP="1E6A3C73">
            <w:pPr>
              <w:rPr>
                <w:rFonts w:asciiTheme="minorHAnsi" w:hAnsiTheme="minorHAnsi" w:cstheme="minorBidi"/>
                <w:sz w:val="22"/>
                <w:szCs w:val="22"/>
              </w:rPr>
            </w:pPr>
            <w:r w:rsidRPr="00432CEB">
              <w:rPr>
                <w:rFonts w:asciiTheme="minorHAnsi" w:hAnsiTheme="minorHAnsi" w:cstheme="minorBidi"/>
                <w:sz w:val="22"/>
                <w:szCs w:val="22"/>
              </w:rPr>
              <w:t>n/a</w:t>
            </w:r>
          </w:p>
        </w:tc>
      </w:tr>
      <w:tr w:rsidR="009D7C66" w:rsidRPr="00BC305E" w14:paraId="55C60226" w14:textId="77777777" w:rsidTr="246CA908">
        <w:trPr>
          <w:trHeight w:val="37"/>
        </w:trPr>
        <w:tc>
          <w:tcPr>
            <w:tcW w:w="11335" w:type="dxa"/>
            <w:shd w:val="clear" w:color="auto" w:fill="FFFFFF" w:themeFill="background1"/>
          </w:tcPr>
          <w:p w14:paraId="384B0E5D" w14:textId="3138284B" w:rsidR="009D7C66" w:rsidRPr="00432CEB" w:rsidRDefault="009D7C66" w:rsidP="00DB3961">
            <w:pPr>
              <w:pStyle w:val="ListParagraph"/>
              <w:numPr>
                <w:ilvl w:val="0"/>
                <w:numId w:val="15"/>
              </w:numPr>
              <w:spacing w:afterLines="40" w:after="96"/>
              <w:ind w:left="454" w:hanging="371"/>
              <w:rPr>
                <w:rFonts w:asciiTheme="minorHAnsi" w:hAnsiTheme="minorHAnsi" w:cstheme="minorHAnsi"/>
                <w:highlight w:val="green"/>
              </w:rPr>
            </w:pPr>
            <w:r w:rsidRPr="00432CEB">
              <w:rPr>
                <w:rFonts w:asciiTheme="minorHAnsi" w:hAnsiTheme="minorHAnsi" w:cstheme="minorHAnsi"/>
                <w:highlight w:val="green"/>
              </w:rPr>
              <w:t>(PM) School site to open at usual time and close an hour earlier at 5:30pm, to enable Assistant Site Manager to come in on shift earlier and support with cleaning.</w:t>
            </w:r>
          </w:p>
        </w:tc>
        <w:tc>
          <w:tcPr>
            <w:tcW w:w="1455" w:type="dxa"/>
          </w:tcPr>
          <w:p w14:paraId="3272C52D" w14:textId="5FC173AC" w:rsidR="009D7C66" w:rsidRPr="00BC305E" w:rsidRDefault="009D7C66"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78031C72" w14:textId="1B7F896B" w:rsidR="009D7C66" w:rsidRPr="00BC305E" w:rsidRDefault="009D7C66"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2A673E19" w14:textId="06C791FC" w:rsidR="009D7C66" w:rsidRPr="00BC305E" w:rsidRDefault="009D7C66"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C531E7" w:rsidRPr="00F9377F" w14:paraId="56E2AA3B" w14:textId="77777777" w:rsidTr="246CA908">
        <w:trPr>
          <w:trHeight w:val="1839"/>
        </w:trPr>
        <w:tc>
          <w:tcPr>
            <w:tcW w:w="11335" w:type="dxa"/>
            <w:shd w:val="clear" w:color="auto" w:fill="FFFFFF" w:themeFill="background1"/>
          </w:tcPr>
          <w:p w14:paraId="2E140A7B" w14:textId="64DB4812" w:rsidR="002C2EA6" w:rsidRPr="007C191C" w:rsidRDefault="005D3C8B" w:rsidP="00DB3961">
            <w:pPr>
              <w:pStyle w:val="ListParagraph"/>
              <w:numPr>
                <w:ilvl w:val="0"/>
                <w:numId w:val="15"/>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w:t>
            </w:r>
            <w:r w:rsidR="0067737D" w:rsidRPr="007C191C">
              <w:rPr>
                <w:rFonts w:asciiTheme="minorHAnsi" w:hAnsiTheme="minorHAnsi" w:cstheme="minorHAnsi"/>
                <w:highlight w:val="green"/>
              </w:rPr>
              <w:t xml:space="preserve"> Break and lunchtime</w:t>
            </w:r>
            <w:r w:rsidR="000F1E24" w:rsidRPr="007C191C">
              <w:rPr>
                <w:rFonts w:asciiTheme="minorHAnsi" w:hAnsiTheme="minorHAnsi" w:cstheme="minorHAnsi"/>
                <w:highlight w:val="green"/>
              </w:rPr>
              <w:t xml:space="preserve"> locations </w:t>
            </w:r>
            <w:r w:rsidR="00C531E7" w:rsidRPr="007C191C">
              <w:rPr>
                <w:rFonts w:asciiTheme="minorHAnsi" w:hAnsiTheme="minorHAnsi" w:cstheme="minorHAnsi"/>
                <w:highlight w:val="green"/>
              </w:rPr>
              <w:t>to continue as usual in EYFS, KS1 and KS2</w:t>
            </w:r>
            <w:r w:rsidR="00D72607" w:rsidRPr="007C191C">
              <w:rPr>
                <w:rFonts w:asciiTheme="minorHAnsi" w:hAnsiTheme="minorHAnsi" w:cstheme="minorHAnsi"/>
                <w:highlight w:val="green"/>
              </w:rPr>
              <w:t>. H</w:t>
            </w:r>
            <w:r w:rsidR="000F1E24" w:rsidRPr="007C191C">
              <w:rPr>
                <w:rFonts w:asciiTheme="minorHAnsi" w:hAnsiTheme="minorHAnsi" w:cstheme="minorHAnsi"/>
                <w:highlight w:val="green"/>
              </w:rPr>
              <w:t>owever</w:t>
            </w:r>
            <w:r w:rsidR="00D72607" w:rsidRPr="007C191C">
              <w:rPr>
                <w:rFonts w:asciiTheme="minorHAnsi" w:hAnsiTheme="minorHAnsi" w:cstheme="minorHAnsi"/>
                <w:highlight w:val="green"/>
              </w:rPr>
              <w:t>,</w:t>
            </w:r>
            <w:r w:rsidR="000F1E24" w:rsidRPr="007C191C">
              <w:rPr>
                <w:rFonts w:asciiTheme="minorHAnsi" w:hAnsiTheme="minorHAnsi" w:cstheme="minorHAnsi"/>
                <w:highlight w:val="green"/>
              </w:rPr>
              <w:t xml:space="preserve"> to avoid crossover </w:t>
            </w:r>
            <w:r w:rsidR="002C2EA6" w:rsidRPr="007C191C">
              <w:rPr>
                <w:rFonts w:asciiTheme="minorHAnsi" w:hAnsiTheme="minorHAnsi" w:cstheme="minorHAnsi"/>
                <w:highlight w:val="green"/>
              </w:rPr>
              <w:t xml:space="preserve">between groups, each group will have an allocated area in the dining hall and use of outdoor areas and dining hall will be on a rota as </w:t>
            </w:r>
            <w:r w:rsidR="00D95EF1" w:rsidRPr="007C191C">
              <w:rPr>
                <w:rFonts w:asciiTheme="minorHAnsi" w:hAnsiTheme="minorHAnsi" w:cstheme="minorHAnsi"/>
                <w:highlight w:val="green"/>
              </w:rPr>
              <w:t>below. At the end of allotted playground times, groups should line up and wait for the next class to be brought sensibly out before being taken it, obviously with staff ensuring the children coming out do not interact with the line waiting to come in.</w:t>
            </w:r>
          </w:p>
          <w:p w14:paraId="0221EE3C" w14:textId="01A2769D" w:rsidR="00D72607" w:rsidRPr="007C191C" w:rsidRDefault="00D72607" w:rsidP="000965B2">
            <w:pPr>
              <w:spacing w:afterLines="40" w:after="96"/>
              <w:rPr>
                <w:rFonts w:asciiTheme="minorHAnsi" w:hAnsiTheme="minorHAnsi" w:cstheme="minorHAnsi"/>
                <w:sz w:val="22"/>
                <w:szCs w:val="22"/>
                <w:highlight w:val="green"/>
              </w:rPr>
            </w:pPr>
            <w:r w:rsidRPr="007C191C">
              <w:rPr>
                <w:rFonts w:asciiTheme="minorHAnsi" w:hAnsiTheme="minorHAnsi" w:cstheme="minorHAnsi"/>
                <w:sz w:val="22"/>
                <w:szCs w:val="22"/>
                <w:highlight w:val="green"/>
              </w:rPr>
              <w:t>EYFS – use EYFS outdoor area as and whe</w:t>
            </w:r>
            <w:r w:rsidR="00D95EF1" w:rsidRPr="007C191C">
              <w:rPr>
                <w:rFonts w:asciiTheme="minorHAnsi" w:hAnsiTheme="minorHAnsi" w:cstheme="minorHAnsi"/>
                <w:sz w:val="22"/>
                <w:szCs w:val="22"/>
                <w:highlight w:val="green"/>
              </w:rPr>
              <w:t>n needed, with area split into 4</w:t>
            </w:r>
            <w:r w:rsidRPr="007C191C">
              <w:rPr>
                <w:rFonts w:asciiTheme="minorHAnsi" w:hAnsiTheme="minorHAnsi" w:cstheme="minorHAnsi"/>
                <w:sz w:val="22"/>
                <w:szCs w:val="22"/>
                <w:highlight w:val="green"/>
              </w:rPr>
              <w:t xml:space="preserve"> sections, one for n</w:t>
            </w:r>
            <w:r w:rsidR="00D95EF1" w:rsidRPr="007C191C">
              <w:rPr>
                <w:rFonts w:asciiTheme="minorHAnsi" w:hAnsiTheme="minorHAnsi" w:cstheme="minorHAnsi"/>
                <w:sz w:val="22"/>
                <w:szCs w:val="22"/>
                <w:highlight w:val="green"/>
              </w:rPr>
              <w:t>ursery and one for each of the 3</w:t>
            </w:r>
            <w:r w:rsidRPr="007C191C">
              <w:rPr>
                <w:rFonts w:asciiTheme="minorHAnsi" w:hAnsiTheme="minorHAnsi" w:cstheme="minorHAnsi"/>
                <w:sz w:val="22"/>
                <w:szCs w:val="22"/>
                <w:highlight w:val="green"/>
              </w:rPr>
              <w:t xml:space="preserve"> reception groups.</w:t>
            </w:r>
          </w:p>
          <w:p w14:paraId="6CC06C65" w14:textId="2F2CA3E1" w:rsidR="00D72607" w:rsidRPr="007C191C" w:rsidRDefault="00D72607" w:rsidP="162EAEF6">
            <w:pPr>
              <w:spacing w:afterLines="40" w:after="96"/>
              <w:rPr>
                <w:rFonts w:asciiTheme="minorHAnsi" w:hAnsiTheme="minorHAnsi" w:cstheme="minorBidi"/>
                <w:sz w:val="22"/>
                <w:szCs w:val="22"/>
                <w:highlight w:val="green"/>
              </w:rPr>
            </w:pPr>
            <w:r w:rsidRPr="007C191C">
              <w:rPr>
                <w:rFonts w:asciiTheme="minorHAnsi" w:hAnsiTheme="minorHAnsi" w:cstheme="minorBidi"/>
                <w:sz w:val="22"/>
                <w:szCs w:val="22"/>
                <w:highlight w:val="green"/>
              </w:rPr>
              <w:t xml:space="preserve">KS1/2 Break – </w:t>
            </w:r>
            <w:r w:rsidR="007C66B3" w:rsidRPr="007C191C">
              <w:rPr>
                <w:rFonts w:asciiTheme="minorHAnsi" w:hAnsiTheme="minorHAnsi" w:cstheme="minorBidi"/>
                <w:sz w:val="22"/>
                <w:szCs w:val="22"/>
                <w:highlight w:val="green"/>
              </w:rPr>
              <w:t>15 minute slots. E</w:t>
            </w:r>
            <w:r w:rsidRPr="007C191C">
              <w:rPr>
                <w:rFonts w:asciiTheme="minorHAnsi" w:hAnsiTheme="minorHAnsi" w:cstheme="minorBidi"/>
                <w:sz w:val="22"/>
                <w:szCs w:val="22"/>
                <w:highlight w:val="green"/>
              </w:rPr>
              <w:t xml:space="preserve">ach </w:t>
            </w:r>
            <w:r w:rsidR="007C66B3" w:rsidRPr="007C191C">
              <w:rPr>
                <w:rFonts w:asciiTheme="minorHAnsi" w:hAnsiTheme="minorHAnsi" w:cstheme="minorBidi"/>
                <w:sz w:val="22"/>
                <w:szCs w:val="22"/>
                <w:highlight w:val="green"/>
              </w:rPr>
              <w:t>group</w:t>
            </w:r>
            <w:r w:rsidRPr="007C191C">
              <w:rPr>
                <w:rFonts w:asciiTheme="minorHAnsi" w:hAnsiTheme="minorHAnsi" w:cstheme="minorBidi"/>
                <w:sz w:val="22"/>
                <w:szCs w:val="22"/>
                <w:highlight w:val="green"/>
              </w:rPr>
              <w:t xml:space="preserve"> to have an allocated set of play equipment (footballs, etc.) which they take to and from the playground; cl</w:t>
            </w:r>
            <w:r w:rsidR="00B57BE0" w:rsidRPr="007C191C">
              <w:rPr>
                <w:rFonts w:asciiTheme="minorHAnsi" w:hAnsiTheme="minorHAnsi" w:cstheme="minorBidi"/>
                <w:sz w:val="22"/>
                <w:szCs w:val="22"/>
                <w:highlight w:val="green"/>
              </w:rPr>
              <w:t>imbing frame to be cordoned off and Playpods kept closed.</w:t>
            </w:r>
            <w:r w:rsidR="6608DACB" w:rsidRPr="007C191C">
              <w:rPr>
                <w:rFonts w:asciiTheme="minorHAnsi" w:hAnsiTheme="minorHAnsi" w:cstheme="minorBidi"/>
                <w:sz w:val="22"/>
                <w:szCs w:val="22"/>
                <w:highlight w:val="green"/>
              </w:rPr>
              <w:t xml:space="preserve"> Capital letters </w:t>
            </w:r>
            <w:r w:rsidR="787B2CF3" w:rsidRPr="007C191C">
              <w:rPr>
                <w:rFonts w:asciiTheme="minorHAnsi" w:hAnsiTheme="minorHAnsi" w:cstheme="minorBidi"/>
                <w:sz w:val="22"/>
                <w:szCs w:val="22"/>
                <w:highlight w:val="green"/>
              </w:rPr>
              <w:t xml:space="preserve">next to </w:t>
            </w:r>
            <w:r w:rsidR="5ABBA359" w:rsidRPr="007C191C">
              <w:rPr>
                <w:rFonts w:asciiTheme="minorHAnsi" w:hAnsiTheme="minorHAnsi" w:cstheme="minorBidi"/>
                <w:sz w:val="22"/>
                <w:szCs w:val="22"/>
                <w:highlight w:val="green"/>
              </w:rPr>
              <w:t xml:space="preserve">staggered </w:t>
            </w:r>
            <w:r w:rsidR="787B2CF3" w:rsidRPr="007C191C">
              <w:rPr>
                <w:rFonts w:asciiTheme="minorHAnsi" w:hAnsiTheme="minorHAnsi" w:cstheme="minorBidi"/>
                <w:sz w:val="22"/>
                <w:szCs w:val="22"/>
                <w:highlight w:val="green"/>
              </w:rPr>
              <w:t xml:space="preserve">times </w:t>
            </w:r>
            <w:r w:rsidR="6608DACB" w:rsidRPr="007C191C">
              <w:rPr>
                <w:rFonts w:asciiTheme="minorHAnsi" w:hAnsiTheme="minorHAnsi" w:cstheme="minorBidi"/>
                <w:sz w:val="22"/>
                <w:szCs w:val="22"/>
                <w:highlight w:val="green"/>
              </w:rPr>
              <w:t>indicate</w:t>
            </w:r>
            <w:r w:rsidR="4618276D" w:rsidRPr="007C191C">
              <w:rPr>
                <w:rFonts w:asciiTheme="minorHAnsi" w:hAnsiTheme="minorHAnsi" w:cstheme="minorBidi"/>
                <w:sz w:val="22"/>
                <w:szCs w:val="22"/>
                <w:highlight w:val="green"/>
              </w:rPr>
              <w:t xml:space="preserve"> group</w:t>
            </w:r>
            <w:r w:rsidR="61716A18" w:rsidRPr="007C191C">
              <w:rPr>
                <w:rFonts w:asciiTheme="minorHAnsi" w:hAnsiTheme="minorHAnsi" w:cstheme="minorBidi"/>
                <w:sz w:val="22"/>
                <w:szCs w:val="22"/>
                <w:highlight w:val="green"/>
              </w:rPr>
              <w:t xml:space="preserve"> order</w:t>
            </w:r>
            <w:r w:rsidR="4618276D" w:rsidRPr="007C191C">
              <w:rPr>
                <w:rFonts w:asciiTheme="minorHAnsi" w:hAnsiTheme="minorHAnsi" w:cstheme="minorBidi"/>
                <w:sz w:val="22"/>
                <w:szCs w:val="22"/>
                <w:highlight w:val="green"/>
              </w:rPr>
              <w:t xml:space="preserve"> according to</w:t>
            </w:r>
            <w:r w:rsidR="6608DACB" w:rsidRPr="007C191C">
              <w:rPr>
                <w:rFonts w:asciiTheme="minorHAnsi" w:hAnsiTheme="minorHAnsi" w:cstheme="minorBidi"/>
                <w:sz w:val="22"/>
                <w:szCs w:val="22"/>
                <w:highlight w:val="green"/>
              </w:rPr>
              <w:t xml:space="preserve"> teacher first name initial (e.g. </w:t>
            </w:r>
            <w:r w:rsidR="52845BEB" w:rsidRPr="007C191C">
              <w:rPr>
                <w:rFonts w:asciiTheme="minorHAnsi" w:hAnsiTheme="minorHAnsi" w:cstheme="minorBidi"/>
                <w:sz w:val="22"/>
                <w:szCs w:val="22"/>
                <w:highlight w:val="green"/>
              </w:rPr>
              <w:t>E = Elena</w:t>
            </w:r>
            <w:r w:rsidR="6608DACB" w:rsidRPr="007C191C">
              <w:rPr>
                <w:rFonts w:asciiTheme="minorHAnsi" w:hAnsiTheme="minorHAnsi" w:cstheme="minorBidi"/>
                <w:sz w:val="22"/>
                <w:szCs w:val="22"/>
                <w:highlight w:val="green"/>
              </w:rPr>
              <w:t>)</w:t>
            </w:r>
            <w:r w:rsidR="29915A49" w:rsidRPr="007C191C">
              <w:rPr>
                <w:rFonts w:asciiTheme="minorHAnsi" w:hAnsiTheme="minorHAnsi" w:cstheme="minorBidi"/>
                <w:sz w:val="22"/>
                <w:szCs w:val="22"/>
                <w:highlight w:val="green"/>
              </w:rPr>
              <w:t>, ordered alphabetically.</w:t>
            </w:r>
          </w:p>
          <w:tbl>
            <w:tblPr>
              <w:tblW w:w="4320" w:type="dxa"/>
              <w:tblLayout w:type="fixed"/>
              <w:tblLook w:val="04A0" w:firstRow="1" w:lastRow="0" w:firstColumn="1" w:lastColumn="0" w:noHBand="0" w:noVBand="1"/>
            </w:tblPr>
            <w:tblGrid>
              <w:gridCol w:w="1080"/>
              <w:gridCol w:w="1080"/>
              <w:gridCol w:w="1080"/>
              <w:gridCol w:w="1080"/>
            </w:tblGrid>
            <w:tr w:rsidR="00D72607" w:rsidRPr="007C191C" w14:paraId="24A8BE82" w14:textId="77777777" w:rsidTr="162EAEF6">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E7264" w14:textId="77777777"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ED72C3C"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Y1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FC8E5B1"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Y6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20A6B8"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Vul/Key</w:t>
                  </w:r>
                </w:p>
              </w:tc>
            </w:tr>
            <w:tr w:rsidR="00D72607" w:rsidRPr="007C191C" w14:paraId="74FAA13E" w14:textId="77777777" w:rsidTr="162EAEF6">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8A136A6" w14:textId="79FC4112"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Group 1</w:t>
                  </w:r>
                </w:p>
              </w:tc>
              <w:tc>
                <w:tcPr>
                  <w:tcW w:w="1080" w:type="dxa"/>
                  <w:tcBorders>
                    <w:top w:val="nil"/>
                    <w:left w:val="nil"/>
                    <w:bottom w:val="single" w:sz="4" w:space="0" w:color="auto"/>
                    <w:right w:val="single" w:sz="4" w:space="0" w:color="auto"/>
                  </w:tcBorders>
                  <w:shd w:val="clear" w:color="auto" w:fill="auto"/>
                  <w:noWrap/>
                  <w:vAlign w:val="bottom"/>
                  <w:hideMark/>
                </w:tcPr>
                <w:p w14:paraId="5BBA6BB3" w14:textId="75E508B5" w:rsidR="00D72607" w:rsidRPr="007C191C" w:rsidRDefault="00D72607"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10:</w:t>
                  </w:r>
                  <w:r w:rsidR="00D95EF1" w:rsidRPr="007C191C">
                    <w:rPr>
                      <w:rFonts w:ascii="Calibri" w:hAnsi="Calibri" w:cs="Calibri"/>
                      <w:color w:val="000000" w:themeColor="text1"/>
                      <w:sz w:val="22"/>
                      <w:szCs w:val="22"/>
                      <w:highlight w:val="green"/>
                    </w:rPr>
                    <w:t>45</w:t>
                  </w:r>
                  <w:r w:rsidR="6886A16C" w:rsidRPr="007C191C">
                    <w:rPr>
                      <w:rFonts w:ascii="Calibri" w:hAnsi="Calibri" w:cs="Calibri"/>
                      <w:color w:val="000000" w:themeColor="text1"/>
                      <w:sz w:val="22"/>
                      <w:szCs w:val="22"/>
                      <w:highlight w:val="green"/>
                    </w:rPr>
                    <w:t xml:space="preserve"> (</w:t>
                  </w:r>
                  <w:r w:rsidR="4FABEEC7" w:rsidRPr="007C191C">
                    <w:rPr>
                      <w:rFonts w:ascii="Calibri" w:hAnsi="Calibri" w:cs="Calibri"/>
                      <w:color w:val="000000" w:themeColor="text1"/>
                      <w:sz w:val="22"/>
                      <w:szCs w:val="22"/>
                      <w:highlight w:val="green"/>
                    </w:rPr>
                    <w:t>E</w:t>
                  </w:r>
                  <w:r w:rsidR="6886A16C" w:rsidRPr="007C191C">
                    <w:rPr>
                      <w:rFonts w:ascii="Calibri" w:hAnsi="Calibri" w:cs="Calibri"/>
                      <w:color w:val="000000" w:themeColor="text1"/>
                      <w:sz w:val="22"/>
                      <w:szCs w:val="22"/>
                      <w:highlight w:val="green"/>
                    </w:rPr>
                    <w:t>)</w:t>
                  </w:r>
                </w:p>
              </w:tc>
              <w:tc>
                <w:tcPr>
                  <w:tcW w:w="1080" w:type="dxa"/>
                  <w:tcBorders>
                    <w:top w:val="nil"/>
                    <w:left w:val="nil"/>
                    <w:bottom w:val="single" w:sz="4" w:space="0" w:color="auto"/>
                    <w:right w:val="single" w:sz="4" w:space="0" w:color="auto"/>
                  </w:tcBorders>
                  <w:shd w:val="clear" w:color="auto" w:fill="auto"/>
                  <w:noWrap/>
                  <w:vAlign w:val="bottom"/>
                  <w:hideMark/>
                </w:tcPr>
                <w:p w14:paraId="19C2935D" w14:textId="16A50EAE" w:rsidR="00D72607" w:rsidRPr="007C191C" w:rsidRDefault="00D72607"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10:30</w:t>
                  </w:r>
                  <w:r w:rsidR="582D3924" w:rsidRPr="007C191C">
                    <w:rPr>
                      <w:rFonts w:ascii="Calibri" w:hAnsi="Calibri" w:cs="Calibri"/>
                      <w:color w:val="000000" w:themeColor="text1"/>
                      <w:sz w:val="22"/>
                      <w:szCs w:val="22"/>
                      <w:highlight w:val="green"/>
                    </w:rPr>
                    <w:t xml:space="preserve"> </w:t>
                  </w:r>
                  <w:r w:rsidR="3E3724E8" w:rsidRPr="007C191C">
                    <w:rPr>
                      <w:rFonts w:ascii="Calibri" w:hAnsi="Calibri" w:cs="Calibri"/>
                      <w:color w:val="000000" w:themeColor="text1"/>
                      <w:sz w:val="22"/>
                      <w:szCs w:val="22"/>
                      <w:highlight w:val="green"/>
                    </w:rPr>
                    <w:t>(</w:t>
                  </w:r>
                  <w:r w:rsidR="492445F2" w:rsidRPr="007C191C">
                    <w:rPr>
                      <w:rFonts w:ascii="Calibri" w:hAnsi="Calibri" w:cs="Calibri"/>
                      <w:color w:val="000000" w:themeColor="text1"/>
                      <w:sz w:val="22"/>
                      <w:szCs w:val="22"/>
                      <w:highlight w:val="green"/>
                    </w:rPr>
                    <w:t>F</w:t>
                  </w:r>
                  <w:r w:rsidR="3E3724E8" w:rsidRPr="007C191C">
                    <w:rPr>
                      <w:rFonts w:ascii="Calibri" w:hAnsi="Calibri" w:cs="Calibri"/>
                      <w:color w:val="000000" w:themeColor="text1"/>
                      <w:sz w:val="22"/>
                      <w:szCs w:val="22"/>
                      <w:highlight w:val="green"/>
                    </w:rPr>
                    <w:t>)</w:t>
                  </w:r>
                </w:p>
              </w:tc>
              <w:tc>
                <w:tcPr>
                  <w:tcW w:w="1080" w:type="dxa"/>
                  <w:tcBorders>
                    <w:top w:val="nil"/>
                    <w:left w:val="nil"/>
                    <w:bottom w:val="single" w:sz="4" w:space="0" w:color="auto"/>
                    <w:right w:val="single" w:sz="4" w:space="0" w:color="auto"/>
                  </w:tcBorders>
                  <w:shd w:val="clear" w:color="auto" w:fill="auto"/>
                  <w:noWrap/>
                  <w:vAlign w:val="bottom"/>
                  <w:hideMark/>
                </w:tcPr>
                <w:p w14:paraId="589C0863"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11:30</w:t>
                  </w:r>
                </w:p>
              </w:tc>
            </w:tr>
            <w:tr w:rsidR="00D72607" w:rsidRPr="007C191C" w14:paraId="4F2EB4ED" w14:textId="77777777" w:rsidTr="162EAEF6">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E08BB36" w14:textId="5D595296"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Group 2</w:t>
                  </w:r>
                </w:p>
              </w:tc>
              <w:tc>
                <w:tcPr>
                  <w:tcW w:w="1080" w:type="dxa"/>
                  <w:tcBorders>
                    <w:top w:val="nil"/>
                    <w:left w:val="nil"/>
                    <w:bottom w:val="single" w:sz="4" w:space="0" w:color="auto"/>
                    <w:right w:val="single" w:sz="4" w:space="0" w:color="auto"/>
                  </w:tcBorders>
                  <w:shd w:val="clear" w:color="auto" w:fill="auto"/>
                  <w:noWrap/>
                  <w:vAlign w:val="bottom"/>
                  <w:hideMark/>
                </w:tcPr>
                <w:p w14:paraId="4002F1D7" w14:textId="146FEBE2" w:rsidR="00D72607" w:rsidRPr="007C191C" w:rsidRDefault="00D72607"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w:t>
                  </w:r>
                  <w:r w:rsidR="00D95EF1" w:rsidRPr="007C191C">
                    <w:rPr>
                      <w:rFonts w:ascii="Calibri" w:hAnsi="Calibri" w:cs="Calibri"/>
                      <w:color w:val="000000" w:themeColor="text1"/>
                      <w:sz w:val="22"/>
                      <w:szCs w:val="22"/>
                      <w:highlight w:val="green"/>
                    </w:rPr>
                    <w:t>1:00</w:t>
                  </w:r>
                  <w:r w:rsidR="4C6ED887" w:rsidRPr="007C191C">
                    <w:rPr>
                      <w:rFonts w:ascii="Calibri" w:hAnsi="Calibri" w:cs="Calibri"/>
                      <w:color w:val="000000" w:themeColor="text1"/>
                      <w:sz w:val="22"/>
                      <w:szCs w:val="22"/>
                      <w:highlight w:val="green"/>
                    </w:rPr>
                    <w:t xml:space="preserve"> (</w:t>
                  </w:r>
                  <w:r w:rsidR="40E502FA" w:rsidRPr="007C191C">
                    <w:rPr>
                      <w:rFonts w:ascii="Calibri" w:hAnsi="Calibri" w:cs="Calibri"/>
                      <w:color w:val="000000" w:themeColor="text1"/>
                      <w:sz w:val="22"/>
                      <w:szCs w:val="22"/>
                      <w:highlight w:val="green"/>
                    </w:rPr>
                    <w:t>P</w:t>
                  </w:r>
                  <w:r w:rsidR="4C6ED887" w:rsidRPr="007C191C">
                    <w:rPr>
                      <w:rFonts w:ascii="Calibri" w:hAnsi="Calibri" w:cs="Calibri"/>
                      <w:color w:val="000000" w:themeColor="text1"/>
                      <w:sz w:val="22"/>
                      <w:szCs w:val="22"/>
                      <w:highlight w:val="green"/>
                    </w:rPr>
                    <w:t>)</w:t>
                  </w:r>
                </w:p>
              </w:tc>
              <w:tc>
                <w:tcPr>
                  <w:tcW w:w="1080" w:type="dxa"/>
                  <w:tcBorders>
                    <w:top w:val="nil"/>
                    <w:left w:val="nil"/>
                    <w:bottom w:val="single" w:sz="4" w:space="0" w:color="auto"/>
                    <w:right w:val="single" w:sz="4" w:space="0" w:color="auto"/>
                  </w:tcBorders>
                  <w:shd w:val="clear" w:color="auto" w:fill="auto"/>
                  <w:noWrap/>
                  <w:vAlign w:val="bottom"/>
                  <w:hideMark/>
                </w:tcPr>
                <w:p w14:paraId="4C049C2C" w14:textId="5E364EFA" w:rsidR="00D72607" w:rsidRPr="007C191C" w:rsidRDefault="00D72607"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10:45</w:t>
                  </w:r>
                  <w:r w:rsidR="6D753605" w:rsidRPr="007C191C">
                    <w:rPr>
                      <w:rFonts w:ascii="Calibri" w:hAnsi="Calibri" w:cs="Calibri"/>
                      <w:color w:val="000000" w:themeColor="text1"/>
                      <w:sz w:val="22"/>
                      <w:szCs w:val="22"/>
                      <w:highlight w:val="green"/>
                    </w:rPr>
                    <w:t xml:space="preserve"> (J)</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67E8205E" w14:textId="1B410AC4" w:rsidR="00D72607" w:rsidRPr="007C191C" w:rsidRDefault="00D72607" w:rsidP="007C66B3">
                  <w:pPr>
                    <w:jc w:val="center"/>
                    <w:rPr>
                      <w:rFonts w:ascii="Calibri" w:hAnsi="Calibri" w:cs="Calibri"/>
                      <w:color w:val="000000"/>
                      <w:sz w:val="22"/>
                      <w:szCs w:val="22"/>
                      <w:highlight w:val="green"/>
                    </w:rPr>
                  </w:pPr>
                </w:p>
              </w:tc>
            </w:tr>
            <w:tr w:rsidR="00D72607" w:rsidRPr="007C191C" w14:paraId="6519E71A" w14:textId="77777777" w:rsidTr="162EAEF6">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DFCED3" w14:textId="46C238DB"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Group 3</w:t>
                  </w:r>
                </w:p>
              </w:tc>
              <w:tc>
                <w:tcPr>
                  <w:tcW w:w="1080" w:type="dxa"/>
                  <w:tcBorders>
                    <w:top w:val="nil"/>
                    <w:left w:val="nil"/>
                    <w:bottom w:val="single" w:sz="4" w:space="0" w:color="auto"/>
                    <w:right w:val="single" w:sz="4" w:space="0" w:color="auto"/>
                  </w:tcBorders>
                  <w:shd w:val="clear" w:color="auto" w:fill="auto"/>
                  <w:noWrap/>
                  <w:vAlign w:val="bottom"/>
                  <w:hideMark/>
                </w:tcPr>
                <w:p w14:paraId="1E0E4F9E" w14:textId="1D9A941A" w:rsidR="00D72607" w:rsidRPr="007C191C" w:rsidRDefault="44F91A84"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11:15</w:t>
                  </w:r>
                  <w:r w:rsidR="1BD0F6CA" w:rsidRPr="007C191C">
                    <w:rPr>
                      <w:rFonts w:ascii="Calibri" w:hAnsi="Calibri" w:cs="Calibri"/>
                      <w:color w:val="000000" w:themeColor="text1"/>
                      <w:sz w:val="22"/>
                      <w:szCs w:val="22"/>
                      <w:highlight w:val="green"/>
                    </w:rPr>
                    <w:t xml:space="preserve"> (</w:t>
                  </w:r>
                  <w:r w:rsidR="72D03AF7" w:rsidRPr="007C191C">
                    <w:rPr>
                      <w:rFonts w:ascii="Calibri" w:hAnsi="Calibri" w:cs="Calibri"/>
                      <w:color w:val="000000" w:themeColor="text1"/>
                      <w:sz w:val="22"/>
                      <w:szCs w:val="22"/>
                      <w:highlight w:val="green"/>
                    </w:rPr>
                    <w:t>R</w:t>
                  </w:r>
                  <w:r w:rsidR="1BD0F6CA" w:rsidRPr="007C191C">
                    <w:rPr>
                      <w:rFonts w:ascii="Calibri" w:hAnsi="Calibri" w:cs="Calibri"/>
                      <w:color w:val="000000" w:themeColor="text1"/>
                      <w:sz w:val="22"/>
                      <w:szCs w:val="22"/>
                      <w:highlight w:val="green"/>
                    </w:rPr>
                    <w:t>)</w:t>
                  </w:r>
                </w:p>
              </w:tc>
              <w:tc>
                <w:tcPr>
                  <w:tcW w:w="1080" w:type="dxa"/>
                  <w:tcBorders>
                    <w:top w:val="nil"/>
                    <w:left w:val="nil"/>
                    <w:bottom w:val="single" w:sz="4" w:space="0" w:color="auto"/>
                    <w:right w:val="single" w:sz="4" w:space="0" w:color="auto"/>
                  </w:tcBorders>
                  <w:shd w:val="clear" w:color="auto" w:fill="auto"/>
                  <w:noWrap/>
                  <w:vAlign w:val="bottom"/>
                  <w:hideMark/>
                </w:tcPr>
                <w:p w14:paraId="26112782" w14:textId="0BCDB686" w:rsidR="00D72607" w:rsidRPr="007C191C" w:rsidRDefault="00D72607"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11:00</w:t>
                  </w:r>
                  <w:r w:rsidR="65D1375C" w:rsidRPr="007C191C">
                    <w:rPr>
                      <w:rFonts w:ascii="Calibri" w:hAnsi="Calibri" w:cs="Calibri"/>
                      <w:color w:val="000000" w:themeColor="text1"/>
                      <w:sz w:val="22"/>
                      <w:szCs w:val="22"/>
                      <w:highlight w:val="green"/>
                    </w:rPr>
                    <w:t xml:space="preserve"> (R)</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B256829" w14:textId="2946B581" w:rsidR="00D72607" w:rsidRPr="007C191C" w:rsidRDefault="00D72607" w:rsidP="007C66B3">
                  <w:pPr>
                    <w:jc w:val="center"/>
                    <w:rPr>
                      <w:rFonts w:ascii="Calibri" w:hAnsi="Calibri" w:cs="Calibri"/>
                      <w:color w:val="000000"/>
                      <w:sz w:val="22"/>
                      <w:szCs w:val="22"/>
                      <w:highlight w:val="green"/>
                    </w:rPr>
                  </w:pPr>
                </w:p>
              </w:tc>
            </w:tr>
            <w:tr w:rsidR="00D72607" w:rsidRPr="007C191C" w14:paraId="6724C000" w14:textId="77777777" w:rsidTr="162EAEF6">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DC3B42D" w14:textId="240C06C5"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Group 4</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47E3F31F" w14:textId="17DF7D0E" w:rsidR="00D72607" w:rsidRPr="007C191C" w:rsidRDefault="00D72607" w:rsidP="007C66B3">
                  <w:pPr>
                    <w:jc w:val="center"/>
                    <w:rPr>
                      <w:rFonts w:ascii="Calibri" w:hAnsi="Calibri" w:cs="Calibri"/>
                      <w:color w:val="000000"/>
                      <w:sz w:val="22"/>
                      <w:szCs w:val="22"/>
                      <w:highlight w:val="green"/>
                    </w:rPr>
                  </w:pPr>
                </w:p>
              </w:tc>
              <w:tc>
                <w:tcPr>
                  <w:tcW w:w="1080" w:type="dxa"/>
                  <w:tcBorders>
                    <w:top w:val="nil"/>
                    <w:left w:val="nil"/>
                    <w:bottom w:val="single" w:sz="4" w:space="0" w:color="auto"/>
                    <w:right w:val="single" w:sz="4" w:space="0" w:color="auto"/>
                  </w:tcBorders>
                  <w:shd w:val="clear" w:color="auto" w:fill="auto"/>
                  <w:noWrap/>
                  <w:vAlign w:val="bottom"/>
                  <w:hideMark/>
                </w:tcPr>
                <w:p w14:paraId="0EF2BEC3" w14:textId="09AA8077" w:rsidR="00D72607" w:rsidRPr="007C191C" w:rsidRDefault="00D72607"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11:15</w:t>
                  </w:r>
                  <w:r w:rsidR="797FF2A9" w:rsidRPr="007C191C">
                    <w:rPr>
                      <w:rFonts w:ascii="Calibri" w:hAnsi="Calibri" w:cs="Calibri"/>
                      <w:color w:val="000000" w:themeColor="text1"/>
                      <w:sz w:val="22"/>
                      <w:szCs w:val="22"/>
                      <w:highlight w:val="green"/>
                    </w:rPr>
                    <w:t xml:space="preserve"> (V)</w:t>
                  </w: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118CF1CB" w14:textId="18ADE777" w:rsidR="00D72607" w:rsidRPr="007C191C" w:rsidRDefault="00D72607" w:rsidP="007C66B3">
                  <w:pPr>
                    <w:jc w:val="center"/>
                    <w:rPr>
                      <w:rFonts w:ascii="Calibri" w:hAnsi="Calibri" w:cs="Calibri"/>
                      <w:color w:val="000000"/>
                      <w:sz w:val="22"/>
                      <w:szCs w:val="22"/>
                      <w:highlight w:val="green"/>
                    </w:rPr>
                  </w:pPr>
                </w:p>
              </w:tc>
            </w:tr>
          </w:tbl>
          <w:p w14:paraId="7F4D3850" w14:textId="77777777" w:rsidR="00D72607" w:rsidRPr="007C191C" w:rsidRDefault="00D72607" w:rsidP="000965B2">
            <w:pPr>
              <w:spacing w:afterLines="40" w:after="96"/>
              <w:rPr>
                <w:rFonts w:asciiTheme="minorHAnsi" w:hAnsiTheme="minorHAnsi" w:cstheme="minorHAnsi"/>
                <w:sz w:val="22"/>
                <w:szCs w:val="22"/>
                <w:highlight w:val="green"/>
              </w:rPr>
            </w:pPr>
          </w:p>
          <w:p w14:paraId="4DE6344C" w14:textId="48DFED64" w:rsidR="00D72607" w:rsidRPr="007C191C" w:rsidRDefault="6AC8B098" w:rsidP="11169822">
            <w:pPr>
              <w:spacing w:afterLines="40" w:after="96"/>
              <w:rPr>
                <w:rFonts w:asciiTheme="minorHAnsi" w:hAnsiTheme="minorHAnsi" w:cstheme="minorBidi"/>
                <w:sz w:val="22"/>
                <w:szCs w:val="22"/>
                <w:highlight w:val="green"/>
              </w:rPr>
            </w:pPr>
            <w:r w:rsidRPr="007C191C">
              <w:rPr>
                <w:rFonts w:asciiTheme="minorHAnsi" w:hAnsiTheme="minorHAnsi" w:cstheme="minorBidi"/>
                <w:sz w:val="22"/>
                <w:szCs w:val="22"/>
                <w:highlight w:val="green"/>
              </w:rPr>
              <w:t xml:space="preserve">Rec &amp; KS1/2 Lunch – groups to be allocated </w:t>
            </w:r>
            <w:r w:rsidR="533CCA5F" w:rsidRPr="007C191C">
              <w:rPr>
                <w:rFonts w:asciiTheme="minorHAnsi" w:hAnsiTheme="minorHAnsi" w:cstheme="minorBidi"/>
                <w:sz w:val="22"/>
                <w:szCs w:val="22"/>
                <w:highlight w:val="green"/>
              </w:rPr>
              <w:t xml:space="preserve">labelled </w:t>
            </w:r>
            <w:r w:rsidRPr="007C191C">
              <w:rPr>
                <w:rFonts w:asciiTheme="minorHAnsi" w:hAnsiTheme="minorHAnsi" w:cstheme="minorBidi"/>
                <w:sz w:val="22"/>
                <w:szCs w:val="22"/>
                <w:highlight w:val="green"/>
              </w:rPr>
              <w:t>seating areas. Nursery to eat in the classroom as usual.</w:t>
            </w:r>
            <w:r w:rsidR="67507904" w:rsidRPr="007C191C">
              <w:rPr>
                <w:rFonts w:asciiTheme="minorHAnsi" w:hAnsiTheme="minorHAnsi" w:cstheme="minorBidi"/>
                <w:sz w:val="22"/>
                <w:szCs w:val="22"/>
                <w:highlight w:val="green"/>
              </w:rPr>
              <w:t xml:space="preserve"> </w:t>
            </w:r>
            <w:r w:rsidR="49C0554B" w:rsidRPr="007C191C">
              <w:rPr>
                <w:rFonts w:asciiTheme="minorHAnsi" w:hAnsiTheme="minorHAnsi" w:cstheme="minorBidi"/>
                <w:sz w:val="22"/>
                <w:szCs w:val="22"/>
                <w:highlight w:val="green"/>
              </w:rPr>
              <w:t xml:space="preserve">Children in each bubble </w:t>
            </w:r>
            <w:r w:rsidR="2D44E4EF" w:rsidRPr="007C191C">
              <w:rPr>
                <w:rFonts w:asciiTheme="minorHAnsi" w:hAnsiTheme="minorHAnsi" w:cstheme="minorBidi"/>
                <w:sz w:val="22"/>
                <w:szCs w:val="22"/>
                <w:highlight w:val="green"/>
              </w:rPr>
              <w:t>need to stay together until everyone has finished eating before leaving together with an adult.  Ensure year groups leave 5 minutes before next sitting to reduce bubble crossover and give time to wipe down and set new cutlery.</w:t>
            </w:r>
          </w:p>
          <w:p w14:paraId="5076490D" w14:textId="3A828B20" w:rsidR="00D72607" w:rsidRPr="007C191C" w:rsidRDefault="00D72607" w:rsidP="11169822">
            <w:pPr>
              <w:spacing w:afterLines="40" w:after="96"/>
              <w:rPr>
                <w:rFonts w:asciiTheme="minorHAnsi" w:hAnsiTheme="minorHAnsi" w:cstheme="minorBidi"/>
                <w:sz w:val="22"/>
                <w:szCs w:val="22"/>
                <w:highlight w:val="green"/>
              </w:rPr>
            </w:pPr>
          </w:p>
          <w:tbl>
            <w:tblPr>
              <w:tblW w:w="6480" w:type="dxa"/>
              <w:tblLayout w:type="fixed"/>
              <w:tblLook w:val="04A0" w:firstRow="1" w:lastRow="0" w:firstColumn="1" w:lastColumn="0" w:noHBand="0" w:noVBand="1"/>
            </w:tblPr>
            <w:tblGrid>
              <w:gridCol w:w="1080"/>
              <w:gridCol w:w="1080"/>
              <w:gridCol w:w="1080"/>
              <w:gridCol w:w="1080"/>
              <w:gridCol w:w="1080"/>
              <w:gridCol w:w="1080"/>
            </w:tblGrid>
            <w:tr w:rsidR="00D72607" w:rsidRPr="007C191C" w14:paraId="3101BA3A" w14:textId="77777777" w:rsidTr="00D72607">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B5766" w14:textId="77777777"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B34BDE6"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YN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165CBDE"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YR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94AB6AD"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Y1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24ED914"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Y6</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5EA851F"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Vul/Key</w:t>
                  </w:r>
                </w:p>
              </w:tc>
            </w:tr>
            <w:tr w:rsidR="00D72607" w:rsidRPr="007C191C" w14:paraId="7DDC4B57" w14:textId="77777777" w:rsidTr="00D72607">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5203E3" w14:textId="3F091D18"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Group 1</w:t>
                  </w:r>
                </w:p>
              </w:tc>
              <w:tc>
                <w:tcPr>
                  <w:tcW w:w="1080" w:type="dxa"/>
                  <w:tcBorders>
                    <w:top w:val="nil"/>
                    <w:left w:val="nil"/>
                    <w:bottom w:val="single" w:sz="4" w:space="0" w:color="auto"/>
                    <w:right w:val="single" w:sz="4" w:space="0" w:color="auto"/>
                  </w:tcBorders>
                  <w:shd w:val="clear" w:color="000000" w:fill="FFFFFF"/>
                  <w:noWrap/>
                  <w:vAlign w:val="bottom"/>
                  <w:hideMark/>
                </w:tcPr>
                <w:p w14:paraId="276BD383"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TBD</w:t>
                  </w:r>
                </w:p>
              </w:tc>
              <w:tc>
                <w:tcPr>
                  <w:tcW w:w="1080" w:type="dxa"/>
                  <w:tcBorders>
                    <w:top w:val="nil"/>
                    <w:left w:val="nil"/>
                    <w:bottom w:val="single" w:sz="4" w:space="0" w:color="auto"/>
                    <w:right w:val="single" w:sz="4" w:space="0" w:color="auto"/>
                  </w:tcBorders>
                  <w:shd w:val="clear" w:color="auto" w:fill="auto"/>
                  <w:noWrap/>
                  <w:vAlign w:val="bottom"/>
                  <w:hideMark/>
                </w:tcPr>
                <w:p w14:paraId="6E9E1D55"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11:45</w:t>
                  </w:r>
                </w:p>
              </w:tc>
              <w:tc>
                <w:tcPr>
                  <w:tcW w:w="1080" w:type="dxa"/>
                  <w:tcBorders>
                    <w:top w:val="nil"/>
                    <w:left w:val="nil"/>
                    <w:bottom w:val="single" w:sz="4" w:space="0" w:color="auto"/>
                    <w:right w:val="single" w:sz="4" w:space="0" w:color="auto"/>
                  </w:tcBorders>
                  <w:shd w:val="clear" w:color="auto" w:fill="auto"/>
                  <w:noWrap/>
                  <w:vAlign w:val="bottom"/>
                  <w:hideMark/>
                </w:tcPr>
                <w:p w14:paraId="42D8306D"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12:15</w:t>
                  </w:r>
                </w:p>
              </w:tc>
              <w:tc>
                <w:tcPr>
                  <w:tcW w:w="1080" w:type="dxa"/>
                  <w:tcBorders>
                    <w:top w:val="nil"/>
                    <w:left w:val="nil"/>
                    <w:bottom w:val="single" w:sz="4" w:space="0" w:color="auto"/>
                    <w:right w:val="single" w:sz="4" w:space="0" w:color="auto"/>
                  </w:tcBorders>
                  <w:shd w:val="clear" w:color="auto" w:fill="auto"/>
                  <w:noWrap/>
                  <w:vAlign w:val="bottom"/>
                  <w:hideMark/>
                </w:tcPr>
                <w:p w14:paraId="7AC6AAD3"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12:45</w:t>
                  </w:r>
                </w:p>
              </w:tc>
              <w:tc>
                <w:tcPr>
                  <w:tcW w:w="1080" w:type="dxa"/>
                  <w:tcBorders>
                    <w:top w:val="nil"/>
                    <w:left w:val="nil"/>
                    <w:bottom w:val="single" w:sz="4" w:space="0" w:color="auto"/>
                    <w:right w:val="single" w:sz="4" w:space="0" w:color="auto"/>
                  </w:tcBorders>
                  <w:shd w:val="clear" w:color="auto" w:fill="auto"/>
                  <w:noWrap/>
                  <w:vAlign w:val="bottom"/>
                  <w:hideMark/>
                </w:tcPr>
                <w:p w14:paraId="329449B4" w14:textId="11834972" w:rsidR="00D72607" w:rsidRPr="007C191C" w:rsidRDefault="007C66B3"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13:15</w:t>
                  </w:r>
                </w:p>
              </w:tc>
            </w:tr>
            <w:tr w:rsidR="00D72607" w:rsidRPr="007C191C" w14:paraId="5F01F649" w14:textId="77777777" w:rsidTr="00D72607">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743375A" w14:textId="3C143492"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Group 2</w:t>
                  </w:r>
                </w:p>
              </w:tc>
              <w:tc>
                <w:tcPr>
                  <w:tcW w:w="1080" w:type="dxa"/>
                  <w:tcBorders>
                    <w:top w:val="nil"/>
                    <w:left w:val="nil"/>
                    <w:bottom w:val="single" w:sz="4" w:space="0" w:color="auto"/>
                    <w:right w:val="single" w:sz="4" w:space="0" w:color="auto"/>
                  </w:tcBorders>
                  <w:shd w:val="clear" w:color="000000" w:fill="D9D9D9"/>
                  <w:noWrap/>
                  <w:vAlign w:val="bottom"/>
                  <w:hideMark/>
                </w:tcPr>
                <w:p w14:paraId="38AF3D28" w14:textId="62956C49" w:rsidR="00D72607" w:rsidRPr="007C191C" w:rsidRDefault="00D72607" w:rsidP="007C66B3">
                  <w:pPr>
                    <w:jc w:val="center"/>
                    <w:rPr>
                      <w:rFonts w:ascii="Calibri" w:hAnsi="Calibri" w:cs="Calibri"/>
                      <w:color w:val="000000"/>
                      <w:sz w:val="22"/>
                      <w:szCs w:val="22"/>
                      <w:highlight w:val="green"/>
                    </w:rPr>
                  </w:pPr>
                </w:p>
              </w:tc>
              <w:tc>
                <w:tcPr>
                  <w:tcW w:w="1080" w:type="dxa"/>
                  <w:tcBorders>
                    <w:top w:val="nil"/>
                    <w:left w:val="nil"/>
                    <w:bottom w:val="single" w:sz="4" w:space="0" w:color="auto"/>
                    <w:right w:val="single" w:sz="4" w:space="0" w:color="auto"/>
                  </w:tcBorders>
                  <w:shd w:val="clear" w:color="auto" w:fill="auto"/>
                  <w:noWrap/>
                  <w:vAlign w:val="bottom"/>
                  <w:hideMark/>
                </w:tcPr>
                <w:p w14:paraId="35C9E99E"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11:45</w:t>
                  </w:r>
                </w:p>
              </w:tc>
              <w:tc>
                <w:tcPr>
                  <w:tcW w:w="1080" w:type="dxa"/>
                  <w:tcBorders>
                    <w:top w:val="nil"/>
                    <w:left w:val="nil"/>
                    <w:bottom w:val="single" w:sz="4" w:space="0" w:color="auto"/>
                    <w:right w:val="single" w:sz="4" w:space="0" w:color="auto"/>
                  </w:tcBorders>
                  <w:shd w:val="clear" w:color="auto" w:fill="auto"/>
                  <w:noWrap/>
                  <w:vAlign w:val="bottom"/>
                  <w:hideMark/>
                </w:tcPr>
                <w:p w14:paraId="1E14342F"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12:15</w:t>
                  </w:r>
                </w:p>
              </w:tc>
              <w:tc>
                <w:tcPr>
                  <w:tcW w:w="1080" w:type="dxa"/>
                  <w:tcBorders>
                    <w:top w:val="nil"/>
                    <w:left w:val="nil"/>
                    <w:bottom w:val="single" w:sz="4" w:space="0" w:color="auto"/>
                    <w:right w:val="single" w:sz="4" w:space="0" w:color="auto"/>
                  </w:tcBorders>
                  <w:shd w:val="clear" w:color="auto" w:fill="auto"/>
                  <w:noWrap/>
                  <w:vAlign w:val="bottom"/>
                  <w:hideMark/>
                </w:tcPr>
                <w:p w14:paraId="0822A421"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12:45</w:t>
                  </w:r>
                </w:p>
              </w:tc>
              <w:tc>
                <w:tcPr>
                  <w:tcW w:w="1080" w:type="dxa"/>
                  <w:tcBorders>
                    <w:top w:val="nil"/>
                    <w:left w:val="nil"/>
                    <w:bottom w:val="single" w:sz="4" w:space="0" w:color="auto"/>
                    <w:right w:val="single" w:sz="4" w:space="0" w:color="auto"/>
                  </w:tcBorders>
                  <w:shd w:val="clear" w:color="000000" w:fill="D9D9D9"/>
                  <w:noWrap/>
                  <w:vAlign w:val="bottom"/>
                  <w:hideMark/>
                </w:tcPr>
                <w:p w14:paraId="33FF2A2E" w14:textId="1968253B" w:rsidR="00D72607" w:rsidRPr="007C191C" w:rsidRDefault="00D72607" w:rsidP="007C66B3">
                  <w:pPr>
                    <w:jc w:val="center"/>
                    <w:rPr>
                      <w:rFonts w:ascii="Calibri" w:hAnsi="Calibri" w:cs="Calibri"/>
                      <w:color w:val="000000"/>
                      <w:sz w:val="22"/>
                      <w:szCs w:val="22"/>
                      <w:highlight w:val="green"/>
                    </w:rPr>
                  </w:pPr>
                </w:p>
              </w:tc>
            </w:tr>
            <w:tr w:rsidR="00D72607" w:rsidRPr="007C191C" w14:paraId="73624882" w14:textId="77777777" w:rsidTr="00D72607">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952249C" w14:textId="00417412"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Group 3</w:t>
                  </w:r>
                </w:p>
              </w:tc>
              <w:tc>
                <w:tcPr>
                  <w:tcW w:w="1080" w:type="dxa"/>
                  <w:tcBorders>
                    <w:top w:val="nil"/>
                    <w:left w:val="nil"/>
                    <w:bottom w:val="single" w:sz="4" w:space="0" w:color="auto"/>
                    <w:right w:val="single" w:sz="4" w:space="0" w:color="auto"/>
                  </w:tcBorders>
                  <w:shd w:val="clear" w:color="000000" w:fill="D9D9D9"/>
                  <w:noWrap/>
                  <w:vAlign w:val="bottom"/>
                  <w:hideMark/>
                </w:tcPr>
                <w:p w14:paraId="0F536990" w14:textId="4B6913D0" w:rsidR="00D72607" w:rsidRPr="007C191C" w:rsidRDefault="00D72607" w:rsidP="007C66B3">
                  <w:pPr>
                    <w:jc w:val="center"/>
                    <w:rPr>
                      <w:rFonts w:ascii="Calibri" w:hAnsi="Calibri" w:cs="Calibri"/>
                      <w:color w:val="000000"/>
                      <w:sz w:val="22"/>
                      <w:szCs w:val="22"/>
                      <w:highlight w:val="green"/>
                    </w:rPr>
                  </w:pPr>
                </w:p>
              </w:tc>
              <w:tc>
                <w:tcPr>
                  <w:tcW w:w="1080" w:type="dxa"/>
                  <w:tcBorders>
                    <w:top w:val="nil"/>
                    <w:left w:val="nil"/>
                    <w:bottom w:val="single" w:sz="4" w:space="0" w:color="auto"/>
                    <w:right w:val="single" w:sz="4" w:space="0" w:color="auto"/>
                  </w:tcBorders>
                  <w:shd w:val="clear" w:color="auto" w:fill="auto"/>
                  <w:noWrap/>
                  <w:vAlign w:val="bottom"/>
                  <w:hideMark/>
                </w:tcPr>
                <w:p w14:paraId="0E057A94"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11:45</w:t>
                  </w:r>
                </w:p>
              </w:tc>
              <w:tc>
                <w:tcPr>
                  <w:tcW w:w="1080" w:type="dxa"/>
                  <w:tcBorders>
                    <w:top w:val="nil"/>
                    <w:left w:val="nil"/>
                    <w:bottom w:val="single" w:sz="4" w:space="0" w:color="auto"/>
                    <w:right w:val="single" w:sz="4" w:space="0" w:color="auto"/>
                  </w:tcBorders>
                  <w:shd w:val="clear" w:color="auto" w:fill="auto"/>
                  <w:noWrap/>
                  <w:vAlign w:val="bottom"/>
                  <w:hideMark/>
                </w:tcPr>
                <w:p w14:paraId="033C3B43"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12:15</w:t>
                  </w:r>
                </w:p>
              </w:tc>
              <w:tc>
                <w:tcPr>
                  <w:tcW w:w="1080" w:type="dxa"/>
                  <w:tcBorders>
                    <w:top w:val="nil"/>
                    <w:left w:val="nil"/>
                    <w:bottom w:val="single" w:sz="4" w:space="0" w:color="auto"/>
                    <w:right w:val="single" w:sz="4" w:space="0" w:color="auto"/>
                  </w:tcBorders>
                  <w:shd w:val="clear" w:color="auto" w:fill="auto"/>
                  <w:noWrap/>
                  <w:vAlign w:val="bottom"/>
                  <w:hideMark/>
                </w:tcPr>
                <w:p w14:paraId="38BA355C"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12:45</w:t>
                  </w:r>
                </w:p>
              </w:tc>
              <w:tc>
                <w:tcPr>
                  <w:tcW w:w="1080" w:type="dxa"/>
                  <w:tcBorders>
                    <w:top w:val="nil"/>
                    <w:left w:val="nil"/>
                    <w:bottom w:val="single" w:sz="4" w:space="0" w:color="auto"/>
                    <w:right w:val="single" w:sz="4" w:space="0" w:color="auto"/>
                  </w:tcBorders>
                  <w:shd w:val="clear" w:color="000000" w:fill="D9D9D9"/>
                  <w:noWrap/>
                  <w:vAlign w:val="bottom"/>
                  <w:hideMark/>
                </w:tcPr>
                <w:p w14:paraId="5A9DD0DB" w14:textId="1929E210" w:rsidR="00D72607" w:rsidRPr="007C191C" w:rsidRDefault="00D72607" w:rsidP="007C66B3">
                  <w:pPr>
                    <w:jc w:val="center"/>
                    <w:rPr>
                      <w:rFonts w:ascii="Calibri" w:hAnsi="Calibri" w:cs="Calibri"/>
                      <w:color w:val="000000"/>
                      <w:sz w:val="22"/>
                      <w:szCs w:val="22"/>
                      <w:highlight w:val="green"/>
                    </w:rPr>
                  </w:pPr>
                </w:p>
              </w:tc>
            </w:tr>
            <w:tr w:rsidR="00D72607" w:rsidRPr="007C191C" w14:paraId="4276BEF7" w14:textId="77777777" w:rsidTr="00D95EF1">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C849319" w14:textId="4A029670" w:rsidR="00D72607" w:rsidRPr="007C191C" w:rsidRDefault="00D72607" w:rsidP="00D72607">
                  <w:pPr>
                    <w:rPr>
                      <w:rFonts w:ascii="Calibri" w:hAnsi="Calibri" w:cs="Calibri"/>
                      <w:color w:val="000000"/>
                      <w:sz w:val="22"/>
                      <w:szCs w:val="22"/>
                      <w:highlight w:val="green"/>
                    </w:rPr>
                  </w:pPr>
                  <w:r w:rsidRPr="007C191C">
                    <w:rPr>
                      <w:rFonts w:ascii="Calibri" w:hAnsi="Calibri" w:cs="Calibri"/>
                      <w:color w:val="000000"/>
                      <w:sz w:val="22"/>
                      <w:szCs w:val="22"/>
                      <w:highlight w:val="green"/>
                    </w:rPr>
                    <w:t>Group 4</w:t>
                  </w:r>
                </w:p>
              </w:tc>
              <w:tc>
                <w:tcPr>
                  <w:tcW w:w="1080" w:type="dxa"/>
                  <w:tcBorders>
                    <w:top w:val="nil"/>
                    <w:left w:val="nil"/>
                    <w:bottom w:val="single" w:sz="4" w:space="0" w:color="auto"/>
                    <w:right w:val="single" w:sz="4" w:space="0" w:color="auto"/>
                  </w:tcBorders>
                  <w:shd w:val="clear" w:color="000000" w:fill="D9D9D9"/>
                  <w:noWrap/>
                  <w:vAlign w:val="bottom"/>
                  <w:hideMark/>
                </w:tcPr>
                <w:p w14:paraId="250BE0E7" w14:textId="76D24EEF" w:rsidR="00D72607" w:rsidRPr="007C191C" w:rsidRDefault="00D72607" w:rsidP="007C66B3">
                  <w:pPr>
                    <w:jc w:val="center"/>
                    <w:rPr>
                      <w:rFonts w:ascii="Calibri" w:hAnsi="Calibri" w:cs="Calibri"/>
                      <w:color w:val="000000"/>
                      <w:sz w:val="22"/>
                      <w:szCs w:val="22"/>
                      <w:highlight w:val="green"/>
                    </w:rPr>
                  </w:pP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53BFC7F2" w14:textId="34373812" w:rsidR="00D72607" w:rsidRPr="007C191C" w:rsidRDefault="00D72607" w:rsidP="00D95EF1">
                  <w:pPr>
                    <w:rPr>
                      <w:rFonts w:ascii="Calibri" w:hAnsi="Calibri" w:cs="Calibri"/>
                      <w:color w:val="000000"/>
                      <w:sz w:val="22"/>
                      <w:szCs w:val="22"/>
                      <w:highlight w:val="green"/>
                    </w:rPr>
                  </w:pPr>
                </w:p>
              </w:tc>
              <w:tc>
                <w:tcPr>
                  <w:tcW w:w="1080" w:type="dxa"/>
                  <w:tcBorders>
                    <w:top w:val="nil"/>
                    <w:left w:val="nil"/>
                    <w:bottom w:val="single" w:sz="4" w:space="0" w:color="auto"/>
                    <w:right w:val="single" w:sz="4" w:space="0" w:color="auto"/>
                  </w:tcBorders>
                  <w:shd w:val="clear" w:color="auto" w:fill="D9D9D9" w:themeFill="background1" w:themeFillShade="D9"/>
                  <w:noWrap/>
                  <w:vAlign w:val="bottom"/>
                  <w:hideMark/>
                </w:tcPr>
                <w:p w14:paraId="7F667A6F" w14:textId="326B9608" w:rsidR="00D72607" w:rsidRPr="007C191C" w:rsidRDefault="00D72607" w:rsidP="007C66B3">
                  <w:pPr>
                    <w:jc w:val="center"/>
                    <w:rPr>
                      <w:rFonts w:ascii="Calibri" w:hAnsi="Calibri" w:cs="Calibri"/>
                      <w:color w:val="000000"/>
                      <w:sz w:val="22"/>
                      <w:szCs w:val="22"/>
                      <w:highlight w:val="green"/>
                    </w:rPr>
                  </w:pPr>
                </w:p>
              </w:tc>
              <w:tc>
                <w:tcPr>
                  <w:tcW w:w="1080" w:type="dxa"/>
                  <w:tcBorders>
                    <w:top w:val="nil"/>
                    <w:left w:val="nil"/>
                    <w:bottom w:val="single" w:sz="4" w:space="0" w:color="auto"/>
                    <w:right w:val="single" w:sz="4" w:space="0" w:color="auto"/>
                  </w:tcBorders>
                  <w:shd w:val="clear" w:color="auto" w:fill="auto"/>
                  <w:noWrap/>
                  <w:vAlign w:val="bottom"/>
                  <w:hideMark/>
                </w:tcPr>
                <w:p w14:paraId="1973E744" w14:textId="77777777" w:rsidR="00D72607" w:rsidRPr="007C191C" w:rsidRDefault="00D72607"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12:45</w:t>
                  </w:r>
                </w:p>
              </w:tc>
              <w:tc>
                <w:tcPr>
                  <w:tcW w:w="1080" w:type="dxa"/>
                  <w:tcBorders>
                    <w:top w:val="nil"/>
                    <w:left w:val="nil"/>
                    <w:bottom w:val="single" w:sz="4" w:space="0" w:color="auto"/>
                    <w:right w:val="single" w:sz="4" w:space="0" w:color="auto"/>
                  </w:tcBorders>
                  <w:shd w:val="clear" w:color="000000" w:fill="D9D9D9"/>
                  <w:noWrap/>
                  <w:vAlign w:val="bottom"/>
                  <w:hideMark/>
                </w:tcPr>
                <w:p w14:paraId="0E7BE7C2" w14:textId="7D2B1FD4" w:rsidR="00D72607" w:rsidRPr="007C191C" w:rsidRDefault="00D72607" w:rsidP="007C66B3">
                  <w:pPr>
                    <w:jc w:val="center"/>
                    <w:rPr>
                      <w:rFonts w:ascii="Calibri" w:hAnsi="Calibri" w:cs="Calibri"/>
                      <w:color w:val="000000"/>
                      <w:sz w:val="22"/>
                      <w:szCs w:val="22"/>
                      <w:highlight w:val="green"/>
                    </w:rPr>
                  </w:pPr>
                </w:p>
              </w:tc>
            </w:tr>
          </w:tbl>
          <w:p w14:paraId="64DD5874" w14:textId="77777777" w:rsidR="00D72607" w:rsidRPr="007C191C" w:rsidRDefault="00D72607" w:rsidP="000965B2">
            <w:pPr>
              <w:spacing w:afterLines="40" w:after="96"/>
              <w:rPr>
                <w:rFonts w:asciiTheme="minorHAnsi" w:hAnsiTheme="minorHAnsi" w:cstheme="minorHAnsi"/>
                <w:sz w:val="22"/>
                <w:szCs w:val="22"/>
                <w:highlight w:val="green"/>
              </w:rPr>
            </w:pPr>
          </w:p>
          <w:p w14:paraId="244647A3" w14:textId="30A4E2F1" w:rsidR="00D72607" w:rsidRPr="007C191C" w:rsidRDefault="00D72607" w:rsidP="162EAEF6">
            <w:pPr>
              <w:spacing w:afterLines="40" w:after="96"/>
              <w:rPr>
                <w:rFonts w:asciiTheme="minorHAnsi" w:hAnsiTheme="minorHAnsi" w:cstheme="minorBidi"/>
                <w:sz w:val="22"/>
                <w:szCs w:val="22"/>
                <w:highlight w:val="green"/>
              </w:rPr>
            </w:pPr>
            <w:r w:rsidRPr="007C191C">
              <w:rPr>
                <w:rFonts w:asciiTheme="minorHAnsi" w:hAnsiTheme="minorHAnsi" w:cstheme="minorBidi"/>
                <w:sz w:val="22"/>
                <w:szCs w:val="22"/>
                <w:highlight w:val="green"/>
              </w:rPr>
              <w:t>KS1/2 Lunchtime/Afternoon Play</w:t>
            </w:r>
            <w:r w:rsidR="007C66B3" w:rsidRPr="007C191C">
              <w:rPr>
                <w:rFonts w:asciiTheme="minorHAnsi" w:hAnsiTheme="minorHAnsi" w:cstheme="minorBidi"/>
                <w:sz w:val="22"/>
                <w:szCs w:val="22"/>
                <w:highlight w:val="green"/>
              </w:rPr>
              <w:t xml:space="preserve"> - 15 minute slots. Each group to have an allocated set of play equipment (footballs, etc.) which they take to and from the playground; climbing frame to be cordoned off</w:t>
            </w:r>
            <w:r w:rsidR="6D2263E8" w:rsidRPr="007C191C">
              <w:rPr>
                <w:rFonts w:asciiTheme="minorHAnsi" w:hAnsiTheme="minorHAnsi" w:cstheme="minorBidi"/>
                <w:sz w:val="22"/>
                <w:szCs w:val="22"/>
                <w:highlight w:val="green"/>
              </w:rPr>
              <w:t xml:space="preserve"> and Playpods kept closed</w:t>
            </w:r>
            <w:r w:rsidR="007C66B3" w:rsidRPr="007C191C">
              <w:rPr>
                <w:rFonts w:asciiTheme="minorHAnsi" w:hAnsiTheme="minorHAnsi" w:cstheme="minorBidi"/>
                <w:sz w:val="22"/>
                <w:szCs w:val="22"/>
                <w:highlight w:val="green"/>
              </w:rPr>
              <w:t>.</w:t>
            </w:r>
            <w:r w:rsidR="588C3C71" w:rsidRPr="007C191C">
              <w:rPr>
                <w:rFonts w:asciiTheme="minorHAnsi" w:hAnsiTheme="minorHAnsi" w:cstheme="minorBidi"/>
                <w:sz w:val="22"/>
                <w:szCs w:val="22"/>
                <w:highlight w:val="green"/>
              </w:rPr>
              <w:t xml:space="preserve"> Capital letters next to staggered times indicate group order according to teacher first name initial (e.g. E = Elena), ordered alphabetically.</w:t>
            </w:r>
          </w:p>
          <w:tbl>
            <w:tblPr>
              <w:tblW w:w="5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79"/>
              <w:gridCol w:w="1579"/>
              <w:gridCol w:w="1598"/>
            </w:tblGrid>
            <w:tr w:rsidR="007C66B3" w:rsidRPr="007C191C" w14:paraId="2027E5FE" w14:textId="77777777" w:rsidTr="162EAEF6">
              <w:trPr>
                <w:trHeight w:val="323"/>
              </w:trPr>
              <w:tc>
                <w:tcPr>
                  <w:tcW w:w="1080" w:type="dxa"/>
                  <w:shd w:val="clear" w:color="auto" w:fill="auto"/>
                  <w:noWrap/>
                  <w:vAlign w:val="bottom"/>
                  <w:hideMark/>
                </w:tcPr>
                <w:p w14:paraId="71579709" w14:textId="77777777" w:rsidR="007C66B3" w:rsidRPr="007C191C" w:rsidRDefault="007C66B3"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 </w:t>
                  </w:r>
                </w:p>
              </w:tc>
              <w:tc>
                <w:tcPr>
                  <w:tcW w:w="1579" w:type="dxa"/>
                  <w:shd w:val="clear" w:color="auto" w:fill="auto"/>
                  <w:noWrap/>
                  <w:vAlign w:val="bottom"/>
                  <w:hideMark/>
                </w:tcPr>
                <w:p w14:paraId="484A17B3" w14:textId="77777777" w:rsidR="007C66B3" w:rsidRPr="007C191C" w:rsidRDefault="007C66B3"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Y1</w:t>
                  </w:r>
                </w:p>
              </w:tc>
              <w:tc>
                <w:tcPr>
                  <w:tcW w:w="1579" w:type="dxa"/>
                  <w:shd w:val="clear" w:color="auto" w:fill="auto"/>
                  <w:noWrap/>
                  <w:vAlign w:val="bottom"/>
                  <w:hideMark/>
                </w:tcPr>
                <w:p w14:paraId="5D7C095D" w14:textId="77777777" w:rsidR="007C66B3" w:rsidRPr="007C191C" w:rsidRDefault="007C66B3"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Y6</w:t>
                  </w:r>
                </w:p>
              </w:tc>
              <w:tc>
                <w:tcPr>
                  <w:tcW w:w="1598" w:type="dxa"/>
                  <w:shd w:val="clear" w:color="auto" w:fill="auto"/>
                  <w:noWrap/>
                  <w:vAlign w:val="bottom"/>
                  <w:hideMark/>
                </w:tcPr>
                <w:p w14:paraId="7A801EBB" w14:textId="77777777" w:rsidR="007C66B3" w:rsidRPr="007C191C" w:rsidRDefault="007C66B3"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Vul/Key</w:t>
                  </w:r>
                </w:p>
              </w:tc>
            </w:tr>
            <w:tr w:rsidR="007C66B3" w:rsidRPr="007C191C" w14:paraId="2C64AE73" w14:textId="77777777" w:rsidTr="162EAEF6">
              <w:trPr>
                <w:trHeight w:val="323"/>
              </w:trPr>
              <w:tc>
                <w:tcPr>
                  <w:tcW w:w="1080" w:type="dxa"/>
                  <w:shd w:val="clear" w:color="auto" w:fill="auto"/>
                  <w:noWrap/>
                  <w:vAlign w:val="bottom"/>
                  <w:hideMark/>
                </w:tcPr>
                <w:p w14:paraId="35AF1711" w14:textId="0D3C3CE5" w:rsidR="007C66B3" w:rsidRPr="007C191C" w:rsidRDefault="007C66B3"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1</w:t>
                  </w:r>
                </w:p>
              </w:tc>
              <w:tc>
                <w:tcPr>
                  <w:tcW w:w="1579" w:type="dxa"/>
                  <w:shd w:val="clear" w:color="auto" w:fill="auto"/>
                  <w:noWrap/>
                  <w:vAlign w:val="bottom"/>
                  <w:hideMark/>
                </w:tcPr>
                <w:p w14:paraId="1914C031" w14:textId="1B789C94"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Straight from lunch</w:t>
                  </w:r>
                  <w:r w:rsidR="2441E2D6" w:rsidRPr="007C191C">
                    <w:rPr>
                      <w:rFonts w:ascii="Calibri" w:hAnsi="Calibri" w:cs="Calibri"/>
                      <w:color w:val="000000" w:themeColor="text1"/>
                      <w:sz w:val="22"/>
                      <w:szCs w:val="22"/>
                      <w:highlight w:val="green"/>
                    </w:rPr>
                    <w:t xml:space="preserve"> (E)</w:t>
                  </w:r>
                </w:p>
              </w:tc>
              <w:tc>
                <w:tcPr>
                  <w:tcW w:w="1579" w:type="dxa"/>
                  <w:shd w:val="clear" w:color="auto" w:fill="auto"/>
                  <w:noWrap/>
                  <w:vAlign w:val="bottom"/>
                  <w:hideMark/>
                </w:tcPr>
                <w:p w14:paraId="4C1DE98C" w14:textId="74D208BA"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12:30</w:t>
                  </w:r>
                  <w:r w:rsidR="2C541866" w:rsidRPr="007C191C">
                    <w:rPr>
                      <w:rFonts w:ascii="Calibri" w:hAnsi="Calibri" w:cs="Calibri"/>
                      <w:color w:val="000000" w:themeColor="text1"/>
                      <w:sz w:val="22"/>
                      <w:szCs w:val="22"/>
                      <w:highlight w:val="green"/>
                    </w:rPr>
                    <w:t xml:space="preserve"> (F)</w:t>
                  </w:r>
                </w:p>
              </w:tc>
              <w:tc>
                <w:tcPr>
                  <w:tcW w:w="1598" w:type="dxa"/>
                  <w:shd w:val="clear" w:color="auto" w:fill="auto"/>
                  <w:noWrap/>
                  <w:vAlign w:val="bottom"/>
                  <w:hideMark/>
                </w:tcPr>
                <w:p w14:paraId="32958038" w14:textId="77777777" w:rsidR="007C66B3" w:rsidRPr="007C191C" w:rsidRDefault="007C66B3"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12:45</w:t>
                  </w:r>
                </w:p>
              </w:tc>
            </w:tr>
            <w:tr w:rsidR="007C66B3" w:rsidRPr="007C191C" w14:paraId="415F67E8" w14:textId="77777777" w:rsidTr="162EAEF6">
              <w:trPr>
                <w:trHeight w:val="315"/>
              </w:trPr>
              <w:tc>
                <w:tcPr>
                  <w:tcW w:w="1080" w:type="dxa"/>
                  <w:shd w:val="clear" w:color="auto" w:fill="auto"/>
                  <w:noWrap/>
                  <w:vAlign w:val="bottom"/>
                  <w:hideMark/>
                </w:tcPr>
                <w:p w14:paraId="2D853DE8" w14:textId="15812C45" w:rsidR="007C66B3" w:rsidRPr="007C191C" w:rsidRDefault="007C66B3"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2</w:t>
                  </w:r>
                </w:p>
              </w:tc>
              <w:tc>
                <w:tcPr>
                  <w:tcW w:w="1579" w:type="dxa"/>
                  <w:shd w:val="clear" w:color="auto" w:fill="auto"/>
                  <w:noWrap/>
                  <w:vAlign w:val="bottom"/>
                  <w:hideMark/>
                </w:tcPr>
                <w:p w14:paraId="6BA4B5BC" w14:textId="10F96785"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13:00</w:t>
                  </w:r>
                  <w:r w:rsidR="47017AA7" w:rsidRPr="007C191C">
                    <w:rPr>
                      <w:rFonts w:ascii="Calibri" w:hAnsi="Calibri" w:cs="Calibri"/>
                      <w:color w:val="000000" w:themeColor="text1"/>
                      <w:sz w:val="22"/>
                      <w:szCs w:val="22"/>
                      <w:highlight w:val="green"/>
                    </w:rPr>
                    <w:t xml:space="preserve"> (P)</w:t>
                  </w:r>
                </w:p>
              </w:tc>
              <w:tc>
                <w:tcPr>
                  <w:tcW w:w="1579" w:type="dxa"/>
                  <w:shd w:val="clear" w:color="auto" w:fill="auto"/>
                  <w:noWrap/>
                  <w:vAlign w:val="bottom"/>
                  <w:hideMark/>
                </w:tcPr>
                <w:p w14:paraId="28DCDFF0" w14:textId="1E07A57A"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Straight from lunch</w:t>
                  </w:r>
                  <w:r w:rsidR="23F50DDC" w:rsidRPr="007C191C">
                    <w:rPr>
                      <w:rFonts w:ascii="Calibri" w:hAnsi="Calibri" w:cs="Calibri"/>
                      <w:color w:val="000000" w:themeColor="text1"/>
                      <w:sz w:val="22"/>
                      <w:szCs w:val="22"/>
                      <w:highlight w:val="green"/>
                    </w:rPr>
                    <w:t xml:space="preserve"> (J)</w:t>
                  </w:r>
                </w:p>
              </w:tc>
              <w:tc>
                <w:tcPr>
                  <w:tcW w:w="1598" w:type="dxa"/>
                  <w:shd w:val="clear" w:color="auto" w:fill="D9D9D9" w:themeFill="background1" w:themeFillShade="D9"/>
                  <w:noWrap/>
                  <w:vAlign w:val="bottom"/>
                  <w:hideMark/>
                </w:tcPr>
                <w:p w14:paraId="3C87D0BB" w14:textId="7A7115B4" w:rsidR="007C66B3" w:rsidRPr="007C191C" w:rsidRDefault="007C66B3" w:rsidP="007C66B3">
                  <w:pPr>
                    <w:jc w:val="center"/>
                    <w:rPr>
                      <w:rFonts w:ascii="Calibri" w:hAnsi="Calibri" w:cs="Calibri"/>
                      <w:color w:val="000000"/>
                      <w:sz w:val="22"/>
                      <w:szCs w:val="22"/>
                      <w:highlight w:val="green"/>
                    </w:rPr>
                  </w:pPr>
                </w:p>
              </w:tc>
            </w:tr>
            <w:tr w:rsidR="007C66B3" w:rsidRPr="007C191C" w14:paraId="056E6623" w14:textId="77777777" w:rsidTr="162EAEF6">
              <w:trPr>
                <w:trHeight w:val="315"/>
              </w:trPr>
              <w:tc>
                <w:tcPr>
                  <w:tcW w:w="1080" w:type="dxa"/>
                  <w:shd w:val="clear" w:color="auto" w:fill="auto"/>
                  <w:noWrap/>
                  <w:vAlign w:val="bottom"/>
                  <w:hideMark/>
                </w:tcPr>
                <w:p w14:paraId="0421FE2F" w14:textId="75DA8683" w:rsidR="007C66B3" w:rsidRPr="007C191C" w:rsidRDefault="007C66B3"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3</w:t>
                  </w:r>
                </w:p>
              </w:tc>
              <w:tc>
                <w:tcPr>
                  <w:tcW w:w="1579" w:type="dxa"/>
                  <w:shd w:val="clear" w:color="auto" w:fill="auto"/>
                  <w:noWrap/>
                  <w:vAlign w:val="bottom"/>
                  <w:hideMark/>
                </w:tcPr>
                <w:p w14:paraId="27210ED1" w14:textId="50A40B3E"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13:15</w:t>
                  </w:r>
                  <w:r w:rsidR="39ECC680" w:rsidRPr="007C191C">
                    <w:rPr>
                      <w:rFonts w:ascii="Calibri" w:hAnsi="Calibri" w:cs="Calibri"/>
                      <w:color w:val="000000" w:themeColor="text1"/>
                      <w:sz w:val="22"/>
                      <w:szCs w:val="22"/>
                      <w:highlight w:val="green"/>
                    </w:rPr>
                    <w:t xml:space="preserve"> (R)</w:t>
                  </w:r>
                </w:p>
              </w:tc>
              <w:tc>
                <w:tcPr>
                  <w:tcW w:w="1579" w:type="dxa"/>
                  <w:shd w:val="clear" w:color="auto" w:fill="auto"/>
                  <w:noWrap/>
                  <w:vAlign w:val="bottom"/>
                  <w:hideMark/>
                </w:tcPr>
                <w:p w14:paraId="3A42352D" w14:textId="72CFA109"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13:30</w:t>
                  </w:r>
                  <w:r w:rsidR="0B354EA1" w:rsidRPr="007C191C">
                    <w:rPr>
                      <w:rFonts w:ascii="Calibri" w:hAnsi="Calibri" w:cs="Calibri"/>
                      <w:color w:val="000000" w:themeColor="text1"/>
                      <w:sz w:val="22"/>
                      <w:szCs w:val="22"/>
                      <w:highlight w:val="green"/>
                    </w:rPr>
                    <w:t xml:space="preserve"> (R)</w:t>
                  </w:r>
                </w:p>
              </w:tc>
              <w:tc>
                <w:tcPr>
                  <w:tcW w:w="1598" w:type="dxa"/>
                  <w:shd w:val="clear" w:color="auto" w:fill="D9D9D9" w:themeFill="background1" w:themeFillShade="D9"/>
                  <w:noWrap/>
                  <w:vAlign w:val="bottom"/>
                  <w:hideMark/>
                </w:tcPr>
                <w:p w14:paraId="18FEE39B" w14:textId="5F5A86CF" w:rsidR="007C66B3" w:rsidRPr="007C191C" w:rsidRDefault="007C66B3" w:rsidP="007C66B3">
                  <w:pPr>
                    <w:jc w:val="center"/>
                    <w:rPr>
                      <w:rFonts w:ascii="Calibri" w:hAnsi="Calibri" w:cs="Calibri"/>
                      <w:color w:val="000000"/>
                      <w:sz w:val="22"/>
                      <w:szCs w:val="22"/>
                      <w:highlight w:val="green"/>
                    </w:rPr>
                  </w:pPr>
                </w:p>
              </w:tc>
            </w:tr>
            <w:tr w:rsidR="007C66B3" w:rsidRPr="007C191C" w14:paraId="05AADD2B" w14:textId="77777777" w:rsidTr="162EAEF6">
              <w:trPr>
                <w:trHeight w:val="323"/>
              </w:trPr>
              <w:tc>
                <w:tcPr>
                  <w:tcW w:w="1080" w:type="dxa"/>
                  <w:shd w:val="clear" w:color="auto" w:fill="auto"/>
                  <w:noWrap/>
                  <w:vAlign w:val="bottom"/>
                  <w:hideMark/>
                </w:tcPr>
                <w:p w14:paraId="7751025C" w14:textId="25D18C0B" w:rsidR="007C66B3" w:rsidRPr="007C191C" w:rsidRDefault="007C66B3"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4</w:t>
                  </w:r>
                </w:p>
              </w:tc>
              <w:tc>
                <w:tcPr>
                  <w:tcW w:w="1579" w:type="dxa"/>
                  <w:shd w:val="clear" w:color="auto" w:fill="D9D9D9" w:themeFill="background1" w:themeFillShade="D9"/>
                  <w:noWrap/>
                  <w:vAlign w:val="bottom"/>
                  <w:hideMark/>
                </w:tcPr>
                <w:p w14:paraId="79D485B8" w14:textId="456ECD3A" w:rsidR="007C66B3" w:rsidRPr="007C191C" w:rsidRDefault="007C66B3" w:rsidP="162EAEF6">
                  <w:pPr>
                    <w:jc w:val="center"/>
                    <w:rPr>
                      <w:rFonts w:ascii="Calibri" w:hAnsi="Calibri" w:cs="Calibri"/>
                      <w:color w:val="000000"/>
                      <w:sz w:val="22"/>
                      <w:szCs w:val="22"/>
                      <w:highlight w:val="green"/>
                    </w:rPr>
                  </w:pPr>
                </w:p>
              </w:tc>
              <w:tc>
                <w:tcPr>
                  <w:tcW w:w="1579" w:type="dxa"/>
                  <w:shd w:val="clear" w:color="auto" w:fill="auto"/>
                  <w:noWrap/>
                  <w:vAlign w:val="bottom"/>
                  <w:hideMark/>
                </w:tcPr>
                <w:p w14:paraId="691ADF40" w14:textId="7F244C88"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13:45</w:t>
                  </w:r>
                  <w:r w:rsidR="54BA7E5A" w:rsidRPr="007C191C">
                    <w:rPr>
                      <w:rFonts w:ascii="Calibri" w:hAnsi="Calibri" w:cs="Calibri"/>
                      <w:color w:val="000000" w:themeColor="text1"/>
                      <w:sz w:val="22"/>
                      <w:szCs w:val="22"/>
                      <w:highlight w:val="green"/>
                    </w:rPr>
                    <w:t xml:space="preserve"> (V)</w:t>
                  </w:r>
                </w:p>
              </w:tc>
              <w:tc>
                <w:tcPr>
                  <w:tcW w:w="1598" w:type="dxa"/>
                  <w:shd w:val="clear" w:color="auto" w:fill="D9D9D9" w:themeFill="background1" w:themeFillShade="D9"/>
                  <w:noWrap/>
                  <w:vAlign w:val="bottom"/>
                  <w:hideMark/>
                </w:tcPr>
                <w:p w14:paraId="46F37A62" w14:textId="2EF2AD1C" w:rsidR="007C66B3" w:rsidRPr="007C191C" w:rsidRDefault="007C66B3" w:rsidP="007C66B3">
                  <w:pPr>
                    <w:jc w:val="center"/>
                    <w:rPr>
                      <w:rFonts w:ascii="Calibri" w:hAnsi="Calibri" w:cs="Calibri"/>
                      <w:color w:val="000000"/>
                      <w:sz w:val="22"/>
                      <w:szCs w:val="22"/>
                      <w:highlight w:val="green"/>
                    </w:rPr>
                  </w:pPr>
                </w:p>
              </w:tc>
            </w:tr>
            <w:tr w:rsidR="007C66B3" w:rsidRPr="007C191C" w14:paraId="6EAE1B77" w14:textId="77777777" w:rsidTr="162EAEF6">
              <w:trPr>
                <w:trHeight w:val="315"/>
              </w:trPr>
              <w:tc>
                <w:tcPr>
                  <w:tcW w:w="1080" w:type="dxa"/>
                  <w:shd w:val="clear" w:color="auto" w:fill="auto"/>
                  <w:noWrap/>
                  <w:vAlign w:val="bottom"/>
                  <w:hideMark/>
                </w:tcPr>
                <w:p w14:paraId="06F36CC0" w14:textId="4E6A3CC5" w:rsidR="007C66B3" w:rsidRPr="007C191C" w:rsidRDefault="007C66B3"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1</w:t>
                  </w:r>
                </w:p>
              </w:tc>
              <w:tc>
                <w:tcPr>
                  <w:tcW w:w="1579" w:type="dxa"/>
                  <w:shd w:val="clear" w:color="auto" w:fill="auto"/>
                  <w:noWrap/>
                  <w:vAlign w:val="bottom"/>
                  <w:hideMark/>
                </w:tcPr>
                <w:p w14:paraId="439FC915" w14:textId="7619E2E8"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13:</w:t>
                  </w:r>
                  <w:r w:rsidR="00D95EF1" w:rsidRPr="007C191C">
                    <w:rPr>
                      <w:rFonts w:ascii="Calibri" w:hAnsi="Calibri" w:cs="Calibri"/>
                      <w:color w:val="000000" w:themeColor="text1"/>
                      <w:sz w:val="22"/>
                      <w:szCs w:val="22"/>
                      <w:highlight w:val="green"/>
                    </w:rPr>
                    <w:t>30</w:t>
                  </w:r>
                  <w:r w:rsidR="2B4B2415" w:rsidRPr="007C191C">
                    <w:rPr>
                      <w:rFonts w:ascii="Calibri" w:hAnsi="Calibri" w:cs="Calibri"/>
                      <w:color w:val="000000" w:themeColor="text1"/>
                      <w:sz w:val="22"/>
                      <w:szCs w:val="22"/>
                      <w:highlight w:val="green"/>
                    </w:rPr>
                    <w:t xml:space="preserve"> (E)</w:t>
                  </w:r>
                </w:p>
              </w:tc>
              <w:tc>
                <w:tcPr>
                  <w:tcW w:w="1579" w:type="dxa"/>
                  <w:shd w:val="clear" w:color="auto" w:fill="auto"/>
                  <w:noWrap/>
                  <w:vAlign w:val="bottom"/>
                  <w:hideMark/>
                </w:tcPr>
                <w:p w14:paraId="63F20178" w14:textId="06B7C32A"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14:15</w:t>
                  </w:r>
                  <w:r w:rsidR="175ECC75" w:rsidRPr="007C191C">
                    <w:rPr>
                      <w:rFonts w:ascii="Calibri" w:hAnsi="Calibri" w:cs="Calibri"/>
                      <w:color w:val="000000" w:themeColor="text1"/>
                      <w:sz w:val="22"/>
                      <w:szCs w:val="22"/>
                      <w:highlight w:val="green"/>
                    </w:rPr>
                    <w:t xml:space="preserve"> (F)</w:t>
                  </w:r>
                </w:p>
              </w:tc>
              <w:tc>
                <w:tcPr>
                  <w:tcW w:w="1598" w:type="dxa"/>
                  <w:shd w:val="clear" w:color="auto" w:fill="auto"/>
                  <w:noWrap/>
                  <w:vAlign w:val="bottom"/>
                  <w:hideMark/>
                </w:tcPr>
                <w:p w14:paraId="562F4670" w14:textId="77777777" w:rsidR="007C66B3" w:rsidRPr="007C191C" w:rsidRDefault="007C66B3" w:rsidP="007C66B3">
                  <w:pPr>
                    <w:jc w:val="center"/>
                    <w:rPr>
                      <w:rFonts w:ascii="Calibri" w:hAnsi="Calibri" w:cs="Calibri"/>
                      <w:color w:val="000000"/>
                      <w:sz w:val="22"/>
                      <w:szCs w:val="22"/>
                      <w:highlight w:val="green"/>
                    </w:rPr>
                  </w:pPr>
                  <w:r w:rsidRPr="007C191C">
                    <w:rPr>
                      <w:rFonts w:ascii="Calibri" w:hAnsi="Calibri" w:cs="Calibri"/>
                      <w:color w:val="000000"/>
                      <w:sz w:val="22"/>
                      <w:szCs w:val="22"/>
                      <w:highlight w:val="green"/>
                    </w:rPr>
                    <w:t>14:00</w:t>
                  </w:r>
                </w:p>
              </w:tc>
            </w:tr>
            <w:tr w:rsidR="007C66B3" w:rsidRPr="007C191C" w14:paraId="75B88E53" w14:textId="77777777" w:rsidTr="162EAEF6">
              <w:trPr>
                <w:trHeight w:val="315"/>
              </w:trPr>
              <w:tc>
                <w:tcPr>
                  <w:tcW w:w="1080" w:type="dxa"/>
                  <w:shd w:val="clear" w:color="auto" w:fill="auto"/>
                  <w:noWrap/>
                  <w:vAlign w:val="bottom"/>
                  <w:hideMark/>
                </w:tcPr>
                <w:p w14:paraId="286089D6" w14:textId="06B7AD50" w:rsidR="007C66B3" w:rsidRPr="007C191C" w:rsidRDefault="007C66B3"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2</w:t>
                  </w:r>
                </w:p>
              </w:tc>
              <w:tc>
                <w:tcPr>
                  <w:tcW w:w="1579" w:type="dxa"/>
                  <w:shd w:val="clear" w:color="auto" w:fill="auto"/>
                  <w:noWrap/>
                  <w:vAlign w:val="bottom"/>
                  <w:hideMark/>
                </w:tcPr>
                <w:p w14:paraId="1A9495E9" w14:textId="357C84DE"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w:t>
                  </w:r>
                  <w:r w:rsidR="00D95EF1" w:rsidRPr="007C191C">
                    <w:rPr>
                      <w:rFonts w:ascii="Calibri" w:hAnsi="Calibri" w:cs="Calibri"/>
                      <w:color w:val="000000" w:themeColor="text1"/>
                      <w:sz w:val="22"/>
                      <w:szCs w:val="22"/>
                      <w:highlight w:val="green"/>
                    </w:rPr>
                    <w:t>3:45</w:t>
                  </w:r>
                  <w:r w:rsidR="7A07FF03" w:rsidRPr="007C191C">
                    <w:rPr>
                      <w:rFonts w:ascii="Calibri" w:hAnsi="Calibri" w:cs="Calibri"/>
                      <w:color w:val="000000" w:themeColor="text1"/>
                      <w:sz w:val="22"/>
                      <w:szCs w:val="22"/>
                      <w:highlight w:val="green"/>
                    </w:rPr>
                    <w:t xml:space="preserve"> (P)</w:t>
                  </w:r>
                </w:p>
              </w:tc>
              <w:tc>
                <w:tcPr>
                  <w:tcW w:w="1579" w:type="dxa"/>
                  <w:shd w:val="clear" w:color="auto" w:fill="auto"/>
                  <w:noWrap/>
                  <w:vAlign w:val="bottom"/>
                  <w:hideMark/>
                </w:tcPr>
                <w:p w14:paraId="5147C3D7" w14:textId="0E92F5DB"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14:30</w:t>
                  </w:r>
                  <w:r w:rsidR="56BFE54D" w:rsidRPr="007C191C">
                    <w:rPr>
                      <w:rFonts w:ascii="Calibri" w:hAnsi="Calibri" w:cs="Calibri"/>
                      <w:color w:val="000000" w:themeColor="text1"/>
                      <w:sz w:val="22"/>
                      <w:szCs w:val="22"/>
                      <w:highlight w:val="green"/>
                    </w:rPr>
                    <w:t xml:space="preserve"> (J)</w:t>
                  </w:r>
                </w:p>
              </w:tc>
              <w:tc>
                <w:tcPr>
                  <w:tcW w:w="1598" w:type="dxa"/>
                  <w:shd w:val="clear" w:color="auto" w:fill="D9D9D9" w:themeFill="background1" w:themeFillShade="D9"/>
                  <w:noWrap/>
                  <w:vAlign w:val="bottom"/>
                  <w:hideMark/>
                </w:tcPr>
                <w:p w14:paraId="4930F1C9" w14:textId="6408B6C1" w:rsidR="007C66B3" w:rsidRPr="007C191C" w:rsidRDefault="007C66B3" w:rsidP="007C66B3">
                  <w:pPr>
                    <w:jc w:val="center"/>
                    <w:rPr>
                      <w:rFonts w:ascii="Calibri" w:hAnsi="Calibri" w:cs="Calibri"/>
                      <w:color w:val="000000"/>
                      <w:sz w:val="22"/>
                      <w:szCs w:val="22"/>
                      <w:highlight w:val="green"/>
                    </w:rPr>
                  </w:pPr>
                </w:p>
              </w:tc>
            </w:tr>
            <w:tr w:rsidR="007C66B3" w:rsidRPr="007C191C" w14:paraId="2B754A4F" w14:textId="77777777" w:rsidTr="162EAEF6">
              <w:trPr>
                <w:trHeight w:val="323"/>
              </w:trPr>
              <w:tc>
                <w:tcPr>
                  <w:tcW w:w="1080" w:type="dxa"/>
                  <w:shd w:val="clear" w:color="auto" w:fill="auto"/>
                  <w:noWrap/>
                  <w:vAlign w:val="bottom"/>
                  <w:hideMark/>
                </w:tcPr>
                <w:p w14:paraId="4438EBFB" w14:textId="0F54B9E3" w:rsidR="007C66B3" w:rsidRPr="007C191C" w:rsidRDefault="007C66B3"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3</w:t>
                  </w:r>
                </w:p>
              </w:tc>
              <w:tc>
                <w:tcPr>
                  <w:tcW w:w="1579" w:type="dxa"/>
                  <w:shd w:val="clear" w:color="auto" w:fill="auto"/>
                  <w:noWrap/>
                  <w:vAlign w:val="bottom"/>
                  <w:hideMark/>
                </w:tcPr>
                <w:p w14:paraId="56C1D054" w14:textId="116C17C8"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14:</w:t>
                  </w:r>
                  <w:r w:rsidR="00D95EF1" w:rsidRPr="007C191C">
                    <w:rPr>
                      <w:rFonts w:ascii="Calibri" w:hAnsi="Calibri" w:cs="Calibri"/>
                      <w:color w:val="000000" w:themeColor="text1"/>
                      <w:sz w:val="22"/>
                      <w:szCs w:val="22"/>
                      <w:highlight w:val="green"/>
                    </w:rPr>
                    <w:t>00</w:t>
                  </w:r>
                  <w:r w:rsidR="7B81D487" w:rsidRPr="007C191C">
                    <w:rPr>
                      <w:rFonts w:ascii="Calibri" w:hAnsi="Calibri" w:cs="Calibri"/>
                      <w:color w:val="000000" w:themeColor="text1"/>
                      <w:sz w:val="22"/>
                      <w:szCs w:val="22"/>
                      <w:highlight w:val="green"/>
                    </w:rPr>
                    <w:t xml:space="preserve"> (R)</w:t>
                  </w:r>
                </w:p>
              </w:tc>
              <w:tc>
                <w:tcPr>
                  <w:tcW w:w="1579" w:type="dxa"/>
                  <w:shd w:val="clear" w:color="auto" w:fill="auto"/>
                  <w:noWrap/>
                  <w:vAlign w:val="bottom"/>
                  <w:hideMark/>
                </w:tcPr>
                <w:p w14:paraId="6461FFAE" w14:textId="1CD38930"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14:45</w:t>
                  </w:r>
                  <w:r w:rsidR="1E4BCB6D" w:rsidRPr="007C191C">
                    <w:rPr>
                      <w:rFonts w:ascii="Calibri" w:hAnsi="Calibri" w:cs="Calibri"/>
                      <w:color w:val="000000" w:themeColor="text1"/>
                      <w:sz w:val="22"/>
                      <w:szCs w:val="22"/>
                      <w:highlight w:val="green"/>
                    </w:rPr>
                    <w:t xml:space="preserve"> (R)</w:t>
                  </w:r>
                </w:p>
              </w:tc>
              <w:tc>
                <w:tcPr>
                  <w:tcW w:w="1598" w:type="dxa"/>
                  <w:shd w:val="clear" w:color="auto" w:fill="D9D9D9" w:themeFill="background1" w:themeFillShade="D9"/>
                  <w:noWrap/>
                  <w:vAlign w:val="bottom"/>
                  <w:hideMark/>
                </w:tcPr>
                <w:p w14:paraId="1E9A95E6" w14:textId="3D57F137" w:rsidR="007C66B3" w:rsidRPr="007C191C" w:rsidRDefault="007C66B3" w:rsidP="007C66B3">
                  <w:pPr>
                    <w:jc w:val="center"/>
                    <w:rPr>
                      <w:rFonts w:ascii="Calibri" w:hAnsi="Calibri" w:cs="Calibri"/>
                      <w:color w:val="000000"/>
                      <w:sz w:val="22"/>
                      <w:szCs w:val="22"/>
                      <w:highlight w:val="green"/>
                    </w:rPr>
                  </w:pPr>
                </w:p>
              </w:tc>
            </w:tr>
            <w:tr w:rsidR="007C66B3" w:rsidRPr="007C191C" w14:paraId="7109358F" w14:textId="77777777" w:rsidTr="162EAEF6">
              <w:trPr>
                <w:trHeight w:val="323"/>
              </w:trPr>
              <w:tc>
                <w:tcPr>
                  <w:tcW w:w="1080" w:type="dxa"/>
                  <w:shd w:val="clear" w:color="auto" w:fill="auto"/>
                  <w:noWrap/>
                  <w:vAlign w:val="bottom"/>
                  <w:hideMark/>
                </w:tcPr>
                <w:p w14:paraId="4DB0838D" w14:textId="0A4AAA40" w:rsidR="007C66B3" w:rsidRPr="007C191C" w:rsidRDefault="007C66B3"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4</w:t>
                  </w:r>
                </w:p>
              </w:tc>
              <w:tc>
                <w:tcPr>
                  <w:tcW w:w="1579" w:type="dxa"/>
                  <w:shd w:val="clear" w:color="auto" w:fill="D9D9D9" w:themeFill="background1" w:themeFillShade="D9"/>
                  <w:noWrap/>
                  <w:vAlign w:val="bottom"/>
                  <w:hideMark/>
                </w:tcPr>
                <w:p w14:paraId="07B3A3AC" w14:textId="26A603FB" w:rsidR="007C66B3" w:rsidRPr="007C191C" w:rsidRDefault="007C66B3" w:rsidP="162EAEF6">
                  <w:pPr>
                    <w:jc w:val="center"/>
                    <w:rPr>
                      <w:rFonts w:ascii="Calibri" w:hAnsi="Calibri" w:cs="Calibri"/>
                      <w:color w:val="000000"/>
                      <w:sz w:val="22"/>
                      <w:szCs w:val="22"/>
                      <w:highlight w:val="green"/>
                    </w:rPr>
                  </w:pPr>
                </w:p>
              </w:tc>
              <w:tc>
                <w:tcPr>
                  <w:tcW w:w="1579" w:type="dxa"/>
                  <w:shd w:val="clear" w:color="auto" w:fill="auto"/>
                  <w:noWrap/>
                  <w:vAlign w:val="bottom"/>
                  <w:hideMark/>
                </w:tcPr>
                <w:p w14:paraId="119AC319" w14:textId="1912D5AD" w:rsidR="007C66B3" w:rsidRPr="007C191C" w:rsidRDefault="007C66B3"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15:00</w:t>
                  </w:r>
                  <w:r w:rsidR="78AB5725" w:rsidRPr="007C191C">
                    <w:rPr>
                      <w:rFonts w:ascii="Calibri" w:hAnsi="Calibri" w:cs="Calibri"/>
                      <w:color w:val="000000" w:themeColor="text1"/>
                      <w:sz w:val="22"/>
                      <w:szCs w:val="22"/>
                      <w:highlight w:val="green"/>
                    </w:rPr>
                    <w:t xml:space="preserve"> (V)</w:t>
                  </w:r>
                </w:p>
              </w:tc>
              <w:tc>
                <w:tcPr>
                  <w:tcW w:w="1598" w:type="dxa"/>
                  <w:shd w:val="clear" w:color="auto" w:fill="D9D9D9" w:themeFill="background1" w:themeFillShade="D9"/>
                  <w:noWrap/>
                  <w:vAlign w:val="bottom"/>
                  <w:hideMark/>
                </w:tcPr>
                <w:p w14:paraId="793B3FBD" w14:textId="71CDA26B" w:rsidR="007C66B3" w:rsidRPr="007C191C" w:rsidRDefault="007C66B3" w:rsidP="007C66B3">
                  <w:pPr>
                    <w:jc w:val="center"/>
                    <w:rPr>
                      <w:rFonts w:ascii="Calibri" w:hAnsi="Calibri" w:cs="Calibri"/>
                      <w:color w:val="000000"/>
                      <w:sz w:val="22"/>
                      <w:szCs w:val="22"/>
                      <w:highlight w:val="green"/>
                    </w:rPr>
                  </w:pPr>
                </w:p>
              </w:tc>
            </w:tr>
            <w:tr w:rsidR="00D95EF1" w:rsidRPr="007C191C" w14:paraId="22E0323E" w14:textId="77777777" w:rsidTr="162EAEF6">
              <w:trPr>
                <w:trHeight w:val="323"/>
              </w:trPr>
              <w:tc>
                <w:tcPr>
                  <w:tcW w:w="1080" w:type="dxa"/>
                  <w:shd w:val="clear" w:color="auto" w:fill="auto"/>
                  <w:noWrap/>
                  <w:vAlign w:val="bottom"/>
                </w:tcPr>
                <w:p w14:paraId="4D7ED837" w14:textId="3B0499B8" w:rsidR="00D95EF1" w:rsidRPr="007C191C" w:rsidRDefault="00D95EF1"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1</w:t>
                  </w:r>
                </w:p>
              </w:tc>
              <w:tc>
                <w:tcPr>
                  <w:tcW w:w="1579" w:type="dxa"/>
                  <w:shd w:val="clear" w:color="auto" w:fill="FFFFFF" w:themeFill="background1"/>
                  <w:noWrap/>
                  <w:vAlign w:val="bottom"/>
                </w:tcPr>
                <w:p w14:paraId="16399E6F" w14:textId="56BE8561" w:rsidR="00D95EF1" w:rsidRPr="007C191C" w:rsidRDefault="00D95EF1"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14:15</w:t>
                  </w:r>
                  <w:r w:rsidR="640D1245" w:rsidRPr="007C191C">
                    <w:rPr>
                      <w:rFonts w:ascii="Calibri" w:hAnsi="Calibri" w:cs="Calibri"/>
                      <w:color w:val="000000" w:themeColor="text1"/>
                      <w:sz w:val="22"/>
                      <w:szCs w:val="22"/>
                      <w:highlight w:val="green"/>
                    </w:rPr>
                    <w:t xml:space="preserve"> (E)</w:t>
                  </w:r>
                </w:p>
              </w:tc>
              <w:tc>
                <w:tcPr>
                  <w:tcW w:w="1579" w:type="dxa"/>
                  <w:shd w:val="clear" w:color="auto" w:fill="D9D9D9" w:themeFill="background1" w:themeFillShade="D9"/>
                  <w:noWrap/>
                  <w:vAlign w:val="bottom"/>
                </w:tcPr>
                <w:p w14:paraId="3B7FC3BE" w14:textId="77777777" w:rsidR="00D95EF1" w:rsidRPr="007C191C" w:rsidRDefault="00D95EF1" w:rsidP="162EAEF6">
                  <w:pPr>
                    <w:jc w:val="center"/>
                    <w:rPr>
                      <w:rFonts w:ascii="Calibri" w:hAnsi="Calibri" w:cs="Calibri"/>
                      <w:color w:val="000000"/>
                      <w:sz w:val="22"/>
                      <w:szCs w:val="22"/>
                      <w:highlight w:val="green"/>
                    </w:rPr>
                  </w:pPr>
                </w:p>
              </w:tc>
              <w:tc>
                <w:tcPr>
                  <w:tcW w:w="1598" w:type="dxa"/>
                  <w:shd w:val="clear" w:color="auto" w:fill="D9D9D9" w:themeFill="background1" w:themeFillShade="D9"/>
                  <w:noWrap/>
                  <w:vAlign w:val="bottom"/>
                </w:tcPr>
                <w:p w14:paraId="2F852B70" w14:textId="77777777" w:rsidR="00D95EF1" w:rsidRPr="007C191C" w:rsidRDefault="00D95EF1" w:rsidP="007C66B3">
                  <w:pPr>
                    <w:jc w:val="center"/>
                    <w:rPr>
                      <w:rFonts w:ascii="Calibri" w:hAnsi="Calibri" w:cs="Calibri"/>
                      <w:color w:val="000000"/>
                      <w:sz w:val="22"/>
                      <w:szCs w:val="22"/>
                      <w:highlight w:val="green"/>
                    </w:rPr>
                  </w:pPr>
                </w:p>
              </w:tc>
            </w:tr>
            <w:tr w:rsidR="00D95EF1" w:rsidRPr="007C191C" w14:paraId="319A35E9" w14:textId="77777777" w:rsidTr="162EAEF6">
              <w:trPr>
                <w:trHeight w:val="323"/>
              </w:trPr>
              <w:tc>
                <w:tcPr>
                  <w:tcW w:w="1080" w:type="dxa"/>
                  <w:shd w:val="clear" w:color="auto" w:fill="auto"/>
                  <w:noWrap/>
                  <w:vAlign w:val="bottom"/>
                </w:tcPr>
                <w:p w14:paraId="765C7225" w14:textId="70723DB7" w:rsidR="00D95EF1" w:rsidRPr="007C191C" w:rsidRDefault="00D95EF1"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2</w:t>
                  </w:r>
                </w:p>
              </w:tc>
              <w:tc>
                <w:tcPr>
                  <w:tcW w:w="1579" w:type="dxa"/>
                  <w:shd w:val="clear" w:color="auto" w:fill="FFFFFF" w:themeFill="background1"/>
                  <w:noWrap/>
                  <w:vAlign w:val="bottom"/>
                </w:tcPr>
                <w:p w14:paraId="5393DECA" w14:textId="73336472" w:rsidR="00D95EF1" w:rsidRPr="007C191C" w:rsidRDefault="00D95EF1"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14:30</w:t>
                  </w:r>
                  <w:r w:rsidR="3AF74AC1" w:rsidRPr="007C191C">
                    <w:rPr>
                      <w:rFonts w:ascii="Calibri" w:hAnsi="Calibri" w:cs="Calibri"/>
                      <w:color w:val="000000" w:themeColor="text1"/>
                      <w:sz w:val="22"/>
                      <w:szCs w:val="22"/>
                      <w:highlight w:val="green"/>
                    </w:rPr>
                    <w:t xml:space="preserve"> (P)</w:t>
                  </w:r>
                </w:p>
              </w:tc>
              <w:tc>
                <w:tcPr>
                  <w:tcW w:w="1579" w:type="dxa"/>
                  <w:shd w:val="clear" w:color="auto" w:fill="D9D9D9" w:themeFill="background1" w:themeFillShade="D9"/>
                  <w:noWrap/>
                  <w:vAlign w:val="bottom"/>
                </w:tcPr>
                <w:p w14:paraId="6AD6D435" w14:textId="77777777" w:rsidR="00D95EF1" w:rsidRPr="007C191C" w:rsidRDefault="00D95EF1" w:rsidP="162EAEF6">
                  <w:pPr>
                    <w:jc w:val="center"/>
                    <w:rPr>
                      <w:rFonts w:ascii="Calibri" w:hAnsi="Calibri" w:cs="Calibri"/>
                      <w:color w:val="000000"/>
                      <w:sz w:val="22"/>
                      <w:szCs w:val="22"/>
                      <w:highlight w:val="green"/>
                    </w:rPr>
                  </w:pPr>
                </w:p>
              </w:tc>
              <w:tc>
                <w:tcPr>
                  <w:tcW w:w="1598" w:type="dxa"/>
                  <w:shd w:val="clear" w:color="auto" w:fill="D9D9D9" w:themeFill="background1" w:themeFillShade="D9"/>
                  <w:noWrap/>
                  <w:vAlign w:val="bottom"/>
                </w:tcPr>
                <w:p w14:paraId="4E97D383" w14:textId="77777777" w:rsidR="00D95EF1" w:rsidRPr="007C191C" w:rsidRDefault="00D95EF1" w:rsidP="007C66B3">
                  <w:pPr>
                    <w:jc w:val="center"/>
                    <w:rPr>
                      <w:rFonts w:ascii="Calibri" w:hAnsi="Calibri" w:cs="Calibri"/>
                      <w:color w:val="000000"/>
                      <w:sz w:val="22"/>
                      <w:szCs w:val="22"/>
                      <w:highlight w:val="green"/>
                    </w:rPr>
                  </w:pPr>
                </w:p>
              </w:tc>
            </w:tr>
            <w:tr w:rsidR="00D95EF1" w:rsidRPr="007C191C" w14:paraId="21481FFF" w14:textId="77777777" w:rsidTr="162EAEF6">
              <w:trPr>
                <w:trHeight w:val="323"/>
              </w:trPr>
              <w:tc>
                <w:tcPr>
                  <w:tcW w:w="1080" w:type="dxa"/>
                  <w:shd w:val="clear" w:color="auto" w:fill="auto"/>
                  <w:noWrap/>
                  <w:vAlign w:val="bottom"/>
                </w:tcPr>
                <w:p w14:paraId="56F69084" w14:textId="1D901B19" w:rsidR="00D95EF1" w:rsidRPr="007C191C" w:rsidRDefault="00D95EF1" w:rsidP="007C66B3">
                  <w:pPr>
                    <w:rPr>
                      <w:rFonts w:ascii="Calibri" w:hAnsi="Calibri" w:cs="Calibri"/>
                      <w:color w:val="000000"/>
                      <w:sz w:val="22"/>
                      <w:szCs w:val="22"/>
                      <w:highlight w:val="green"/>
                    </w:rPr>
                  </w:pPr>
                  <w:r w:rsidRPr="007C191C">
                    <w:rPr>
                      <w:rFonts w:ascii="Calibri" w:hAnsi="Calibri" w:cs="Calibri"/>
                      <w:color w:val="000000"/>
                      <w:sz w:val="22"/>
                      <w:szCs w:val="22"/>
                      <w:highlight w:val="green"/>
                    </w:rPr>
                    <w:t>Group 3</w:t>
                  </w:r>
                </w:p>
              </w:tc>
              <w:tc>
                <w:tcPr>
                  <w:tcW w:w="1579" w:type="dxa"/>
                  <w:shd w:val="clear" w:color="auto" w:fill="FFFFFF" w:themeFill="background1"/>
                  <w:noWrap/>
                  <w:vAlign w:val="bottom"/>
                </w:tcPr>
                <w:p w14:paraId="4C12ED25" w14:textId="6F3DE5ED" w:rsidR="00D95EF1" w:rsidRPr="007C191C" w:rsidRDefault="00D95EF1" w:rsidP="162EAEF6">
                  <w:pPr>
                    <w:jc w:val="center"/>
                    <w:rPr>
                      <w:rFonts w:ascii="Calibri" w:hAnsi="Calibri" w:cs="Calibri"/>
                      <w:color w:val="000000"/>
                      <w:sz w:val="22"/>
                      <w:szCs w:val="22"/>
                      <w:highlight w:val="green"/>
                    </w:rPr>
                  </w:pPr>
                  <w:r w:rsidRPr="007C191C">
                    <w:rPr>
                      <w:rFonts w:ascii="Calibri" w:hAnsi="Calibri" w:cs="Calibri"/>
                      <w:color w:val="000000" w:themeColor="text1"/>
                      <w:sz w:val="22"/>
                      <w:szCs w:val="22"/>
                      <w:highlight w:val="green"/>
                    </w:rPr>
                    <w:t>14:45</w:t>
                  </w:r>
                  <w:r w:rsidR="7D5776E2" w:rsidRPr="007C191C">
                    <w:rPr>
                      <w:rFonts w:ascii="Calibri" w:hAnsi="Calibri" w:cs="Calibri"/>
                      <w:color w:val="000000" w:themeColor="text1"/>
                      <w:sz w:val="22"/>
                      <w:szCs w:val="22"/>
                      <w:highlight w:val="green"/>
                    </w:rPr>
                    <w:t xml:space="preserve"> (R)</w:t>
                  </w:r>
                </w:p>
              </w:tc>
              <w:tc>
                <w:tcPr>
                  <w:tcW w:w="1579" w:type="dxa"/>
                  <w:shd w:val="clear" w:color="auto" w:fill="D9D9D9" w:themeFill="background1" w:themeFillShade="D9"/>
                  <w:noWrap/>
                  <w:vAlign w:val="bottom"/>
                </w:tcPr>
                <w:p w14:paraId="0D209271" w14:textId="77777777" w:rsidR="00D95EF1" w:rsidRPr="007C191C" w:rsidRDefault="00D95EF1" w:rsidP="162EAEF6">
                  <w:pPr>
                    <w:jc w:val="center"/>
                    <w:rPr>
                      <w:rFonts w:ascii="Calibri" w:hAnsi="Calibri" w:cs="Calibri"/>
                      <w:color w:val="000000"/>
                      <w:sz w:val="22"/>
                      <w:szCs w:val="22"/>
                      <w:highlight w:val="green"/>
                    </w:rPr>
                  </w:pPr>
                </w:p>
              </w:tc>
              <w:tc>
                <w:tcPr>
                  <w:tcW w:w="1598" w:type="dxa"/>
                  <w:shd w:val="clear" w:color="auto" w:fill="D9D9D9" w:themeFill="background1" w:themeFillShade="D9"/>
                  <w:noWrap/>
                  <w:vAlign w:val="bottom"/>
                </w:tcPr>
                <w:p w14:paraId="359E9F0A" w14:textId="77777777" w:rsidR="00D95EF1" w:rsidRPr="007C191C" w:rsidRDefault="00D95EF1" w:rsidP="007C66B3">
                  <w:pPr>
                    <w:jc w:val="center"/>
                    <w:rPr>
                      <w:rFonts w:ascii="Calibri" w:hAnsi="Calibri" w:cs="Calibri"/>
                      <w:color w:val="000000"/>
                      <w:sz w:val="22"/>
                      <w:szCs w:val="22"/>
                      <w:highlight w:val="green"/>
                    </w:rPr>
                  </w:pPr>
                </w:p>
              </w:tc>
            </w:tr>
          </w:tbl>
          <w:p w14:paraId="07D9344B" w14:textId="2FC4A02B" w:rsidR="00D72607" w:rsidRPr="007C191C" w:rsidRDefault="00D72607" w:rsidP="11169822">
            <w:pPr>
              <w:spacing w:afterLines="40" w:after="96"/>
              <w:rPr>
                <w:rFonts w:asciiTheme="minorHAnsi" w:hAnsiTheme="minorHAnsi" w:cstheme="minorBidi"/>
                <w:sz w:val="22"/>
                <w:szCs w:val="22"/>
                <w:highlight w:val="green"/>
              </w:rPr>
            </w:pPr>
          </w:p>
          <w:p w14:paraId="359C5B4B" w14:textId="587560C9" w:rsidR="00D72607" w:rsidRPr="007C191C" w:rsidRDefault="45CA38BE" w:rsidP="11169822">
            <w:pPr>
              <w:spacing w:afterLines="40" w:after="96" w:line="257" w:lineRule="auto"/>
              <w:rPr>
                <w:rFonts w:ascii="Calibri" w:eastAsia="Calibri" w:hAnsi="Calibri" w:cs="Calibri"/>
                <w:b/>
                <w:bCs/>
                <w:sz w:val="22"/>
                <w:szCs w:val="22"/>
                <w:highlight w:val="green"/>
                <w:u w:val="single"/>
              </w:rPr>
            </w:pPr>
            <w:r w:rsidRPr="007C191C">
              <w:rPr>
                <w:rFonts w:ascii="Calibri" w:eastAsia="Calibri" w:hAnsi="Calibri" w:cs="Calibri"/>
                <w:b/>
                <w:bCs/>
                <w:sz w:val="22"/>
                <w:szCs w:val="22"/>
                <w:highlight w:val="green"/>
                <w:u w:val="single"/>
              </w:rPr>
              <w:t>Morning Break Duty</w:t>
            </w:r>
          </w:p>
          <w:tbl>
            <w:tblPr>
              <w:tblStyle w:val="TableGrid"/>
              <w:tblW w:w="0" w:type="auto"/>
              <w:tblLayout w:type="fixed"/>
              <w:tblLook w:val="04A0" w:firstRow="1" w:lastRow="0" w:firstColumn="1" w:lastColumn="0" w:noHBand="0" w:noVBand="1"/>
            </w:tblPr>
            <w:tblGrid>
              <w:gridCol w:w="1864"/>
              <w:gridCol w:w="1864"/>
              <w:gridCol w:w="1864"/>
              <w:gridCol w:w="1864"/>
              <w:gridCol w:w="1864"/>
              <w:gridCol w:w="1864"/>
            </w:tblGrid>
            <w:tr w:rsidR="11169822" w:rsidRPr="007C191C" w14:paraId="547D50C1" w14:textId="77777777" w:rsidTr="40893C0B">
              <w:tc>
                <w:tcPr>
                  <w:tcW w:w="1864" w:type="dxa"/>
                  <w:shd w:val="clear" w:color="auto" w:fill="BDD6EE" w:themeFill="accent1" w:themeFillTint="66"/>
                </w:tcPr>
                <w:p w14:paraId="004A8C32" w14:textId="5BA29BFD" w:rsidR="11169822" w:rsidRPr="007C191C" w:rsidRDefault="11169822" w:rsidP="11169822">
                  <w:pPr>
                    <w:jc w:val="center"/>
                    <w:rPr>
                      <w:highlight w:val="green"/>
                    </w:rPr>
                  </w:pPr>
                  <w:r w:rsidRPr="007C191C">
                    <w:rPr>
                      <w:rFonts w:ascii="Calibri" w:eastAsia="Calibri" w:hAnsi="Calibri" w:cs="Calibri"/>
                      <w:b/>
                      <w:bCs/>
                      <w:sz w:val="22"/>
                      <w:szCs w:val="22"/>
                      <w:highlight w:val="green"/>
                    </w:rPr>
                    <w:t xml:space="preserve">EYFS </w:t>
                  </w:r>
                </w:p>
              </w:tc>
              <w:tc>
                <w:tcPr>
                  <w:tcW w:w="1864" w:type="dxa"/>
                  <w:shd w:val="clear" w:color="auto" w:fill="BDD6EE" w:themeFill="accent1" w:themeFillTint="66"/>
                </w:tcPr>
                <w:p w14:paraId="169D846D" w14:textId="6F9C9081" w:rsidR="11169822" w:rsidRPr="007C191C" w:rsidRDefault="11169822">
                  <w:pPr>
                    <w:rPr>
                      <w:highlight w:val="green"/>
                    </w:rPr>
                  </w:pPr>
                </w:p>
              </w:tc>
              <w:tc>
                <w:tcPr>
                  <w:tcW w:w="1864" w:type="dxa"/>
                  <w:shd w:val="clear" w:color="auto" w:fill="BDD6EE" w:themeFill="accent1" w:themeFillTint="66"/>
                </w:tcPr>
                <w:p w14:paraId="1E48DD8F" w14:textId="4AB718F0" w:rsidR="11169822" w:rsidRPr="007C191C" w:rsidRDefault="11169822" w:rsidP="11169822">
                  <w:pPr>
                    <w:jc w:val="center"/>
                    <w:rPr>
                      <w:highlight w:val="green"/>
                    </w:rPr>
                  </w:pPr>
                  <w:r w:rsidRPr="007C191C">
                    <w:rPr>
                      <w:rFonts w:ascii="Calibri" w:eastAsia="Calibri" w:hAnsi="Calibri" w:cs="Calibri"/>
                      <w:b/>
                      <w:bCs/>
                      <w:sz w:val="22"/>
                      <w:szCs w:val="22"/>
                      <w:highlight w:val="green"/>
                    </w:rPr>
                    <w:t>YR 1</w:t>
                  </w:r>
                </w:p>
              </w:tc>
              <w:tc>
                <w:tcPr>
                  <w:tcW w:w="1864" w:type="dxa"/>
                  <w:shd w:val="clear" w:color="auto" w:fill="BDD6EE" w:themeFill="accent1" w:themeFillTint="66"/>
                </w:tcPr>
                <w:p w14:paraId="2B015713" w14:textId="4B64119C" w:rsidR="11169822" w:rsidRPr="007C191C" w:rsidRDefault="11169822">
                  <w:pPr>
                    <w:rPr>
                      <w:highlight w:val="green"/>
                    </w:rPr>
                  </w:pPr>
                </w:p>
              </w:tc>
              <w:tc>
                <w:tcPr>
                  <w:tcW w:w="1864" w:type="dxa"/>
                  <w:shd w:val="clear" w:color="auto" w:fill="BDD6EE" w:themeFill="accent1" w:themeFillTint="66"/>
                </w:tcPr>
                <w:p w14:paraId="11DC042B" w14:textId="76B9D579" w:rsidR="11169822" w:rsidRPr="007C191C" w:rsidRDefault="11169822" w:rsidP="11169822">
                  <w:pPr>
                    <w:jc w:val="center"/>
                    <w:rPr>
                      <w:highlight w:val="green"/>
                    </w:rPr>
                  </w:pPr>
                  <w:r w:rsidRPr="007C191C">
                    <w:rPr>
                      <w:rFonts w:ascii="Calibri" w:eastAsia="Calibri" w:hAnsi="Calibri" w:cs="Calibri"/>
                      <w:b/>
                      <w:bCs/>
                      <w:sz w:val="22"/>
                      <w:szCs w:val="22"/>
                      <w:highlight w:val="green"/>
                    </w:rPr>
                    <w:t>YR 6</w:t>
                  </w:r>
                </w:p>
              </w:tc>
              <w:tc>
                <w:tcPr>
                  <w:tcW w:w="1864" w:type="dxa"/>
                  <w:shd w:val="clear" w:color="auto" w:fill="BDD6EE" w:themeFill="accent1" w:themeFillTint="66"/>
                </w:tcPr>
                <w:p w14:paraId="313D75D3" w14:textId="7DC83187" w:rsidR="11169822" w:rsidRPr="007C191C" w:rsidRDefault="11169822">
                  <w:pPr>
                    <w:rPr>
                      <w:highlight w:val="green"/>
                    </w:rPr>
                  </w:pPr>
                </w:p>
              </w:tc>
            </w:tr>
            <w:tr w:rsidR="11169822" w:rsidRPr="007C191C" w14:paraId="3E2D4C64" w14:textId="77777777" w:rsidTr="40893C0B">
              <w:tc>
                <w:tcPr>
                  <w:tcW w:w="1864" w:type="dxa"/>
                  <w:shd w:val="clear" w:color="auto" w:fill="DBDBDB" w:themeFill="accent3" w:themeFillTint="66"/>
                </w:tcPr>
                <w:p w14:paraId="156016C3" w14:textId="1C84E4BD" w:rsidR="11169822" w:rsidRPr="007C191C" w:rsidRDefault="11169822" w:rsidP="11169822">
                  <w:pPr>
                    <w:jc w:val="center"/>
                    <w:rPr>
                      <w:highlight w:val="green"/>
                    </w:rPr>
                  </w:pPr>
                  <w:r w:rsidRPr="007C191C">
                    <w:rPr>
                      <w:rFonts w:ascii="Calibri" w:eastAsia="Calibri" w:hAnsi="Calibri" w:cs="Calibri"/>
                      <w:sz w:val="22"/>
                      <w:szCs w:val="22"/>
                      <w:highlight w:val="green"/>
                    </w:rPr>
                    <w:lastRenderedPageBreak/>
                    <w:t xml:space="preserve">Teachers </w:t>
                  </w:r>
                </w:p>
              </w:tc>
              <w:tc>
                <w:tcPr>
                  <w:tcW w:w="1864" w:type="dxa"/>
                  <w:shd w:val="clear" w:color="auto" w:fill="DBDBDB" w:themeFill="accent3" w:themeFillTint="66"/>
                </w:tcPr>
                <w:p w14:paraId="49274520" w14:textId="27E19212" w:rsidR="11169822" w:rsidRPr="007C191C" w:rsidRDefault="11169822" w:rsidP="11169822">
                  <w:pPr>
                    <w:jc w:val="center"/>
                    <w:rPr>
                      <w:highlight w:val="green"/>
                    </w:rPr>
                  </w:pPr>
                  <w:r w:rsidRPr="007C191C">
                    <w:rPr>
                      <w:rFonts w:ascii="Calibri" w:eastAsia="Calibri" w:hAnsi="Calibri" w:cs="Calibri"/>
                      <w:sz w:val="22"/>
                      <w:szCs w:val="22"/>
                      <w:highlight w:val="green"/>
                    </w:rPr>
                    <w:t>Support Staff</w:t>
                  </w:r>
                </w:p>
              </w:tc>
              <w:tc>
                <w:tcPr>
                  <w:tcW w:w="1864" w:type="dxa"/>
                  <w:shd w:val="clear" w:color="auto" w:fill="DBDBDB" w:themeFill="accent3" w:themeFillTint="66"/>
                </w:tcPr>
                <w:p w14:paraId="75C9DF58" w14:textId="219C71FF" w:rsidR="11169822" w:rsidRPr="007C191C" w:rsidRDefault="11169822" w:rsidP="11169822">
                  <w:pPr>
                    <w:jc w:val="center"/>
                    <w:rPr>
                      <w:highlight w:val="green"/>
                    </w:rPr>
                  </w:pPr>
                  <w:r w:rsidRPr="007C191C">
                    <w:rPr>
                      <w:rFonts w:ascii="Calibri" w:eastAsia="Calibri" w:hAnsi="Calibri" w:cs="Calibri"/>
                      <w:sz w:val="22"/>
                      <w:szCs w:val="22"/>
                      <w:highlight w:val="green"/>
                    </w:rPr>
                    <w:t xml:space="preserve">Teachers </w:t>
                  </w:r>
                </w:p>
              </w:tc>
              <w:tc>
                <w:tcPr>
                  <w:tcW w:w="1864" w:type="dxa"/>
                  <w:shd w:val="clear" w:color="auto" w:fill="DBDBDB" w:themeFill="accent3" w:themeFillTint="66"/>
                </w:tcPr>
                <w:p w14:paraId="484F6E63" w14:textId="009DD35D" w:rsidR="11169822" w:rsidRPr="007C191C" w:rsidRDefault="11169822" w:rsidP="11169822">
                  <w:pPr>
                    <w:jc w:val="center"/>
                    <w:rPr>
                      <w:highlight w:val="green"/>
                    </w:rPr>
                  </w:pPr>
                  <w:r w:rsidRPr="007C191C">
                    <w:rPr>
                      <w:rFonts w:ascii="Calibri" w:eastAsia="Calibri" w:hAnsi="Calibri" w:cs="Calibri"/>
                      <w:sz w:val="22"/>
                      <w:szCs w:val="22"/>
                      <w:highlight w:val="green"/>
                    </w:rPr>
                    <w:t>Support Staff</w:t>
                  </w:r>
                </w:p>
              </w:tc>
              <w:tc>
                <w:tcPr>
                  <w:tcW w:w="1864" w:type="dxa"/>
                  <w:shd w:val="clear" w:color="auto" w:fill="DBDBDB" w:themeFill="accent3" w:themeFillTint="66"/>
                </w:tcPr>
                <w:p w14:paraId="65A82D33" w14:textId="2EAFC7F9" w:rsidR="11169822" w:rsidRPr="007C191C" w:rsidRDefault="11169822" w:rsidP="11169822">
                  <w:pPr>
                    <w:jc w:val="center"/>
                    <w:rPr>
                      <w:highlight w:val="green"/>
                    </w:rPr>
                  </w:pPr>
                  <w:r w:rsidRPr="007C191C">
                    <w:rPr>
                      <w:rFonts w:ascii="Calibri" w:eastAsia="Calibri" w:hAnsi="Calibri" w:cs="Calibri"/>
                      <w:sz w:val="22"/>
                      <w:szCs w:val="22"/>
                      <w:highlight w:val="green"/>
                    </w:rPr>
                    <w:t xml:space="preserve">Teachers </w:t>
                  </w:r>
                </w:p>
              </w:tc>
              <w:tc>
                <w:tcPr>
                  <w:tcW w:w="1864" w:type="dxa"/>
                  <w:shd w:val="clear" w:color="auto" w:fill="DBDBDB" w:themeFill="accent3" w:themeFillTint="66"/>
                </w:tcPr>
                <w:p w14:paraId="75F137B1" w14:textId="6C362E93" w:rsidR="11169822" w:rsidRPr="007C191C" w:rsidRDefault="11169822" w:rsidP="11169822">
                  <w:pPr>
                    <w:jc w:val="center"/>
                    <w:rPr>
                      <w:highlight w:val="green"/>
                    </w:rPr>
                  </w:pPr>
                  <w:r w:rsidRPr="007C191C">
                    <w:rPr>
                      <w:rFonts w:ascii="Calibri" w:eastAsia="Calibri" w:hAnsi="Calibri" w:cs="Calibri"/>
                      <w:sz w:val="22"/>
                      <w:szCs w:val="22"/>
                      <w:highlight w:val="green"/>
                    </w:rPr>
                    <w:t>Support Staff</w:t>
                  </w:r>
                </w:p>
              </w:tc>
            </w:tr>
            <w:tr w:rsidR="11169822" w:rsidRPr="007C191C" w14:paraId="6C31D20C" w14:textId="77777777" w:rsidTr="40893C0B">
              <w:tc>
                <w:tcPr>
                  <w:tcW w:w="3728" w:type="dxa"/>
                  <w:gridSpan w:val="2"/>
                </w:tcPr>
                <w:p w14:paraId="6C0B4209" w14:textId="3FACD3A3" w:rsidR="1953A1E8" w:rsidRPr="007C191C" w:rsidRDefault="1953A1E8">
                  <w:pPr>
                    <w:rPr>
                      <w:highlight w:val="green"/>
                    </w:rPr>
                  </w:pPr>
                  <w:r w:rsidRPr="007C191C">
                    <w:rPr>
                      <w:rFonts w:ascii="Calibri" w:eastAsia="Calibri" w:hAnsi="Calibri" w:cs="Calibri"/>
                      <w:sz w:val="22"/>
                      <w:szCs w:val="22"/>
                      <w:highlight w:val="green"/>
                    </w:rPr>
                    <w:t>For Nursery and Reception - Choose break time accordingly around continuous provision</w:t>
                  </w:r>
                </w:p>
              </w:tc>
              <w:tc>
                <w:tcPr>
                  <w:tcW w:w="3728" w:type="dxa"/>
                  <w:gridSpan w:val="2"/>
                </w:tcPr>
                <w:p w14:paraId="557ABE7E" w14:textId="0FE4DBF0" w:rsidR="33710767" w:rsidRPr="007C191C" w:rsidRDefault="33710767" w:rsidP="40893C0B">
                  <w:pPr>
                    <w:rPr>
                      <w:rFonts w:ascii="Calibri" w:eastAsia="Calibri" w:hAnsi="Calibri" w:cs="Calibri"/>
                      <w:sz w:val="22"/>
                      <w:szCs w:val="22"/>
                      <w:highlight w:val="green"/>
                    </w:rPr>
                  </w:pPr>
                  <w:r w:rsidRPr="007C191C">
                    <w:rPr>
                      <w:rFonts w:ascii="Calibri" w:eastAsia="Calibri" w:hAnsi="Calibri" w:cs="Calibri"/>
                      <w:sz w:val="22"/>
                      <w:szCs w:val="22"/>
                      <w:highlight w:val="green"/>
                    </w:rPr>
                    <w:t>Both adults t</w:t>
                  </w:r>
                  <w:r w:rsidR="11169822" w:rsidRPr="007C191C">
                    <w:rPr>
                      <w:rFonts w:ascii="Calibri" w:eastAsia="Calibri" w:hAnsi="Calibri" w:cs="Calibri"/>
                      <w:sz w:val="22"/>
                      <w:szCs w:val="22"/>
                      <w:highlight w:val="green"/>
                    </w:rPr>
                    <w:t xml:space="preserve">ake break before children’s playtime, then </w:t>
                  </w:r>
                  <w:r w:rsidR="615965F1" w:rsidRPr="007C191C">
                    <w:rPr>
                      <w:rFonts w:ascii="Calibri" w:eastAsia="Calibri" w:hAnsi="Calibri" w:cs="Calibri"/>
                      <w:sz w:val="22"/>
                      <w:szCs w:val="22"/>
                      <w:highlight w:val="green"/>
                    </w:rPr>
                    <w:t xml:space="preserve">both adults </w:t>
                  </w:r>
                  <w:r w:rsidR="11169822" w:rsidRPr="007C191C">
                    <w:rPr>
                      <w:rFonts w:ascii="Calibri" w:eastAsia="Calibri" w:hAnsi="Calibri" w:cs="Calibri"/>
                      <w:sz w:val="22"/>
                      <w:szCs w:val="22"/>
                      <w:highlight w:val="green"/>
                    </w:rPr>
                    <w:t xml:space="preserve">in playground for </w:t>
                  </w:r>
                  <w:r w:rsidR="16614E84" w:rsidRPr="007C191C">
                    <w:rPr>
                      <w:rFonts w:ascii="Calibri" w:eastAsia="Calibri" w:hAnsi="Calibri" w:cs="Calibri"/>
                      <w:sz w:val="22"/>
                      <w:szCs w:val="22"/>
                      <w:highlight w:val="green"/>
                    </w:rPr>
                    <w:t>playtime in case of first aid issues</w:t>
                  </w:r>
                </w:p>
              </w:tc>
              <w:tc>
                <w:tcPr>
                  <w:tcW w:w="3728" w:type="dxa"/>
                  <w:gridSpan w:val="2"/>
                </w:tcPr>
                <w:p w14:paraId="69FBA06B" w14:textId="7CB80234" w:rsidR="11169822" w:rsidRPr="007C191C" w:rsidRDefault="16614E84" w:rsidP="40893C0B">
                  <w:pPr>
                    <w:rPr>
                      <w:rFonts w:ascii="Calibri" w:eastAsia="Calibri" w:hAnsi="Calibri" w:cs="Calibri"/>
                      <w:sz w:val="22"/>
                      <w:szCs w:val="22"/>
                      <w:highlight w:val="green"/>
                    </w:rPr>
                  </w:pPr>
                  <w:r w:rsidRPr="007C191C">
                    <w:rPr>
                      <w:rFonts w:ascii="Calibri" w:eastAsia="Calibri" w:hAnsi="Calibri" w:cs="Calibri"/>
                      <w:sz w:val="22"/>
                      <w:szCs w:val="22"/>
                      <w:highlight w:val="green"/>
                    </w:rPr>
                    <w:t>Both adults take break before children’s playtime, then both adults in playground for playtime in case of first aid issues</w:t>
                  </w:r>
                </w:p>
              </w:tc>
            </w:tr>
          </w:tbl>
          <w:p w14:paraId="0B84631A" w14:textId="300EC7A6" w:rsidR="00D72607" w:rsidRPr="007C191C" w:rsidRDefault="00D72607" w:rsidP="11169822">
            <w:pPr>
              <w:spacing w:afterLines="40" w:after="96"/>
              <w:rPr>
                <w:highlight w:val="green"/>
              </w:rPr>
            </w:pPr>
          </w:p>
          <w:p w14:paraId="0A4B74A7" w14:textId="3C90AA84" w:rsidR="00D72607" w:rsidRPr="007C191C" w:rsidRDefault="45CA38BE" w:rsidP="11169822">
            <w:pPr>
              <w:spacing w:afterLines="40" w:after="96" w:line="257" w:lineRule="auto"/>
              <w:rPr>
                <w:rFonts w:ascii="Calibri" w:eastAsia="Calibri" w:hAnsi="Calibri" w:cs="Calibri"/>
                <w:b/>
                <w:bCs/>
                <w:sz w:val="22"/>
                <w:szCs w:val="22"/>
                <w:highlight w:val="green"/>
                <w:u w:val="single"/>
              </w:rPr>
            </w:pPr>
            <w:r w:rsidRPr="007C191C">
              <w:rPr>
                <w:rFonts w:ascii="Calibri" w:eastAsia="Calibri" w:hAnsi="Calibri" w:cs="Calibri"/>
                <w:b/>
                <w:bCs/>
                <w:sz w:val="22"/>
                <w:szCs w:val="22"/>
                <w:highlight w:val="green"/>
                <w:u w:val="single"/>
              </w:rPr>
              <w:t>Lunch Duty</w:t>
            </w:r>
          </w:p>
          <w:tbl>
            <w:tblPr>
              <w:tblStyle w:val="TableGrid"/>
              <w:tblW w:w="0" w:type="auto"/>
              <w:tblLayout w:type="fixed"/>
              <w:tblLook w:val="04A0" w:firstRow="1" w:lastRow="0" w:firstColumn="1" w:lastColumn="0" w:noHBand="0" w:noVBand="1"/>
            </w:tblPr>
            <w:tblGrid>
              <w:gridCol w:w="1864"/>
              <w:gridCol w:w="1864"/>
              <w:gridCol w:w="1864"/>
              <w:gridCol w:w="1864"/>
              <w:gridCol w:w="1864"/>
              <w:gridCol w:w="1864"/>
            </w:tblGrid>
            <w:tr w:rsidR="11169822" w:rsidRPr="007C191C" w14:paraId="2CC882DC" w14:textId="77777777" w:rsidTr="11169822">
              <w:tc>
                <w:tcPr>
                  <w:tcW w:w="1864" w:type="dxa"/>
                  <w:shd w:val="clear" w:color="auto" w:fill="BDD6EE" w:themeFill="accent1" w:themeFillTint="66"/>
                </w:tcPr>
                <w:p w14:paraId="233B85DB" w14:textId="7C154308" w:rsidR="11169822" w:rsidRPr="007C191C" w:rsidRDefault="11169822" w:rsidP="11169822">
                  <w:pPr>
                    <w:jc w:val="center"/>
                    <w:rPr>
                      <w:highlight w:val="green"/>
                    </w:rPr>
                  </w:pPr>
                  <w:r w:rsidRPr="007C191C">
                    <w:rPr>
                      <w:rFonts w:ascii="Calibri" w:eastAsia="Calibri" w:hAnsi="Calibri" w:cs="Calibri"/>
                      <w:b/>
                      <w:bCs/>
                      <w:sz w:val="22"/>
                      <w:szCs w:val="22"/>
                      <w:highlight w:val="green"/>
                    </w:rPr>
                    <w:t>EYFS</w:t>
                  </w:r>
                </w:p>
              </w:tc>
              <w:tc>
                <w:tcPr>
                  <w:tcW w:w="1864" w:type="dxa"/>
                  <w:shd w:val="clear" w:color="auto" w:fill="BDD6EE" w:themeFill="accent1" w:themeFillTint="66"/>
                </w:tcPr>
                <w:p w14:paraId="6734F907" w14:textId="7425A69B" w:rsidR="11169822" w:rsidRPr="007C191C" w:rsidRDefault="11169822">
                  <w:pPr>
                    <w:rPr>
                      <w:highlight w:val="green"/>
                    </w:rPr>
                  </w:pPr>
                </w:p>
              </w:tc>
              <w:tc>
                <w:tcPr>
                  <w:tcW w:w="1864" w:type="dxa"/>
                  <w:shd w:val="clear" w:color="auto" w:fill="BDD6EE" w:themeFill="accent1" w:themeFillTint="66"/>
                </w:tcPr>
                <w:p w14:paraId="64DF1336" w14:textId="37C5F232" w:rsidR="11169822" w:rsidRPr="007C191C" w:rsidRDefault="11169822" w:rsidP="11169822">
                  <w:pPr>
                    <w:jc w:val="center"/>
                    <w:rPr>
                      <w:highlight w:val="green"/>
                    </w:rPr>
                  </w:pPr>
                  <w:r w:rsidRPr="007C191C">
                    <w:rPr>
                      <w:rFonts w:ascii="Calibri" w:eastAsia="Calibri" w:hAnsi="Calibri" w:cs="Calibri"/>
                      <w:b/>
                      <w:bCs/>
                      <w:sz w:val="22"/>
                      <w:szCs w:val="22"/>
                      <w:highlight w:val="green"/>
                    </w:rPr>
                    <w:t>YR 1</w:t>
                  </w:r>
                </w:p>
              </w:tc>
              <w:tc>
                <w:tcPr>
                  <w:tcW w:w="1864" w:type="dxa"/>
                  <w:shd w:val="clear" w:color="auto" w:fill="BDD6EE" w:themeFill="accent1" w:themeFillTint="66"/>
                </w:tcPr>
                <w:p w14:paraId="12867A16" w14:textId="33D200AE" w:rsidR="11169822" w:rsidRPr="007C191C" w:rsidRDefault="11169822">
                  <w:pPr>
                    <w:rPr>
                      <w:highlight w:val="green"/>
                    </w:rPr>
                  </w:pPr>
                </w:p>
              </w:tc>
              <w:tc>
                <w:tcPr>
                  <w:tcW w:w="1864" w:type="dxa"/>
                  <w:shd w:val="clear" w:color="auto" w:fill="BDD6EE" w:themeFill="accent1" w:themeFillTint="66"/>
                </w:tcPr>
                <w:p w14:paraId="23D43786" w14:textId="41CF10ED" w:rsidR="11169822" w:rsidRPr="007C191C" w:rsidRDefault="11169822" w:rsidP="11169822">
                  <w:pPr>
                    <w:jc w:val="center"/>
                    <w:rPr>
                      <w:highlight w:val="green"/>
                    </w:rPr>
                  </w:pPr>
                  <w:r w:rsidRPr="007C191C">
                    <w:rPr>
                      <w:rFonts w:ascii="Calibri" w:eastAsia="Calibri" w:hAnsi="Calibri" w:cs="Calibri"/>
                      <w:b/>
                      <w:bCs/>
                      <w:sz w:val="22"/>
                      <w:szCs w:val="22"/>
                      <w:highlight w:val="green"/>
                    </w:rPr>
                    <w:t>YR 6</w:t>
                  </w:r>
                </w:p>
              </w:tc>
              <w:tc>
                <w:tcPr>
                  <w:tcW w:w="1864" w:type="dxa"/>
                  <w:shd w:val="clear" w:color="auto" w:fill="BDD6EE" w:themeFill="accent1" w:themeFillTint="66"/>
                </w:tcPr>
                <w:p w14:paraId="42495A59" w14:textId="3BA6DB7B" w:rsidR="11169822" w:rsidRPr="007C191C" w:rsidRDefault="11169822">
                  <w:pPr>
                    <w:rPr>
                      <w:highlight w:val="green"/>
                    </w:rPr>
                  </w:pPr>
                </w:p>
              </w:tc>
            </w:tr>
            <w:tr w:rsidR="11169822" w:rsidRPr="007C191C" w14:paraId="4C4652B8" w14:textId="77777777" w:rsidTr="11169822">
              <w:tc>
                <w:tcPr>
                  <w:tcW w:w="1864" w:type="dxa"/>
                  <w:shd w:val="clear" w:color="auto" w:fill="DBDBDB" w:themeFill="accent3" w:themeFillTint="66"/>
                </w:tcPr>
                <w:p w14:paraId="755A8939" w14:textId="11E515CF" w:rsidR="11169822" w:rsidRPr="007C191C" w:rsidRDefault="11169822" w:rsidP="11169822">
                  <w:pPr>
                    <w:jc w:val="center"/>
                    <w:rPr>
                      <w:highlight w:val="green"/>
                    </w:rPr>
                  </w:pPr>
                  <w:r w:rsidRPr="007C191C">
                    <w:rPr>
                      <w:rFonts w:ascii="Calibri" w:eastAsia="Calibri" w:hAnsi="Calibri" w:cs="Calibri"/>
                      <w:sz w:val="22"/>
                      <w:szCs w:val="22"/>
                      <w:highlight w:val="green"/>
                    </w:rPr>
                    <w:t xml:space="preserve">Teachers </w:t>
                  </w:r>
                </w:p>
              </w:tc>
              <w:tc>
                <w:tcPr>
                  <w:tcW w:w="1864" w:type="dxa"/>
                  <w:shd w:val="clear" w:color="auto" w:fill="DBDBDB" w:themeFill="accent3" w:themeFillTint="66"/>
                </w:tcPr>
                <w:p w14:paraId="55529533" w14:textId="4E4993A1" w:rsidR="11169822" w:rsidRPr="007C191C" w:rsidRDefault="11169822" w:rsidP="11169822">
                  <w:pPr>
                    <w:jc w:val="center"/>
                    <w:rPr>
                      <w:highlight w:val="green"/>
                    </w:rPr>
                  </w:pPr>
                  <w:r w:rsidRPr="007C191C">
                    <w:rPr>
                      <w:rFonts w:ascii="Calibri" w:eastAsia="Calibri" w:hAnsi="Calibri" w:cs="Calibri"/>
                      <w:sz w:val="22"/>
                      <w:szCs w:val="22"/>
                      <w:highlight w:val="green"/>
                    </w:rPr>
                    <w:t>Support Staff</w:t>
                  </w:r>
                </w:p>
              </w:tc>
              <w:tc>
                <w:tcPr>
                  <w:tcW w:w="1864" w:type="dxa"/>
                  <w:shd w:val="clear" w:color="auto" w:fill="DBDBDB" w:themeFill="accent3" w:themeFillTint="66"/>
                </w:tcPr>
                <w:p w14:paraId="54ABB470" w14:textId="238B9DE0" w:rsidR="11169822" w:rsidRPr="007C191C" w:rsidRDefault="11169822" w:rsidP="11169822">
                  <w:pPr>
                    <w:jc w:val="center"/>
                    <w:rPr>
                      <w:highlight w:val="green"/>
                    </w:rPr>
                  </w:pPr>
                  <w:r w:rsidRPr="007C191C">
                    <w:rPr>
                      <w:rFonts w:ascii="Calibri" w:eastAsia="Calibri" w:hAnsi="Calibri" w:cs="Calibri"/>
                      <w:sz w:val="22"/>
                      <w:szCs w:val="22"/>
                      <w:highlight w:val="green"/>
                    </w:rPr>
                    <w:t xml:space="preserve">Teachers </w:t>
                  </w:r>
                </w:p>
              </w:tc>
              <w:tc>
                <w:tcPr>
                  <w:tcW w:w="1864" w:type="dxa"/>
                  <w:shd w:val="clear" w:color="auto" w:fill="DBDBDB" w:themeFill="accent3" w:themeFillTint="66"/>
                </w:tcPr>
                <w:p w14:paraId="2E2DEE6A" w14:textId="1036B27E" w:rsidR="11169822" w:rsidRPr="007C191C" w:rsidRDefault="11169822" w:rsidP="11169822">
                  <w:pPr>
                    <w:jc w:val="center"/>
                    <w:rPr>
                      <w:highlight w:val="green"/>
                    </w:rPr>
                  </w:pPr>
                  <w:r w:rsidRPr="007C191C">
                    <w:rPr>
                      <w:rFonts w:ascii="Calibri" w:eastAsia="Calibri" w:hAnsi="Calibri" w:cs="Calibri"/>
                      <w:sz w:val="22"/>
                      <w:szCs w:val="22"/>
                      <w:highlight w:val="green"/>
                    </w:rPr>
                    <w:t>Support Staff</w:t>
                  </w:r>
                </w:p>
              </w:tc>
              <w:tc>
                <w:tcPr>
                  <w:tcW w:w="1864" w:type="dxa"/>
                  <w:shd w:val="clear" w:color="auto" w:fill="DBDBDB" w:themeFill="accent3" w:themeFillTint="66"/>
                </w:tcPr>
                <w:p w14:paraId="06D45B85" w14:textId="0A39B48A" w:rsidR="11169822" w:rsidRPr="007C191C" w:rsidRDefault="11169822" w:rsidP="11169822">
                  <w:pPr>
                    <w:jc w:val="center"/>
                    <w:rPr>
                      <w:highlight w:val="green"/>
                    </w:rPr>
                  </w:pPr>
                  <w:r w:rsidRPr="007C191C">
                    <w:rPr>
                      <w:rFonts w:ascii="Calibri" w:eastAsia="Calibri" w:hAnsi="Calibri" w:cs="Calibri"/>
                      <w:sz w:val="22"/>
                      <w:szCs w:val="22"/>
                      <w:highlight w:val="green"/>
                    </w:rPr>
                    <w:t xml:space="preserve">Teachers </w:t>
                  </w:r>
                </w:p>
              </w:tc>
              <w:tc>
                <w:tcPr>
                  <w:tcW w:w="1864" w:type="dxa"/>
                  <w:shd w:val="clear" w:color="auto" w:fill="DBDBDB" w:themeFill="accent3" w:themeFillTint="66"/>
                </w:tcPr>
                <w:p w14:paraId="43D001E0" w14:textId="0FB7DCBF" w:rsidR="11169822" w:rsidRPr="007C191C" w:rsidRDefault="11169822" w:rsidP="11169822">
                  <w:pPr>
                    <w:jc w:val="center"/>
                    <w:rPr>
                      <w:highlight w:val="green"/>
                    </w:rPr>
                  </w:pPr>
                  <w:r w:rsidRPr="007C191C">
                    <w:rPr>
                      <w:rFonts w:ascii="Calibri" w:eastAsia="Calibri" w:hAnsi="Calibri" w:cs="Calibri"/>
                      <w:sz w:val="22"/>
                      <w:szCs w:val="22"/>
                      <w:highlight w:val="green"/>
                    </w:rPr>
                    <w:t>Support Staff</w:t>
                  </w:r>
                </w:p>
              </w:tc>
            </w:tr>
            <w:tr w:rsidR="11169822" w:rsidRPr="007C191C" w14:paraId="5652666E" w14:textId="77777777" w:rsidTr="11169822">
              <w:tc>
                <w:tcPr>
                  <w:tcW w:w="1864" w:type="dxa"/>
                </w:tcPr>
                <w:p w14:paraId="67A36CC4" w14:textId="13D3180C" w:rsidR="3C7043AC" w:rsidRPr="007C191C" w:rsidRDefault="3C7043AC" w:rsidP="11169822">
                  <w:pPr>
                    <w:rPr>
                      <w:rFonts w:ascii="Calibri" w:eastAsia="Calibri" w:hAnsi="Calibri" w:cs="Calibri"/>
                      <w:sz w:val="22"/>
                      <w:szCs w:val="22"/>
                      <w:highlight w:val="green"/>
                    </w:rPr>
                  </w:pPr>
                  <w:r w:rsidRPr="007C191C">
                    <w:rPr>
                      <w:rFonts w:ascii="Calibri" w:eastAsia="Calibri" w:hAnsi="Calibri" w:cs="Calibri"/>
                      <w:sz w:val="22"/>
                      <w:szCs w:val="22"/>
                      <w:highlight w:val="green"/>
                      <w:u w:val="single"/>
                    </w:rPr>
                    <w:t>Nursery</w:t>
                  </w:r>
                  <w:r w:rsidR="28C09F6B" w:rsidRPr="007C191C">
                    <w:rPr>
                      <w:rFonts w:ascii="Calibri" w:eastAsia="Calibri" w:hAnsi="Calibri" w:cs="Calibri"/>
                      <w:sz w:val="22"/>
                      <w:szCs w:val="22"/>
                      <w:highlight w:val="green"/>
                    </w:rPr>
                    <w:t xml:space="preserve"> – Lunch break – 11.45 - 12.45</w:t>
                  </w:r>
                </w:p>
                <w:p w14:paraId="10DCF5F0" w14:textId="2F979DDD" w:rsidR="11169822" w:rsidRPr="007C191C" w:rsidRDefault="11169822" w:rsidP="11169822">
                  <w:pPr>
                    <w:rPr>
                      <w:rFonts w:ascii="Calibri" w:eastAsia="Calibri" w:hAnsi="Calibri" w:cs="Calibri"/>
                      <w:sz w:val="22"/>
                      <w:szCs w:val="22"/>
                      <w:highlight w:val="green"/>
                    </w:rPr>
                  </w:pPr>
                </w:p>
                <w:p w14:paraId="307F5D29" w14:textId="6280D9D3" w:rsidR="3C7043AC" w:rsidRPr="007C191C" w:rsidRDefault="3C7043AC" w:rsidP="11169822">
                  <w:pPr>
                    <w:rPr>
                      <w:rFonts w:ascii="Calibri" w:eastAsia="Calibri" w:hAnsi="Calibri" w:cs="Calibri"/>
                      <w:sz w:val="22"/>
                      <w:szCs w:val="22"/>
                      <w:highlight w:val="green"/>
                    </w:rPr>
                  </w:pPr>
                  <w:r w:rsidRPr="007C191C">
                    <w:rPr>
                      <w:rFonts w:ascii="Calibri" w:eastAsia="Calibri" w:hAnsi="Calibri" w:cs="Calibri"/>
                      <w:sz w:val="22"/>
                      <w:szCs w:val="22"/>
                      <w:highlight w:val="green"/>
                      <w:u w:val="single"/>
                    </w:rPr>
                    <w:t>Reception</w:t>
                  </w:r>
                  <w:r w:rsidRPr="007C191C">
                    <w:rPr>
                      <w:rFonts w:ascii="Calibri" w:eastAsia="Calibri" w:hAnsi="Calibri" w:cs="Calibri"/>
                      <w:sz w:val="22"/>
                      <w:szCs w:val="22"/>
                      <w:highlight w:val="green"/>
                    </w:rPr>
                    <w:t xml:space="preserve"> -</w:t>
                  </w:r>
                  <w:r w:rsidR="007C191C">
                    <w:rPr>
                      <w:rFonts w:ascii="Calibri" w:eastAsia="Calibri" w:hAnsi="Calibri" w:cs="Calibri"/>
                      <w:sz w:val="22"/>
                      <w:szCs w:val="22"/>
                      <w:highlight w:val="green"/>
                    </w:rPr>
                    <w:t xml:space="preserve"> Lunch break – 12.15 – 1.15</w:t>
                  </w:r>
                </w:p>
              </w:tc>
              <w:tc>
                <w:tcPr>
                  <w:tcW w:w="1864" w:type="dxa"/>
                </w:tcPr>
                <w:p w14:paraId="108776E0" w14:textId="5BE49BEB" w:rsidR="203B7A85" w:rsidRPr="007C191C" w:rsidRDefault="203B7A85" w:rsidP="11169822">
                  <w:pPr>
                    <w:rPr>
                      <w:rFonts w:ascii="Calibri" w:eastAsia="Calibri" w:hAnsi="Calibri" w:cs="Calibri"/>
                      <w:sz w:val="22"/>
                      <w:szCs w:val="22"/>
                      <w:highlight w:val="green"/>
                    </w:rPr>
                  </w:pPr>
                  <w:r w:rsidRPr="007C191C">
                    <w:rPr>
                      <w:rFonts w:ascii="Calibri" w:eastAsia="Calibri" w:hAnsi="Calibri" w:cs="Calibri"/>
                      <w:sz w:val="22"/>
                      <w:szCs w:val="22"/>
                      <w:highlight w:val="green"/>
                      <w:u w:val="single"/>
                    </w:rPr>
                    <w:t>Nursery</w:t>
                  </w:r>
                  <w:r w:rsidRPr="007C191C">
                    <w:rPr>
                      <w:rFonts w:ascii="Calibri" w:eastAsia="Calibri" w:hAnsi="Calibri" w:cs="Calibri"/>
                      <w:sz w:val="22"/>
                      <w:szCs w:val="22"/>
                      <w:highlight w:val="green"/>
                    </w:rPr>
                    <w:t xml:space="preserve"> – Lunch break – 11.45-12.45</w:t>
                  </w:r>
                </w:p>
                <w:p w14:paraId="3AC2822E" w14:textId="26A8F55F" w:rsidR="11169822" w:rsidRPr="007C191C" w:rsidRDefault="11169822" w:rsidP="11169822">
                  <w:pPr>
                    <w:rPr>
                      <w:rFonts w:ascii="Calibri" w:eastAsia="Calibri" w:hAnsi="Calibri" w:cs="Calibri"/>
                      <w:sz w:val="22"/>
                      <w:szCs w:val="22"/>
                      <w:highlight w:val="green"/>
                    </w:rPr>
                  </w:pPr>
                </w:p>
                <w:p w14:paraId="3ACA082E" w14:textId="078F6C9D" w:rsidR="203B7A85" w:rsidRPr="007C191C" w:rsidRDefault="203B7A85" w:rsidP="11169822">
                  <w:pPr>
                    <w:rPr>
                      <w:rFonts w:ascii="Calibri" w:eastAsia="Calibri" w:hAnsi="Calibri" w:cs="Calibri"/>
                      <w:sz w:val="22"/>
                      <w:szCs w:val="22"/>
                      <w:highlight w:val="green"/>
                    </w:rPr>
                  </w:pPr>
                  <w:r w:rsidRPr="007C191C">
                    <w:rPr>
                      <w:rFonts w:ascii="Calibri" w:eastAsia="Calibri" w:hAnsi="Calibri" w:cs="Calibri"/>
                      <w:sz w:val="22"/>
                      <w:szCs w:val="22"/>
                      <w:highlight w:val="green"/>
                      <w:u w:val="single"/>
                    </w:rPr>
                    <w:t>Reception</w:t>
                  </w:r>
                  <w:r w:rsidRPr="007C191C">
                    <w:rPr>
                      <w:rFonts w:ascii="Calibri" w:eastAsia="Calibri" w:hAnsi="Calibri" w:cs="Calibri"/>
                      <w:sz w:val="22"/>
                      <w:szCs w:val="22"/>
                      <w:highlight w:val="green"/>
                    </w:rPr>
                    <w:t xml:space="preserve"> - </w:t>
                  </w:r>
                  <w:r w:rsidR="007C191C">
                    <w:rPr>
                      <w:rFonts w:ascii="Calibri" w:eastAsia="Calibri" w:hAnsi="Calibri" w:cs="Calibri"/>
                      <w:sz w:val="22"/>
                      <w:szCs w:val="22"/>
                      <w:highlight w:val="green"/>
                    </w:rPr>
                    <w:t>Lunch break – 11</w:t>
                  </w:r>
                  <w:r w:rsidR="11169822" w:rsidRPr="007C191C">
                    <w:rPr>
                      <w:rFonts w:ascii="Calibri" w:eastAsia="Calibri" w:hAnsi="Calibri" w:cs="Calibri"/>
                      <w:sz w:val="22"/>
                      <w:szCs w:val="22"/>
                      <w:highlight w:val="green"/>
                    </w:rPr>
                    <w:t>.45</w:t>
                  </w:r>
                  <w:r w:rsidR="007C191C">
                    <w:rPr>
                      <w:rFonts w:ascii="Calibri" w:eastAsia="Calibri" w:hAnsi="Calibri" w:cs="Calibri"/>
                      <w:sz w:val="22"/>
                      <w:szCs w:val="22"/>
                      <w:highlight w:val="green"/>
                    </w:rPr>
                    <w:t xml:space="preserve"> - 12</w:t>
                  </w:r>
                  <w:r w:rsidR="62AD9856" w:rsidRPr="007C191C">
                    <w:rPr>
                      <w:rFonts w:ascii="Calibri" w:eastAsia="Calibri" w:hAnsi="Calibri" w:cs="Calibri"/>
                      <w:sz w:val="22"/>
                      <w:szCs w:val="22"/>
                      <w:highlight w:val="green"/>
                    </w:rPr>
                    <w:t>.15</w:t>
                  </w:r>
                </w:p>
                <w:p w14:paraId="289B723F" w14:textId="5D0B813A" w:rsidR="11169822" w:rsidRPr="007C191C" w:rsidRDefault="11169822">
                  <w:pPr>
                    <w:rPr>
                      <w:highlight w:val="green"/>
                    </w:rPr>
                  </w:pPr>
                  <w:r w:rsidRPr="007C191C">
                    <w:rPr>
                      <w:rFonts w:ascii="Calibri" w:eastAsia="Calibri" w:hAnsi="Calibri" w:cs="Calibri"/>
                      <w:sz w:val="22"/>
                      <w:szCs w:val="22"/>
                      <w:highlight w:val="green"/>
                    </w:rPr>
                    <w:t xml:space="preserve"> </w:t>
                  </w:r>
                </w:p>
                <w:p w14:paraId="06846138" w14:textId="1D679607" w:rsidR="11169822" w:rsidRPr="007C191C" w:rsidRDefault="11169822">
                  <w:pPr>
                    <w:rPr>
                      <w:highlight w:val="green"/>
                    </w:rPr>
                  </w:pPr>
                  <w:r w:rsidRPr="007C191C">
                    <w:rPr>
                      <w:rFonts w:ascii="Calibri" w:eastAsia="Calibri" w:hAnsi="Calibri" w:cs="Calibri"/>
                      <w:sz w:val="22"/>
                      <w:szCs w:val="22"/>
                      <w:highlight w:val="green"/>
                    </w:rPr>
                    <w:t>Support bubble throughout their lunchtime</w:t>
                  </w:r>
                </w:p>
              </w:tc>
              <w:tc>
                <w:tcPr>
                  <w:tcW w:w="1864" w:type="dxa"/>
                </w:tcPr>
                <w:p w14:paraId="286E8AC4" w14:textId="4965B7B0" w:rsidR="11169822" w:rsidRPr="007C191C" w:rsidRDefault="11169822">
                  <w:pPr>
                    <w:rPr>
                      <w:highlight w:val="green"/>
                    </w:rPr>
                  </w:pPr>
                  <w:r w:rsidRPr="007C191C">
                    <w:rPr>
                      <w:rFonts w:ascii="Calibri" w:eastAsia="Calibri" w:hAnsi="Calibri" w:cs="Calibri"/>
                      <w:sz w:val="22"/>
                      <w:szCs w:val="22"/>
                      <w:highlight w:val="green"/>
                    </w:rPr>
                    <w:t xml:space="preserve"> Lunch break – 12.15-13.15</w:t>
                  </w:r>
                </w:p>
              </w:tc>
              <w:tc>
                <w:tcPr>
                  <w:tcW w:w="1864" w:type="dxa"/>
                </w:tcPr>
                <w:p w14:paraId="2EABE043" w14:textId="7FAB98C7" w:rsidR="11169822" w:rsidRPr="007C191C" w:rsidRDefault="11169822">
                  <w:pPr>
                    <w:rPr>
                      <w:highlight w:val="green"/>
                    </w:rPr>
                  </w:pPr>
                  <w:r w:rsidRPr="007C191C">
                    <w:rPr>
                      <w:rFonts w:ascii="Calibri" w:eastAsia="Calibri" w:hAnsi="Calibri" w:cs="Calibri"/>
                      <w:sz w:val="22"/>
                      <w:szCs w:val="22"/>
                      <w:highlight w:val="green"/>
                    </w:rPr>
                    <w:t>Lunch break – 11.45-12.15</w:t>
                  </w:r>
                </w:p>
                <w:p w14:paraId="0C22D044" w14:textId="79B43C0D" w:rsidR="11169822" w:rsidRPr="007C191C" w:rsidRDefault="11169822">
                  <w:pPr>
                    <w:rPr>
                      <w:highlight w:val="green"/>
                    </w:rPr>
                  </w:pPr>
                  <w:r w:rsidRPr="007C191C">
                    <w:rPr>
                      <w:rFonts w:ascii="Calibri" w:eastAsia="Calibri" w:hAnsi="Calibri" w:cs="Calibri"/>
                      <w:sz w:val="22"/>
                      <w:szCs w:val="22"/>
                      <w:highlight w:val="green"/>
                    </w:rPr>
                    <w:t xml:space="preserve"> </w:t>
                  </w:r>
                </w:p>
                <w:p w14:paraId="5A710F27" w14:textId="70FB9594" w:rsidR="11169822" w:rsidRPr="007C191C" w:rsidRDefault="11169822">
                  <w:pPr>
                    <w:rPr>
                      <w:highlight w:val="green"/>
                    </w:rPr>
                  </w:pPr>
                  <w:r w:rsidRPr="007C191C">
                    <w:rPr>
                      <w:rFonts w:ascii="Calibri" w:eastAsia="Calibri" w:hAnsi="Calibri" w:cs="Calibri"/>
                      <w:sz w:val="22"/>
                      <w:szCs w:val="22"/>
                      <w:highlight w:val="green"/>
                    </w:rPr>
                    <w:t>Then support bubble throughout lunch time – in hall, outdoors and indoors with prearranged indoor activities</w:t>
                  </w:r>
                </w:p>
              </w:tc>
              <w:tc>
                <w:tcPr>
                  <w:tcW w:w="1864" w:type="dxa"/>
                </w:tcPr>
                <w:p w14:paraId="1C2EC27E" w14:textId="4AE29D64" w:rsidR="11169822" w:rsidRPr="007C191C" w:rsidRDefault="11169822">
                  <w:pPr>
                    <w:rPr>
                      <w:highlight w:val="green"/>
                    </w:rPr>
                  </w:pPr>
                  <w:r w:rsidRPr="007C191C">
                    <w:rPr>
                      <w:rFonts w:ascii="Calibri" w:eastAsia="Calibri" w:hAnsi="Calibri" w:cs="Calibri"/>
                      <w:sz w:val="22"/>
                      <w:szCs w:val="22"/>
                      <w:highlight w:val="green"/>
                    </w:rPr>
                    <w:t>Lunch break – 12.45-13.45</w:t>
                  </w:r>
                </w:p>
                <w:p w14:paraId="51203A33" w14:textId="1972216F" w:rsidR="11169822" w:rsidRPr="007C191C" w:rsidRDefault="11169822">
                  <w:pPr>
                    <w:rPr>
                      <w:highlight w:val="green"/>
                    </w:rPr>
                  </w:pPr>
                  <w:r w:rsidRPr="007C191C">
                    <w:rPr>
                      <w:rFonts w:ascii="Calibri" w:eastAsia="Calibri" w:hAnsi="Calibri" w:cs="Calibri"/>
                      <w:sz w:val="22"/>
                      <w:szCs w:val="22"/>
                      <w:highlight w:val="green"/>
                    </w:rPr>
                    <w:t xml:space="preserve"> </w:t>
                  </w:r>
                </w:p>
              </w:tc>
              <w:tc>
                <w:tcPr>
                  <w:tcW w:w="1864" w:type="dxa"/>
                </w:tcPr>
                <w:p w14:paraId="525A22B3" w14:textId="3656CC58" w:rsidR="11169822" w:rsidRPr="007C191C" w:rsidRDefault="11169822">
                  <w:pPr>
                    <w:rPr>
                      <w:highlight w:val="green"/>
                    </w:rPr>
                  </w:pPr>
                  <w:r w:rsidRPr="007C191C">
                    <w:rPr>
                      <w:rFonts w:ascii="Calibri" w:eastAsia="Calibri" w:hAnsi="Calibri" w:cs="Calibri"/>
                      <w:sz w:val="22"/>
                      <w:szCs w:val="22"/>
                      <w:highlight w:val="green"/>
                    </w:rPr>
                    <w:t>Lunch break – 12.15-12.45</w:t>
                  </w:r>
                </w:p>
                <w:p w14:paraId="0120A083" w14:textId="320873AA" w:rsidR="11169822" w:rsidRPr="007C191C" w:rsidRDefault="11169822">
                  <w:pPr>
                    <w:rPr>
                      <w:highlight w:val="green"/>
                    </w:rPr>
                  </w:pPr>
                  <w:r w:rsidRPr="007C191C">
                    <w:rPr>
                      <w:rFonts w:ascii="Calibri" w:eastAsia="Calibri" w:hAnsi="Calibri" w:cs="Calibri"/>
                      <w:sz w:val="22"/>
                      <w:szCs w:val="22"/>
                      <w:highlight w:val="green"/>
                    </w:rPr>
                    <w:t xml:space="preserve"> </w:t>
                  </w:r>
                </w:p>
                <w:p w14:paraId="18D3C23D" w14:textId="12FF591F" w:rsidR="11169822" w:rsidRPr="007C191C" w:rsidRDefault="11169822">
                  <w:pPr>
                    <w:rPr>
                      <w:highlight w:val="green"/>
                    </w:rPr>
                  </w:pPr>
                  <w:r w:rsidRPr="007C191C">
                    <w:rPr>
                      <w:rFonts w:ascii="Calibri" w:eastAsia="Calibri" w:hAnsi="Calibri" w:cs="Calibri"/>
                      <w:sz w:val="22"/>
                      <w:szCs w:val="22"/>
                      <w:highlight w:val="green"/>
                    </w:rPr>
                    <w:t>Then support bubble throughout lunch time – in hall, outdoors and indoors with prearranged indoor activities</w:t>
                  </w:r>
                </w:p>
              </w:tc>
            </w:tr>
            <w:tr w:rsidR="11169822" w:rsidRPr="007C191C" w14:paraId="152C331F" w14:textId="77777777" w:rsidTr="11169822">
              <w:tc>
                <w:tcPr>
                  <w:tcW w:w="1864" w:type="dxa"/>
                  <w:shd w:val="clear" w:color="auto" w:fill="DBDBDB" w:themeFill="accent3" w:themeFillTint="66"/>
                </w:tcPr>
                <w:p w14:paraId="1BF1F9A7" w14:textId="582D994F" w:rsidR="11169822" w:rsidRPr="007C191C" w:rsidRDefault="11169822" w:rsidP="11169822">
                  <w:pPr>
                    <w:jc w:val="center"/>
                    <w:rPr>
                      <w:highlight w:val="green"/>
                    </w:rPr>
                  </w:pPr>
                  <w:r w:rsidRPr="007C191C">
                    <w:rPr>
                      <w:rFonts w:ascii="Calibri" w:eastAsia="Calibri" w:hAnsi="Calibri" w:cs="Calibri"/>
                      <w:sz w:val="22"/>
                      <w:szCs w:val="22"/>
                      <w:highlight w:val="green"/>
                    </w:rPr>
                    <w:t>Additional EYFS Staff</w:t>
                  </w:r>
                </w:p>
              </w:tc>
              <w:tc>
                <w:tcPr>
                  <w:tcW w:w="1864" w:type="dxa"/>
                  <w:shd w:val="clear" w:color="auto" w:fill="DBDBDB" w:themeFill="accent3" w:themeFillTint="66"/>
                </w:tcPr>
                <w:p w14:paraId="3BC42FA6" w14:textId="48CA173B" w:rsidR="11169822" w:rsidRPr="007C191C" w:rsidRDefault="11169822" w:rsidP="11169822">
                  <w:pPr>
                    <w:jc w:val="center"/>
                    <w:rPr>
                      <w:highlight w:val="green"/>
                    </w:rPr>
                  </w:pPr>
                  <w:r w:rsidRPr="007C191C">
                    <w:rPr>
                      <w:rFonts w:ascii="Calibri" w:eastAsia="Calibri" w:hAnsi="Calibri" w:cs="Calibri"/>
                      <w:sz w:val="22"/>
                      <w:szCs w:val="22"/>
                      <w:highlight w:val="green"/>
                    </w:rPr>
                    <w:t>Location</w:t>
                  </w:r>
                </w:p>
              </w:tc>
              <w:tc>
                <w:tcPr>
                  <w:tcW w:w="1864" w:type="dxa"/>
                  <w:shd w:val="clear" w:color="auto" w:fill="DBDBDB" w:themeFill="accent3" w:themeFillTint="66"/>
                </w:tcPr>
                <w:p w14:paraId="0AFDDF45" w14:textId="1CFDD2AD" w:rsidR="11169822" w:rsidRPr="007C191C" w:rsidRDefault="11169822" w:rsidP="11169822">
                  <w:pPr>
                    <w:jc w:val="center"/>
                    <w:rPr>
                      <w:highlight w:val="green"/>
                    </w:rPr>
                  </w:pPr>
                  <w:r w:rsidRPr="007C191C">
                    <w:rPr>
                      <w:rFonts w:ascii="Calibri" w:eastAsia="Calibri" w:hAnsi="Calibri" w:cs="Calibri"/>
                      <w:sz w:val="22"/>
                      <w:szCs w:val="22"/>
                      <w:highlight w:val="green"/>
                    </w:rPr>
                    <w:t>Additional KS1 Staff</w:t>
                  </w:r>
                </w:p>
              </w:tc>
              <w:tc>
                <w:tcPr>
                  <w:tcW w:w="1864" w:type="dxa"/>
                  <w:shd w:val="clear" w:color="auto" w:fill="DBDBDB" w:themeFill="accent3" w:themeFillTint="66"/>
                </w:tcPr>
                <w:p w14:paraId="50CD69AD" w14:textId="15D916A0" w:rsidR="11169822" w:rsidRPr="007C191C" w:rsidRDefault="11169822" w:rsidP="11169822">
                  <w:pPr>
                    <w:jc w:val="center"/>
                    <w:rPr>
                      <w:highlight w:val="green"/>
                    </w:rPr>
                  </w:pPr>
                  <w:r w:rsidRPr="007C191C">
                    <w:rPr>
                      <w:rFonts w:ascii="Calibri" w:eastAsia="Calibri" w:hAnsi="Calibri" w:cs="Calibri"/>
                      <w:sz w:val="22"/>
                      <w:szCs w:val="22"/>
                      <w:highlight w:val="green"/>
                    </w:rPr>
                    <w:t>Location</w:t>
                  </w:r>
                </w:p>
              </w:tc>
              <w:tc>
                <w:tcPr>
                  <w:tcW w:w="1864" w:type="dxa"/>
                  <w:shd w:val="clear" w:color="auto" w:fill="DBDBDB" w:themeFill="accent3" w:themeFillTint="66"/>
                </w:tcPr>
                <w:p w14:paraId="1EC6F0CE" w14:textId="0F810AB0" w:rsidR="11169822" w:rsidRPr="007C191C" w:rsidRDefault="11169822" w:rsidP="11169822">
                  <w:pPr>
                    <w:jc w:val="center"/>
                    <w:rPr>
                      <w:highlight w:val="green"/>
                    </w:rPr>
                  </w:pPr>
                  <w:r w:rsidRPr="007C191C">
                    <w:rPr>
                      <w:rFonts w:ascii="Calibri" w:eastAsia="Calibri" w:hAnsi="Calibri" w:cs="Calibri"/>
                      <w:sz w:val="22"/>
                      <w:szCs w:val="22"/>
                      <w:highlight w:val="green"/>
                    </w:rPr>
                    <w:t>Additional KS2 Staff</w:t>
                  </w:r>
                </w:p>
              </w:tc>
              <w:tc>
                <w:tcPr>
                  <w:tcW w:w="1864" w:type="dxa"/>
                  <w:shd w:val="clear" w:color="auto" w:fill="DBDBDB" w:themeFill="accent3" w:themeFillTint="66"/>
                </w:tcPr>
                <w:p w14:paraId="2F3B054A" w14:textId="2D7D8113" w:rsidR="11169822" w:rsidRPr="007C191C" w:rsidRDefault="11169822" w:rsidP="11169822">
                  <w:pPr>
                    <w:jc w:val="center"/>
                    <w:rPr>
                      <w:highlight w:val="green"/>
                    </w:rPr>
                  </w:pPr>
                  <w:r w:rsidRPr="007C191C">
                    <w:rPr>
                      <w:rFonts w:ascii="Calibri" w:eastAsia="Calibri" w:hAnsi="Calibri" w:cs="Calibri"/>
                      <w:sz w:val="22"/>
                      <w:szCs w:val="22"/>
                      <w:highlight w:val="green"/>
                    </w:rPr>
                    <w:t>Location</w:t>
                  </w:r>
                </w:p>
              </w:tc>
            </w:tr>
            <w:tr w:rsidR="11169822" w:rsidRPr="007C191C" w14:paraId="6597CC4E" w14:textId="77777777" w:rsidTr="11169822">
              <w:tc>
                <w:tcPr>
                  <w:tcW w:w="1864" w:type="dxa"/>
                </w:tcPr>
                <w:p w14:paraId="443474DD" w14:textId="621841F5" w:rsidR="11169822" w:rsidRPr="007C191C" w:rsidRDefault="11169822">
                  <w:pPr>
                    <w:rPr>
                      <w:highlight w:val="green"/>
                    </w:rPr>
                  </w:pPr>
                  <w:r w:rsidRPr="007C191C">
                    <w:rPr>
                      <w:rFonts w:ascii="Calibri" w:eastAsia="Calibri" w:hAnsi="Calibri" w:cs="Calibri"/>
                      <w:sz w:val="22"/>
                      <w:szCs w:val="22"/>
                      <w:highlight w:val="green"/>
                    </w:rPr>
                    <w:t>Sarka</w:t>
                  </w:r>
                </w:p>
              </w:tc>
              <w:tc>
                <w:tcPr>
                  <w:tcW w:w="1864" w:type="dxa"/>
                </w:tcPr>
                <w:p w14:paraId="23477A80" w14:textId="244941DA" w:rsidR="49BAC268" w:rsidRPr="007C191C" w:rsidRDefault="49BAC268" w:rsidP="11169822">
                  <w:pPr>
                    <w:rPr>
                      <w:rFonts w:asciiTheme="minorHAnsi" w:eastAsiaTheme="minorEastAsia" w:hAnsiTheme="minorHAnsi" w:cstheme="minorBidi"/>
                      <w:sz w:val="22"/>
                      <w:szCs w:val="22"/>
                      <w:highlight w:val="green"/>
                    </w:rPr>
                  </w:pPr>
                  <w:r w:rsidRPr="007C191C">
                    <w:rPr>
                      <w:rFonts w:asciiTheme="minorHAnsi" w:eastAsiaTheme="minorEastAsia" w:hAnsiTheme="minorHAnsi" w:cstheme="minorBidi"/>
                      <w:sz w:val="22"/>
                      <w:szCs w:val="22"/>
                      <w:highlight w:val="green"/>
                    </w:rPr>
                    <w:t xml:space="preserve">Nursery lunch cover - </w:t>
                  </w:r>
                  <w:r w:rsidRPr="007C191C">
                    <w:rPr>
                      <w:rFonts w:ascii="Calibri" w:eastAsia="Calibri" w:hAnsi="Calibri" w:cs="Calibri"/>
                      <w:sz w:val="22"/>
                      <w:szCs w:val="22"/>
                      <w:highlight w:val="green"/>
                    </w:rPr>
                    <w:t>11.40-1.10pm</w:t>
                  </w:r>
                </w:p>
              </w:tc>
              <w:tc>
                <w:tcPr>
                  <w:tcW w:w="1864" w:type="dxa"/>
                </w:tcPr>
                <w:p w14:paraId="4F35186E" w14:textId="33FF6F1C" w:rsidR="11169822" w:rsidRPr="007C191C" w:rsidRDefault="11169822">
                  <w:pPr>
                    <w:rPr>
                      <w:highlight w:val="green"/>
                    </w:rPr>
                  </w:pPr>
                  <w:r w:rsidRPr="007C191C">
                    <w:rPr>
                      <w:rFonts w:ascii="Calibri" w:eastAsia="Calibri" w:hAnsi="Calibri" w:cs="Calibri"/>
                      <w:sz w:val="22"/>
                      <w:szCs w:val="22"/>
                      <w:highlight w:val="green"/>
                    </w:rPr>
                    <w:t>Pauline</w:t>
                  </w:r>
                </w:p>
              </w:tc>
              <w:tc>
                <w:tcPr>
                  <w:tcW w:w="1864" w:type="dxa"/>
                </w:tcPr>
                <w:p w14:paraId="78A551F2" w14:textId="295A5D31" w:rsidR="11169822" w:rsidRPr="007C191C" w:rsidRDefault="11169822">
                  <w:pPr>
                    <w:rPr>
                      <w:highlight w:val="green"/>
                    </w:rPr>
                  </w:pPr>
                  <w:r w:rsidRPr="007C191C">
                    <w:rPr>
                      <w:rFonts w:ascii="Calibri" w:eastAsia="Calibri" w:hAnsi="Calibri" w:cs="Calibri"/>
                      <w:sz w:val="22"/>
                      <w:szCs w:val="22"/>
                      <w:highlight w:val="green"/>
                    </w:rPr>
                    <w:t>KS1 Playground Float – Outdoors at all times</w:t>
                  </w:r>
                </w:p>
              </w:tc>
              <w:tc>
                <w:tcPr>
                  <w:tcW w:w="1864" w:type="dxa"/>
                </w:tcPr>
                <w:p w14:paraId="41672DF6" w14:textId="6A7F53D8" w:rsidR="11169822" w:rsidRPr="007C191C" w:rsidRDefault="11169822">
                  <w:pPr>
                    <w:rPr>
                      <w:highlight w:val="green"/>
                    </w:rPr>
                  </w:pPr>
                  <w:r w:rsidRPr="007C191C">
                    <w:rPr>
                      <w:rFonts w:ascii="Calibri" w:eastAsia="Calibri" w:hAnsi="Calibri" w:cs="Calibri"/>
                      <w:sz w:val="22"/>
                      <w:szCs w:val="22"/>
                      <w:highlight w:val="green"/>
                    </w:rPr>
                    <w:t>Maria</w:t>
                  </w:r>
                </w:p>
              </w:tc>
              <w:tc>
                <w:tcPr>
                  <w:tcW w:w="1864" w:type="dxa"/>
                </w:tcPr>
                <w:p w14:paraId="2F2CF0A9" w14:textId="7880C965" w:rsidR="11169822" w:rsidRPr="007C191C" w:rsidRDefault="11169822">
                  <w:pPr>
                    <w:rPr>
                      <w:highlight w:val="green"/>
                    </w:rPr>
                  </w:pPr>
                  <w:r w:rsidRPr="007C191C">
                    <w:rPr>
                      <w:rFonts w:ascii="Calibri" w:eastAsia="Calibri" w:hAnsi="Calibri" w:cs="Calibri"/>
                      <w:sz w:val="22"/>
                      <w:szCs w:val="22"/>
                      <w:highlight w:val="green"/>
                    </w:rPr>
                    <w:t>KS2 Playground Float – Outdoors at all times</w:t>
                  </w:r>
                </w:p>
              </w:tc>
            </w:tr>
            <w:tr w:rsidR="11169822" w:rsidRPr="007C191C" w14:paraId="735CA907" w14:textId="77777777" w:rsidTr="11169822">
              <w:tc>
                <w:tcPr>
                  <w:tcW w:w="1864" w:type="dxa"/>
                </w:tcPr>
                <w:p w14:paraId="79B3B43C" w14:textId="0C6C4EEA" w:rsidR="6AD15816" w:rsidRPr="007C191C" w:rsidRDefault="6AD15816">
                  <w:pPr>
                    <w:rPr>
                      <w:highlight w:val="green"/>
                    </w:rPr>
                  </w:pPr>
                  <w:r w:rsidRPr="007C191C">
                    <w:rPr>
                      <w:rFonts w:ascii="Calibri" w:eastAsia="Calibri" w:hAnsi="Calibri" w:cs="Calibri"/>
                      <w:sz w:val="22"/>
                      <w:szCs w:val="22"/>
                      <w:highlight w:val="green"/>
                    </w:rPr>
                    <w:t>Latifa</w:t>
                  </w:r>
                </w:p>
                <w:p w14:paraId="1E136401" w14:textId="604BE3BF" w:rsidR="11169822" w:rsidRPr="007C191C" w:rsidRDefault="11169822" w:rsidP="11169822">
                  <w:pPr>
                    <w:rPr>
                      <w:highlight w:val="green"/>
                    </w:rPr>
                  </w:pPr>
                </w:p>
              </w:tc>
              <w:tc>
                <w:tcPr>
                  <w:tcW w:w="1864" w:type="dxa"/>
                </w:tcPr>
                <w:p w14:paraId="3F6E480B" w14:textId="2356784D" w:rsidR="6AD15816" w:rsidRPr="007C191C" w:rsidRDefault="6AD15816" w:rsidP="11169822">
                  <w:pPr>
                    <w:rPr>
                      <w:rFonts w:asciiTheme="minorHAnsi" w:eastAsiaTheme="minorEastAsia" w:hAnsiTheme="minorHAnsi" w:cstheme="minorBidi"/>
                      <w:sz w:val="22"/>
                      <w:szCs w:val="22"/>
                      <w:highlight w:val="green"/>
                    </w:rPr>
                  </w:pPr>
                  <w:r w:rsidRPr="007C191C">
                    <w:rPr>
                      <w:rFonts w:asciiTheme="minorHAnsi" w:eastAsiaTheme="minorEastAsia" w:hAnsiTheme="minorHAnsi" w:cstheme="minorBidi"/>
                      <w:sz w:val="22"/>
                      <w:szCs w:val="22"/>
                      <w:highlight w:val="green"/>
                    </w:rPr>
                    <w:t xml:space="preserve">With Yakub </w:t>
                  </w:r>
                  <w:r w:rsidR="0E3E26EF" w:rsidRPr="007C191C">
                    <w:rPr>
                      <w:rFonts w:asciiTheme="minorHAnsi" w:eastAsiaTheme="minorEastAsia" w:hAnsiTheme="minorHAnsi" w:cstheme="minorBidi"/>
                      <w:sz w:val="22"/>
                      <w:szCs w:val="22"/>
                      <w:highlight w:val="green"/>
                    </w:rPr>
                    <w:t>9.00-10.30</w:t>
                  </w:r>
                </w:p>
              </w:tc>
              <w:tc>
                <w:tcPr>
                  <w:tcW w:w="1864" w:type="dxa"/>
                </w:tcPr>
                <w:p w14:paraId="39FEAE39" w14:textId="24A17708" w:rsidR="11169822" w:rsidRPr="007C191C" w:rsidRDefault="11169822">
                  <w:pPr>
                    <w:rPr>
                      <w:highlight w:val="green"/>
                    </w:rPr>
                  </w:pPr>
                  <w:r w:rsidRPr="007C191C">
                    <w:rPr>
                      <w:rFonts w:ascii="Calibri" w:eastAsia="Calibri" w:hAnsi="Calibri" w:cs="Calibri"/>
                      <w:sz w:val="22"/>
                      <w:szCs w:val="22"/>
                      <w:highlight w:val="green"/>
                    </w:rPr>
                    <w:t>Yasoda</w:t>
                  </w:r>
                </w:p>
              </w:tc>
              <w:tc>
                <w:tcPr>
                  <w:tcW w:w="1864" w:type="dxa"/>
                </w:tcPr>
                <w:p w14:paraId="0BFC04CB" w14:textId="452EDC1B" w:rsidR="11169822" w:rsidRPr="007C191C" w:rsidRDefault="11169822">
                  <w:pPr>
                    <w:rPr>
                      <w:highlight w:val="green"/>
                    </w:rPr>
                  </w:pPr>
                  <w:r w:rsidRPr="007C191C">
                    <w:rPr>
                      <w:rFonts w:ascii="Calibri" w:eastAsia="Calibri" w:hAnsi="Calibri" w:cs="Calibri"/>
                      <w:sz w:val="22"/>
                      <w:szCs w:val="22"/>
                      <w:highlight w:val="green"/>
                    </w:rPr>
                    <w:t>Door/Toilet Monitor</w:t>
                  </w:r>
                </w:p>
              </w:tc>
              <w:tc>
                <w:tcPr>
                  <w:tcW w:w="1864" w:type="dxa"/>
                </w:tcPr>
                <w:p w14:paraId="404FA309" w14:textId="46157D08" w:rsidR="11169822" w:rsidRPr="007C191C" w:rsidRDefault="11169822">
                  <w:pPr>
                    <w:rPr>
                      <w:highlight w:val="green"/>
                    </w:rPr>
                  </w:pPr>
                  <w:r w:rsidRPr="007C191C">
                    <w:rPr>
                      <w:rFonts w:ascii="Calibri" w:eastAsia="Calibri" w:hAnsi="Calibri" w:cs="Calibri"/>
                      <w:sz w:val="22"/>
                      <w:szCs w:val="22"/>
                      <w:highlight w:val="green"/>
                    </w:rPr>
                    <w:t>Daxa</w:t>
                  </w:r>
                </w:p>
              </w:tc>
              <w:tc>
                <w:tcPr>
                  <w:tcW w:w="1864" w:type="dxa"/>
                </w:tcPr>
                <w:p w14:paraId="18893CA1" w14:textId="762B2610" w:rsidR="11169822" w:rsidRPr="007C191C" w:rsidRDefault="11169822">
                  <w:pPr>
                    <w:rPr>
                      <w:highlight w:val="green"/>
                    </w:rPr>
                  </w:pPr>
                  <w:r w:rsidRPr="007C191C">
                    <w:rPr>
                      <w:rFonts w:ascii="Calibri" w:eastAsia="Calibri" w:hAnsi="Calibri" w:cs="Calibri"/>
                      <w:sz w:val="22"/>
                      <w:szCs w:val="22"/>
                      <w:highlight w:val="green"/>
                    </w:rPr>
                    <w:t>Door/Toilet Monitor</w:t>
                  </w:r>
                </w:p>
              </w:tc>
            </w:tr>
            <w:tr w:rsidR="11169822" w:rsidRPr="007C191C" w14:paraId="3AFAE158" w14:textId="77777777" w:rsidTr="11169822">
              <w:tc>
                <w:tcPr>
                  <w:tcW w:w="1864" w:type="dxa"/>
                </w:tcPr>
                <w:p w14:paraId="754ADCC0" w14:textId="2566C9A6" w:rsidR="11169822" w:rsidRPr="007C191C" w:rsidRDefault="11169822">
                  <w:pPr>
                    <w:rPr>
                      <w:highlight w:val="green"/>
                    </w:rPr>
                  </w:pPr>
                  <w:r w:rsidRPr="007C191C">
                    <w:rPr>
                      <w:rFonts w:ascii="Calibri" w:eastAsia="Calibri" w:hAnsi="Calibri" w:cs="Calibri"/>
                      <w:sz w:val="22"/>
                      <w:szCs w:val="22"/>
                      <w:highlight w:val="green"/>
                    </w:rPr>
                    <w:t xml:space="preserve"> </w:t>
                  </w:r>
                </w:p>
              </w:tc>
              <w:tc>
                <w:tcPr>
                  <w:tcW w:w="1864" w:type="dxa"/>
                </w:tcPr>
                <w:p w14:paraId="19682CD4" w14:textId="4C1CB613" w:rsidR="11169822" w:rsidRPr="007C191C" w:rsidRDefault="11169822">
                  <w:pPr>
                    <w:rPr>
                      <w:highlight w:val="green"/>
                    </w:rPr>
                  </w:pPr>
                  <w:r w:rsidRPr="007C191C">
                    <w:rPr>
                      <w:rFonts w:ascii="Calibri" w:eastAsia="Calibri" w:hAnsi="Calibri" w:cs="Calibri"/>
                      <w:sz w:val="22"/>
                      <w:szCs w:val="22"/>
                      <w:highlight w:val="green"/>
                    </w:rPr>
                    <w:t xml:space="preserve"> </w:t>
                  </w:r>
                </w:p>
              </w:tc>
              <w:tc>
                <w:tcPr>
                  <w:tcW w:w="1864" w:type="dxa"/>
                </w:tcPr>
                <w:p w14:paraId="620A512B" w14:textId="432E1532" w:rsidR="11169822" w:rsidRPr="007C191C" w:rsidRDefault="11169822">
                  <w:pPr>
                    <w:rPr>
                      <w:highlight w:val="green"/>
                    </w:rPr>
                  </w:pPr>
                  <w:r w:rsidRPr="007C191C">
                    <w:rPr>
                      <w:rFonts w:ascii="Calibri" w:eastAsia="Calibri" w:hAnsi="Calibri" w:cs="Calibri"/>
                      <w:sz w:val="22"/>
                      <w:szCs w:val="22"/>
                      <w:highlight w:val="green"/>
                    </w:rPr>
                    <w:t xml:space="preserve"> </w:t>
                  </w:r>
                </w:p>
              </w:tc>
              <w:tc>
                <w:tcPr>
                  <w:tcW w:w="1864" w:type="dxa"/>
                </w:tcPr>
                <w:p w14:paraId="118ABE79" w14:textId="30CB2B7F" w:rsidR="11169822" w:rsidRPr="007C191C" w:rsidRDefault="11169822">
                  <w:pPr>
                    <w:rPr>
                      <w:highlight w:val="green"/>
                    </w:rPr>
                  </w:pPr>
                  <w:r w:rsidRPr="007C191C">
                    <w:rPr>
                      <w:rFonts w:ascii="Calibri" w:eastAsia="Calibri" w:hAnsi="Calibri" w:cs="Calibri"/>
                      <w:sz w:val="22"/>
                      <w:szCs w:val="22"/>
                      <w:highlight w:val="green"/>
                    </w:rPr>
                    <w:t xml:space="preserve"> </w:t>
                  </w:r>
                </w:p>
              </w:tc>
              <w:tc>
                <w:tcPr>
                  <w:tcW w:w="1864" w:type="dxa"/>
                </w:tcPr>
                <w:p w14:paraId="11B158F9" w14:textId="04752DD4" w:rsidR="11169822" w:rsidRPr="007C191C" w:rsidRDefault="11169822">
                  <w:pPr>
                    <w:rPr>
                      <w:highlight w:val="green"/>
                    </w:rPr>
                  </w:pPr>
                  <w:r w:rsidRPr="007C191C">
                    <w:rPr>
                      <w:rFonts w:ascii="Calibri" w:eastAsia="Calibri" w:hAnsi="Calibri" w:cs="Calibri"/>
                      <w:sz w:val="22"/>
                      <w:szCs w:val="22"/>
                      <w:highlight w:val="green"/>
                    </w:rPr>
                    <w:t>Coach</w:t>
                  </w:r>
                </w:p>
              </w:tc>
              <w:tc>
                <w:tcPr>
                  <w:tcW w:w="1864" w:type="dxa"/>
                </w:tcPr>
                <w:p w14:paraId="1B35DB8F" w14:textId="46E46458" w:rsidR="11169822" w:rsidRPr="007C191C" w:rsidRDefault="11169822">
                  <w:pPr>
                    <w:rPr>
                      <w:highlight w:val="green"/>
                    </w:rPr>
                  </w:pPr>
                  <w:r w:rsidRPr="007C191C">
                    <w:rPr>
                      <w:rFonts w:ascii="Calibri" w:eastAsia="Calibri" w:hAnsi="Calibri" w:cs="Calibri"/>
                      <w:sz w:val="22"/>
                      <w:szCs w:val="22"/>
                      <w:highlight w:val="green"/>
                    </w:rPr>
                    <w:t>KS2 Playground leading games from 13.00-14.50</w:t>
                  </w:r>
                </w:p>
              </w:tc>
            </w:tr>
          </w:tbl>
          <w:p w14:paraId="03F38D58" w14:textId="30226FF0" w:rsidR="00D72607" w:rsidRPr="007C191C" w:rsidRDefault="45CA38BE" w:rsidP="11169822">
            <w:pPr>
              <w:spacing w:afterLines="40" w:after="96" w:line="257" w:lineRule="auto"/>
              <w:rPr>
                <w:highlight w:val="green"/>
              </w:rPr>
            </w:pPr>
            <w:r w:rsidRPr="007C191C">
              <w:rPr>
                <w:rFonts w:ascii="Calibri" w:eastAsia="Calibri" w:hAnsi="Calibri" w:cs="Calibri"/>
                <w:sz w:val="22"/>
                <w:szCs w:val="22"/>
                <w:highlight w:val="green"/>
              </w:rPr>
              <w:t xml:space="preserve"> </w:t>
            </w:r>
          </w:p>
          <w:p w14:paraId="576380DD" w14:textId="1A556ACC" w:rsidR="00D72607" w:rsidRPr="007C191C" w:rsidRDefault="45CA38BE" w:rsidP="11169822">
            <w:pPr>
              <w:spacing w:afterLines="40" w:after="96" w:line="257" w:lineRule="auto"/>
              <w:rPr>
                <w:rFonts w:ascii="Calibri" w:eastAsia="Calibri" w:hAnsi="Calibri" w:cs="Calibri"/>
                <w:b/>
                <w:bCs/>
                <w:sz w:val="22"/>
                <w:szCs w:val="22"/>
                <w:highlight w:val="green"/>
                <w:u w:val="single"/>
              </w:rPr>
            </w:pPr>
            <w:r w:rsidRPr="007C191C">
              <w:rPr>
                <w:rFonts w:ascii="Calibri" w:eastAsia="Calibri" w:hAnsi="Calibri" w:cs="Calibri"/>
                <w:b/>
                <w:bCs/>
                <w:sz w:val="22"/>
                <w:szCs w:val="22"/>
                <w:highlight w:val="green"/>
                <w:u w:val="single"/>
              </w:rPr>
              <w:t>Key Worker/Vul Group Break and Lunch Duty</w:t>
            </w:r>
          </w:p>
          <w:tbl>
            <w:tblPr>
              <w:tblStyle w:val="TableGrid"/>
              <w:tblW w:w="0" w:type="auto"/>
              <w:tblLayout w:type="fixed"/>
              <w:tblLook w:val="04A0" w:firstRow="1" w:lastRow="0" w:firstColumn="1" w:lastColumn="0" w:noHBand="0" w:noVBand="1"/>
            </w:tblPr>
            <w:tblGrid>
              <w:gridCol w:w="2796"/>
              <w:gridCol w:w="2796"/>
              <w:gridCol w:w="2796"/>
              <w:gridCol w:w="2796"/>
            </w:tblGrid>
            <w:tr w:rsidR="11169822" w:rsidRPr="007C191C" w14:paraId="6691AC7D" w14:textId="77777777" w:rsidTr="11169822">
              <w:tc>
                <w:tcPr>
                  <w:tcW w:w="2796" w:type="dxa"/>
                  <w:shd w:val="clear" w:color="auto" w:fill="BDD6EE" w:themeFill="accent1" w:themeFillTint="66"/>
                </w:tcPr>
                <w:p w14:paraId="7FD8EBB7" w14:textId="20DE904E" w:rsidR="11169822" w:rsidRPr="007C191C" w:rsidRDefault="11169822" w:rsidP="11169822">
                  <w:pPr>
                    <w:jc w:val="center"/>
                    <w:rPr>
                      <w:highlight w:val="green"/>
                    </w:rPr>
                  </w:pPr>
                  <w:r w:rsidRPr="007C191C">
                    <w:rPr>
                      <w:rFonts w:ascii="Calibri" w:eastAsia="Calibri" w:hAnsi="Calibri" w:cs="Calibri"/>
                      <w:b/>
                      <w:bCs/>
                      <w:sz w:val="22"/>
                      <w:szCs w:val="22"/>
                      <w:highlight w:val="green"/>
                    </w:rPr>
                    <w:t>Morning Break</w:t>
                  </w:r>
                </w:p>
              </w:tc>
              <w:tc>
                <w:tcPr>
                  <w:tcW w:w="2796" w:type="dxa"/>
                  <w:shd w:val="clear" w:color="auto" w:fill="BDD6EE" w:themeFill="accent1" w:themeFillTint="66"/>
                </w:tcPr>
                <w:p w14:paraId="19C0E140" w14:textId="2F55176D" w:rsidR="11169822" w:rsidRPr="007C191C" w:rsidRDefault="11169822">
                  <w:pPr>
                    <w:rPr>
                      <w:highlight w:val="green"/>
                    </w:rPr>
                  </w:pPr>
                </w:p>
              </w:tc>
              <w:tc>
                <w:tcPr>
                  <w:tcW w:w="2796" w:type="dxa"/>
                  <w:shd w:val="clear" w:color="auto" w:fill="BDD6EE" w:themeFill="accent1" w:themeFillTint="66"/>
                </w:tcPr>
                <w:p w14:paraId="3EDA4750" w14:textId="0C63B628" w:rsidR="11169822" w:rsidRPr="007C191C" w:rsidRDefault="11169822" w:rsidP="11169822">
                  <w:pPr>
                    <w:jc w:val="center"/>
                    <w:rPr>
                      <w:highlight w:val="green"/>
                    </w:rPr>
                  </w:pPr>
                  <w:r w:rsidRPr="007C191C">
                    <w:rPr>
                      <w:rFonts w:ascii="Calibri" w:eastAsia="Calibri" w:hAnsi="Calibri" w:cs="Calibri"/>
                      <w:b/>
                      <w:bCs/>
                      <w:sz w:val="22"/>
                      <w:szCs w:val="22"/>
                      <w:highlight w:val="green"/>
                    </w:rPr>
                    <w:t>Lunch</w:t>
                  </w:r>
                </w:p>
              </w:tc>
              <w:tc>
                <w:tcPr>
                  <w:tcW w:w="2796" w:type="dxa"/>
                  <w:shd w:val="clear" w:color="auto" w:fill="BDD6EE" w:themeFill="accent1" w:themeFillTint="66"/>
                </w:tcPr>
                <w:p w14:paraId="59ADBBB5" w14:textId="5EE3BD59" w:rsidR="11169822" w:rsidRPr="007C191C" w:rsidRDefault="11169822">
                  <w:pPr>
                    <w:rPr>
                      <w:highlight w:val="green"/>
                    </w:rPr>
                  </w:pPr>
                </w:p>
              </w:tc>
            </w:tr>
            <w:tr w:rsidR="11169822" w:rsidRPr="007C191C" w14:paraId="78CBAC08" w14:textId="77777777" w:rsidTr="11169822">
              <w:tc>
                <w:tcPr>
                  <w:tcW w:w="2796" w:type="dxa"/>
                  <w:shd w:val="clear" w:color="auto" w:fill="DBDBDB" w:themeFill="accent3" w:themeFillTint="66"/>
                </w:tcPr>
                <w:p w14:paraId="35E4865F" w14:textId="5F0F559F" w:rsidR="11169822" w:rsidRPr="007C191C" w:rsidRDefault="11169822" w:rsidP="11169822">
                  <w:pPr>
                    <w:jc w:val="center"/>
                    <w:rPr>
                      <w:highlight w:val="green"/>
                    </w:rPr>
                  </w:pPr>
                  <w:r w:rsidRPr="007C191C">
                    <w:rPr>
                      <w:rFonts w:ascii="Calibri" w:eastAsia="Calibri" w:hAnsi="Calibri" w:cs="Calibri"/>
                      <w:sz w:val="22"/>
                      <w:szCs w:val="22"/>
                      <w:highlight w:val="green"/>
                    </w:rPr>
                    <w:t>In Playground</w:t>
                  </w:r>
                </w:p>
              </w:tc>
              <w:tc>
                <w:tcPr>
                  <w:tcW w:w="2796" w:type="dxa"/>
                  <w:shd w:val="clear" w:color="auto" w:fill="DBDBDB" w:themeFill="accent3" w:themeFillTint="66"/>
                </w:tcPr>
                <w:p w14:paraId="2E7062C2" w14:textId="1C7A313D" w:rsidR="11169822" w:rsidRPr="007C191C" w:rsidRDefault="11169822" w:rsidP="11169822">
                  <w:pPr>
                    <w:jc w:val="center"/>
                    <w:rPr>
                      <w:highlight w:val="green"/>
                    </w:rPr>
                  </w:pPr>
                  <w:r w:rsidRPr="007C191C">
                    <w:rPr>
                      <w:rFonts w:ascii="Calibri" w:eastAsia="Calibri" w:hAnsi="Calibri" w:cs="Calibri"/>
                      <w:sz w:val="22"/>
                      <w:szCs w:val="22"/>
                      <w:highlight w:val="green"/>
                    </w:rPr>
                    <w:t>Notes</w:t>
                  </w:r>
                </w:p>
              </w:tc>
              <w:tc>
                <w:tcPr>
                  <w:tcW w:w="2796" w:type="dxa"/>
                  <w:shd w:val="clear" w:color="auto" w:fill="DBDBDB" w:themeFill="accent3" w:themeFillTint="66"/>
                </w:tcPr>
                <w:p w14:paraId="0C85736C" w14:textId="4D3AC3B4" w:rsidR="11169822" w:rsidRPr="007C191C" w:rsidRDefault="11169822" w:rsidP="11169822">
                  <w:pPr>
                    <w:jc w:val="center"/>
                    <w:rPr>
                      <w:highlight w:val="green"/>
                    </w:rPr>
                  </w:pPr>
                  <w:r w:rsidRPr="007C191C">
                    <w:rPr>
                      <w:rFonts w:ascii="Calibri" w:eastAsia="Calibri" w:hAnsi="Calibri" w:cs="Calibri"/>
                      <w:sz w:val="22"/>
                      <w:szCs w:val="22"/>
                      <w:highlight w:val="green"/>
                    </w:rPr>
                    <w:t>In Playground</w:t>
                  </w:r>
                </w:p>
              </w:tc>
              <w:tc>
                <w:tcPr>
                  <w:tcW w:w="2796" w:type="dxa"/>
                  <w:shd w:val="clear" w:color="auto" w:fill="DBDBDB" w:themeFill="accent3" w:themeFillTint="66"/>
                </w:tcPr>
                <w:p w14:paraId="1AC7BB77" w14:textId="070233BD" w:rsidR="11169822" w:rsidRPr="007C191C" w:rsidRDefault="11169822" w:rsidP="11169822">
                  <w:pPr>
                    <w:jc w:val="center"/>
                    <w:rPr>
                      <w:highlight w:val="green"/>
                    </w:rPr>
                  </w:pPr>
                  <w:r w:rsidRPr="007C191C">
                    <w:rPr>
                      <w:rFonts w:ascii="Calibri" w:eastAsia="Calibri" w:hAnsi="Calibri" w:cs="Calibri"/>
                      <w:sz w:val="22"/>
                      <w:szCs w:val="22"/>
                      <w:highlight w:val="green"/>
                    </w:rPr>
                    <w:t>Notes</w:t>
                  </w:r>
                </w:p>
              </w:tc>
            </w:tr>
            <w:tr w:rsidR="11169822" w:rsidRPr="007C191C" w14:paraId="2ECF3D61" w14:textId="77777777" w:rsidTr="11169822">
              <w:tc>
                <w:tcPr>
                  <w:tcW w:w="2796" w:type="dxa"/>
                </w:tcPr>
                <w:p w14:paraId="4FAB1388" w14:textId="3363201B" w:rsidR="11169822" w:rsidRPr="007C191C" w:rsidRDefault="11169822">
                  <w:pPr>
                    <w:rPr>
                      <w:highlight w:val="green"/>
                    </w:rPr>
                  </w:pPr>
                  <w:r w:rsidRPr="007C191C">
                    <w:rPr>
                      <w:rFonts w:ascii="Calibri" w:eastAsia="Calibri" w:hAnsi="Calibri" w:cs="Calibri"/>
                      <w:sz w:val="22"/>
                      <w:szCs w:val="22"/>
                      <w:highlight w:val="green"/>
                    </w:rPr>
                    <w:lastRenderedPageBreak/>
                    <w:t>Monika + Elena/Tim, always 2 adults outdoors</w:t>
                  </w:r>
                </w:p>
              </w:tc>
              <w:tc>
                <w:tcPr>
                  <w:tcW w:w="2796" w:type="dxa"/>
                </w:tcPr>
                <w:p w14:paraId="5F6B1338" w14:textId="259C9286" w:rsidR="11169822" w:rsidRPr="007C191C" w:rsidRDefault="11169822">
                  <w:pPr>
                    <w:rPr>
                      <w:highlight w:val="green"/>
                    </w:rPr>
                  </w:pPr>
                  <w:r w:rsidRPr="007C191C">
                    <w:rPr>
                      <w:rFonts w:ascii="Calibri" w:eastAsia="Calibri" w:hAnsi="Calibri" w:cs="Calibri"/>
                      <w:sz w:val="22"/>
                      <w:szCs w:val="22"/>
                      <w:highlight w:val="green"/>
                    </w:rPr>
                    <w:t>Adults decide when to take break throughout morning</w:t>
                  </w:r>
                </w:p>
              </w:tc>
              <w:tc>
                <w:tcPr>
                  <w:tcW w:w="2796" w:type="dxa"/>
                </w:tcPr>
                <w:p w14:paraId="6D726209" w14:textId="6566D6D7" w:rsidR="11169822" w:rsidRPr="007C191C" w:rsidRDefault="11169822">
                  <w:pPr>
                    <w:rPr>
                      <w:highlight w:val="green"/>
                    </w:rPr>
                  </w:pPr>
                  <w:r w:rsidRPr="007C191C">
                    <w:rPr>
                      <w:rFonts w:ascii="Calibri" w:eastAsia="Calibri" w:hAnsi="Calibri" w:cs="Calibri"/>
                      <w:sz w:val="22"/>
                      <w:szCs w:val="22"/>
                      <w:highlight w:val="green"/>
                    </w:rPr>
                    <w:t>Monika + Elena/Tim, always 2 adults outdoors</w:t>
                  </w:r>
                </w:p>
              </w:tc>
              <w:tc>
                <w:tcPr>
                  <w:tcW w:w="2796" w:type="dxa"/>
                </w:tcPr>
                <w:p w14:paraId="4722DF8E" w14:textId="71A82F30" w:rsidR="11169822" w:rsidRPr="007C191C" w:rsidRDefault="11169822">
                  <w:pPr>
                    <w:rPr>
                      <w:highlight w:val="green"/>
                    </w:rPr>
                  </w:pPr>
                  <w:r w:rsidRPr="007C191C">
                    <w:rPr>
                      <w:rFonts w:ascii="Calibri" w:eastAsia="Calibri" w:hAnsi="Calibri" w:cs="Calibri"/>
                      <w:sz w:val="22"/>
                      <w:szCs w:val="22"/>
                      <w:highlight w:val="green"/>
                    </w:rPr>
                    <w:t>Adults to rota lunch breaks so that outdoors and indoors there are always 2 adults with the group</w:t>
                  </w:r>
                </w:p>
              </w:tc>
            </w:tr>
          </w:tbl>
          <w:p w14:paraId="44BEAC7D" w14:textId="1DD7DA65" w:rsidR="00D72607" w:rsidRPr="007C191C" w:rsidRDefault="45CA38BE" w:rsidP="11169822">
            <w:pPr>
              <w:spacing w:afterLines="40" w:after="96" w:line="257" w:lineRule="auto"/>
              <w:rPr>
                <w:highlight w:val="green"/>
              </w:rPr>
            </w:pPr>
            <w:r w:rsidRPr="007C191C">
              <w:rPr>
                <w:rFonts w:ascii="Calibri" w:eastAsia="Calibri" w:hAnsi="Calibri" w:cs="Calibri"/>
                <w:sz w:val="22"/>
                <w:szCs w:val="22"/>
                <w:highlight w:val="green"/>
              </w:rPr>
              <w:t xml:space="preserve"> </w:t>
            </w:r>
          </w:p>
          <w:p w14:paraId="64DE646F" w14:textId="12BB7F54" w:rsidR="00D72607" w:rsidRPr="007C191C" w:rsidRDefault="45CA38BE" w:rsidP="11169822">
            <w:pPr>
              <w:spacing w:afterLines="40" w:after="96" w:line="257" w:lineRule="auto"/>
              <w:rPr>
                <w:rFonts w:ascii="Calibri" w:eastAsia="Calibri" w:hAnsi="Calibri" w:cs="Calibri"/>
                <w:b/>
                <w:bCs/>
                <w:sz w:val="22"/>
                <w:szCs w:val="22"/>
                <w:highlight w:val="green"/>
                <w:u w:val="single"/>
              </w:rPr>
            </w:pPr>
            <w:r w:rsidRPr="007C191C">
              <w:rPr>
                <w:rFonts w:ascii="Calibri" w:eastAsia="Calibri" w:hAnsi="Calibri" w:cs="Calibri"/>
                <w:b/>
                <w:bCs/>
                <w:sz w:val="22"/>
                <w:szCs w:val="22"/>
                <w:highlight w:val="green"/>
                <w:u w:val="single"/>
              </w:rPr>
              <w:t xml:space="preserve">Wet Play – </w:t>
            </w:r>
          </w:p>
          <w:p w14:paraId="59E13C0A" w14:textId="0E36C77F" w:rsidR="00D72607" w:rsidRPr="007C191C" w:rsidRDefault="45CA38BE" w:rsidP="11169822">
            <w:pPr>
              <w:spacing w:afterLines="40" w:after="96" w:line="257" w:lineRule="auto"/>
              <w:rPr>
                <w:highlight w:val="green"/>
              </w:rPr>
            </w:pPr>
            <w:r w:rsidRPr="007C191C">
              <w:rPr>
                <w:rFonts w:ascii="Calibri" w:eastAsia="Calibri" w:hAnsi="Calibri" w:cs="Calibri"/>
                <w:sz w:val="22"/>
                <w:szCs w:val="22"/>
                <w:highlight w:val="green"/>
              </w:rPr>
              <w:t>TA allocated to the bubble supervises the group in their classroom</w:t>
            </w:r>
          </w:p>
          <w:p w14:paraId="2CA01B61" w14:textId="6969DBB5" w:rsidR="00D72607" w:rsidRPr="007C191C" w:rsidRDefault="747C4C2D" w:rsidP="11169822">
            <w:pPr>
              <w:spacing w:afterLines="40" w:after="96" w:line="257" w:lineRule="auto"/>
              <w:rPr>
                <w:rFonts w:ascii="Calibri" w:eastAsia="Calibri" w:hAnsi="Calibri" w:cs="Calibri"/>
                <w:sz w:val="22"/>
                <w:szCs w:val="22"/>
                <w:highlight w:val="green"/>
              </w:rPr>
            </w:pPr>
            <w:r w:rsidRPr="007C191C">
              <w:rPr>
                <w:rFonts w:ascii="Calibri" w:eastAsia="Calibri" w:hAnsi="Calibri" w:cs="Calibri"/>
                <w:sz w:val="22"/>
                <w:szCs w:val="22"/>
                <w:highlight w:val="green"/>
              </w:rPr>
              <w:t xml:space="preserve">Lunchtime supervisors – </w:t>
            </w:r>
            <w:r w:rsidR="4AD724C0" w:rsidRPr="007C191C">
              <w:rPr>
                <w:rFonts w:ascii="Calibri" w:eastAsia="Calibri" w:hAnsi="Calibri" w:cs="Calibri"/>
                <w:sz w:val="22"/>
                <w:szCs w:val="22"/>
                <w:highlight w:val="green"/>
              </w:rPr>
              <w:t>T</w:t>
            </w:r>
            <w:r w:rsidRPr="007C191C">
              <w:rPr>
                <w:rFonts w:ascii="Calibri" w:eastAsia="Calibri" w:hAnsi="Calibri" w:cs="Calibri"/>
                <w:sz w:val="22"/>
                <w:szCs w:val="22"/>
                <w:highlight w:val="green"/>
              </w:rPr>
              <w:t>oilet monitors</w:t>
            </w:r>
            <w:r w:rsidR="0040598B" w:rsidRPr="007C191C">
              <w:rPr>
                <w:rFonts w:ascii="Calibri" w:eastAsia="Calibri" w:hAnsi="Calibri" w:cs="Calibri"/>
                <w:sz w:val="22"/>
                <w:szCs w:val="22"/>
                <w:highlight w:val="green"/>
              </w:rPr>
              <w:t>: continue to monitor</w:t>
            </w:r>
            <w:r w:rsidRPr="007C191C">
              <w:rPr>
                <w:rFonts w:ascii="Calibri" w:eastAsia="Calibri" w:hAnsi="Calibri" w:cs="Calibri"/>
                <w:sz w:val="22"/>
                <w:szCs w:val="22"/>
                <w:highlight w:val="green"/>
              </w:rPr>
              <w:t>, Pauline</w:t>
            </w:r>
            <w:r w:rsidR="190882AB" w:rsidRPr="007C191C">
              <w:rPr>
                <w:rFonts w:ascii="Calibri" w:eastAsia="Calibri" w:hAnsi="Calibri" w:cs="Calibri"/>
                <w:sz w:val="22"/>
                <w:szCs w:val="22"/>
                <w:highlight w:val="green"/>
              </w:rPr>
              <w:t xml:space="preserve">, </w:t>
            </w:r>
            <w:r w:rsidR="5A09181E" w:rsidRPr="007C191C">
              <w:rPr>
                <w:rFonts w:ascii="Calibri" w:eastAsia="Calibri" w:hAnsi="Calibri" w:cs="Calibri"/>
                <w:sz w:val="22"/>
                <w:szCs w:val="22"/>
                <w:highlight w:val="green"/>
              </w:rPr>
              <w:t>Maria</w:t>
            </w:r>
            <w:r w:rsidR="34F418B1" w:rsidRPr="007C191C">
              <w:rPr>
                <w:rFonts w:ascii="Calibri" w:eastAsia="Calibri" w:hAnsi="Calibri" w:cs="Calibri"/>
                <w:sz w:val="22"/>
                <w:szCs w:val="22"/>
                <w:highlight w:val="green"/>
              </w:rPr>
              <w:t>, Coach</w:t>
            </w:r>
            <w:r w:rsidR="5A09181E" w:rsidRPr="007C191C">
              <w:rPr>
                <w:rFonts w:ascii="Calibri" w:eastAsia="Calibri" w:hAnsi="Calibri" w:cs="Calibri"/>
                <w:sz w:val="22"/>
                <w:szCs w:val="22"/>
                <w:highlight w:val="green"/>
              </w:rPr>
              <w:t xml:space="preserve">: </w:t>
            </w:r>
            <w:r w:rsidR="1C0557B6" w:rsidRPr="007C191C">
              <w:rPr>
                <w:rFonts w:ascii="Calibri" w:eastAsia="Calibri" w:hAnsi="Calibri" w:cs="Calibri"/>
                <w:sz w:val="22"/>
                <w:szCs w:val="22"/>
                <w:highlight w:val="green"/>
              </w:rPr>
              <w:t>monitor the corridors and lunch hall</w:t>
            </w:r>
          </w:p>
        </w:tc>
        <w:tc>
          <w:tcPr>
            <w:tcW w:w="1455" w:type="dxa"/>
          </w:tcPr>
          <w:p w14:paraId="15472DBC" w14:textId="49F8B34A" w:rsidR="00C531E7"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lastRenderedPageBreak/>
              <w:t xml:space="preserve">From </w:t>
            </w:r>
            <w:r w:rsidR="009D7C66" w:rsidRPr="00BC305E">
              <w:rPr>
                <w:rFonts w:asciiTheme="minorHAnsi" w:hAnsiTheme="minorHAnsi" w:cstheme="minorHAnsi"/>
                <w:sz w:val="22"/>
                <w:szCs w:val="22"/>
              </w:rPr>
              <w:t>8/6/20</w:t>
            </w:r>
          </w:p>
        </w:tc>
        <w:tc>
          <w:tcPr>
            <w:tcW w:w="1455" w:type="dxa"/>
          </w:tcPr>
          <w:p w14:paraId="4404FB48" w14:textId="52766D27" w:rsidR="00C531E7" w:rsidRPr="00BC305E" w:rsidRDefault="00D72607" w:rsidP="0067737D">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Eoin &amp; </w:t>
            </w:r>
            <w:r w:rsidR="0067737D" w:rsidRPr="00BC305E">
              <w:rPr>
                <w:rFonts w:asciiTheme="minorHAnsi" w:hAnsiTheme="minorHAnsi" w:cstheme="minorHAnsi"/>
                <w:sz w:val="22"/>
                <w:szCs w:val="22"/>
              </w:rPr>
              <w:t xml:space="preserve">John H </w:t>
            </w:r>
            <w:r w:rsidRPr="00BC305E">
              <w:rPr>
                <w:rFonts w:asciiTheme="minorHAnsi" w:hAnsiTheme="minorHAnsi" w:cstheme="minorHAnsi"/>
                <w:sz w:val="22"/>
                <w:szCs w:val="22"/>
              </w:rPr>
              <w:t>to plan seating in dining hall for groups</w:t>
            </w:r>
          </w:p>
          <w:p w14:paraId="0E28D386" w14:textId="77777777" w:rsidR="00D72607" w:rsidRPr="00BC305E" w:rsidRDefault="00D72607" w:rsidP="0067737D">
            <w:pPr>
              <w:spacing w:afterLines="40" w:after="96"/>
              <w:rPr>
                <w:rFonts w:asciiTheme="minorHAnsi" w:hAnsiTheme="minorHAnsi" w:cstheme="minorHAnsi"/>
                <w:sz w:val="22"/>
                <w:szCs w:val="22"/>
              </w:rPr>
            </w:pPr>
          </w:p>
          <w:p w14:paraId="66B24270" w14:textId="12530D78" w:rsidR="00D72607" w:rsidRPr="00BC305E" w:rsidRDefault="00D72607" w:rsidP="0067737D">
            <w:pPr>
              <w:spacing w:afterLines="40" w:after="96"/>
              <w:rPr>
                <w:rFonts w:asciiTheme="minorHAnsi" w:hAnsiTheme="minorHAnsi" w:cstheme="minorHAnsi"/>
                <w:sz w:val="22"/>
                <w:szCs w:val="22"/>
              </w:rPr>
            </w:pPr>
            <w:r w:rsidRPr="00BC305E">
              <w:rPr>
                <w:rFonts w:asciiTheme="minorHAnsi" w:hAnsiTheme="minorHAnsi" w:cstheme="minorHAnsi"/>
                <w:sz w:val="22"/>
                <w:szCs w:val="22"/>
              </w:rPr>
              <w:t>Charlotte to organise play equipment buckets from existing sports materials</w:t>
            </w:r>
          </w:p>
        </w:tc>
        <w:tc>
          <w:tcPr>
            <w:tcW w:w="1456" w:type="dxa"/>
          </w:tcPr>
          <w:p w14:paraId="5FABA4EB" w14:textId="2FE2FCAA" w:rsidR="00C531E7" w:rsidRPr="00F9377F"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2C2EA6" w:rsidRPr="00F9377F" w14:paraId="487FF299" w14:textId="77777777" w:rsidTr="246CA908">
        <w:trPr>
          <w:trHeight w:val="37"/>
        </w:trPr>
        <w:tc>
          <w:tcPr>
            <w:tcW w:w="11335" w:type="dxa"/>
            <w:shd w:val="clear" w:color="auto" w:fill="FFFFFF" w:themeFill="background1"/>
          </w:tcPr>
          <w:p w14:paraId="6798FD86" w14:textId="010A78CC" w:rsidR="002C2EA6" w:rsidRPr="007C191C" w:rsidRDefault="007C66B3" w:rsidP="00DB3961">
            <w:pPr>
              <w:pStyle w:val="ListParagraph"/>
              <w:numPr>
                <w:ilvl w:val="0"/>
                <w:numId w:val="15"/>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lastRenderedPageBreak/>
              <w:t xml:space="preserve">(PM) </w:t>
            </w:r>
            <w:r w:rsidR="002C2EA6" w:rsidRPr="007C191C">
              <w:rPr>
                <w:rFonts w:asciiTheme="minorHAnsi" w:hAnsiTheme="minorHAnsi" w:cstheme="minorHAnsi"/>
                <w:highlight w:val="green"/>
              </w:rPr>
              <w:t xml:space="preserve">In the dining hall, cutlery </w:t>
            </w:r>
            <w:r w:rsidRPr="007C191C">
              <w:rPr>
                <w:rFonts w:asciiTheme="minorHAnsi" w:hAnsiTheme="minorHAnsi" w:cstheme="minorHAnsi"/>
                <w:highlight w:val="green"/>
              </w:rPr>
              <w:t>to be set out for children in advance at their allocated tables. Children to be sent one group at a time to collect food.</w:t>
            </w:r>
          </w:p>
        </w:tc>
        <w:tc>
          <w:tcPr>
            <w:tcW w:w="1455" w:type="dxa"/>
          </w:tcPr>
          <w:p w14:paraId="7342DB0A" w14:textId="4072C886" w:rsidR="002C2EA6" w:rsidRDefault="002C2EA6" w:rsidP="002C2EA6">
            <w:pPr>
              <w:spacing w:afterLines="40" w:after="96"/>
              <w:rPr>
                <w:rFonts w:asciiTheme="minorHAnsi" w:hAnsiTheme="minorHAnsi" w:cstheme="minorHAnsi"/>
                <w:sz w:val="22"/>
                <w:szCs w:val="22"/>
              </w:rPr>
            </w:pPr>
            <w:r>
              <w:rPr>
                <w:rFonts w:asciiTheme="minorHAnsi" w:hAnsiTheme="minorHAnsi" w:cstheme="minorHAnsi"/>
                <w:sz w:val="22"/>
                <w:szCs w:val="22"/>
              </w:rPr>
              <w:t xml:space="preserve">From </w:t>
            </w:r>
            <w:r w:rsidR="009D7C66">
              <w:rPr>
                <w:rFonts w:asciiTheme="minorHAnsi" w:hAnsiTheme="minorHAnsi" w:cstheme="minorHAnsi"/>
                <w:sz w:val="22"/>
                <w:szCs w:val="22"/>
              </w:rPr>
              <w:t>8/6/20</w:t>
            </w:r>
          </w:p>
        </w:tc>
        <w:tc>
          <w:tcPr>
            <w:tcW w:w="1455" w:type="dxa"/>
          </w:tcPr>
          <w:p w14:paraId="66D9F4E8" w14:textId="5974C5DD" w:rsidR="002C2EA6" w:rsidRDefault="002C2EA6" w:rsidP="002C2EA6">
            <w:pPr>
              <w:spacing w:afterLines="40" w:after="96"/>
              <w:rPr>
                <w:rFonts w:asciiTheme="minorHAnsi" w:hAnsiTheme="minorHAnsi" w:cstheme="minorHAnsi"/>
                <w:sz w:val="22"/>
                <w:szCs w:val="22"/>
              </w:rPr>
            </w:pPr>
            <w:r>
              <w:rPr>
                <w:rFonts w:asciiTheme="minorHAnsi" w:hAnsiTheme="minorHAnsi" w:cstheme="minorHAnsi"/>
                <w:sz w:val="22"/>
                <w:szCs w:val="22"/>
              </w:rPr>
              <w:t>John H and all staff</w:t>
            </w:r>
          </w:p>
        </w:tc>
        <w:tc>
          <w:tcPr>
            <w:tcW w:w="1456" w:type="dxa"/>
          </w:tcPr>
          <w:p w14:paraId="5295663C" w14:textId="6FD78C45" w:rsidR="002C2EA6" w:rsidRDefault="002C2EA6" w:rsidP="002C2EA6">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B63BEC" w:rsidRPr="00F9377F" w14:paraId="31FA12BB" w14:textId="77777777" w:rsidTr="246CA908">
        <w:trPr>
          <w:trHeight w:val="37"/>
        </w:trPr>
        <w:tc>
          <w:tcPr>
            <w:tcW w:w="11335" w:type="dxa"/>
            <w:shd w:val="clear" w:color="auto" w:fill="FFFFFF" w:themeFill="background1"/>
          </w:tcPr>
          <w:p w14:paraId="50A971A0" w14:textId="29C85E49" w:rsidR="00B63BEC" w:rsidRPr="007C191C" w:rsidRDefault="005D3C8B" w:rsidP="00DB3961">
            <w:pPr>
              <w:pStyle w:val="ListParagraph"/>
              <w:numPr>
                <w:ilvl w:val="0"/>
                <w:numId w:val="15"/>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w:t>
            </w:r>
            <w:r w:rsidR="00B63BEC" w:rsidRPr="007C191C">
              <w:rPr>
                <w:rFonts w:asciiTheme="minorHAnsi" w:hAnsiTheme="minorHAnsi" w:cstheme="minorHAnsi"/>
                <w:highlight w:val="green"/>
              </w:rPr>
              <w:t xml:space="preserve"> Staff should limit the number of adults in the staffroom at one time to 15, in order to be able to keep to a distance of 2m; if there is no place for staff to eat lunch in the staffroom, they should come back later or eat in the classroom where they have been teaching</w:t>
            </w:r>
            <w:r w:rsidR="003A3644" w:rsidRPr="007C191C">
              <w:rPr>
                <w:rFonts w:asciiTheme="minorHAnsi" w:hAnsiTheme="minorHAnsi" w:cstheme="minorHAnsi"/>
                <w:highlight w:val="green"/>
              </w:rPr>
              <w:t>.</w:t>
            </w:r>
            <w:r w:rsidR="00D67456" w:rsidRPr="007C191C">
              <w:rPr>
                <w:rFonts w:asciiTheme="minorHAnsi" w:hAnsiTheme="minorHAnsi" w:cstheme="minorHAnsi"/>
                <w:highlight w:val="green"/>
              </w:rPr>
              <w:t xml:space="preserve"> </w:t>
            </w:r>
          </w:p>
        </w:tc>
        <w:tc>
          <w:tcPr>
            <w:tcW w:w="1455" w:type="dxa"/>
          </w:tcPr>
          <w:p w14:paraId="0F78D8F3" w14:textId="66EAB83D" w:rsidR="00B63BEC"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 xml:space="preserve">From </w:t>
            </w:r>
            <w:r w:rsidR="009D7C66">
              <w:rPr>
                <w:rFonts w:asciiTheme="minorHAnsi" w:hAnsiTheme="minorHAnsi" w:cstheme="minorHAnsi"/>
                <w:sz w:val="22"/>
                <w:szCs w:val="22"/>
              </w:rPr>
              <w:t>8/6/20</w:t>
            </w:r>
          </w:p>
        </w:tc>
        <w:tc>
          <w:tcPr>
            <w:tcW w:w="1455" w:type="dxa"/>
          </w:tcPr>
          <w:p w14:paraId="2A27A33E" w14:textId="38D22072" w:rsidR="00B63BEC"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All staff</w:t>
            </w:r>
          </w:p>
        </w:tc>
        <w:tc>
          <w:tcPr>
            <w:tcW w:w="1456" w:type="dxa"/>
          </w:tcPr>
          <w:p w14:paraId="4DAE4782" w14:textId="2BC324AE" w:rsidR="00B63BEC" w:rsidRPr="00F9377F" w:rsidRDefault="0067737D" w:rsidP="003A364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B63BEC" w:rsidRPr="00F9377F" w14:paraId="16EB9B66" w14:textId="77777777" w:rsidTr="246CA908">
        <w:trPr>
          <w:trHeight w:val="37"/>
        </w:trPr>
        <w:tc>
          <w:tcPr>
            <w:tcW w:w="11335" w:type="dxa"/>
            <w:shd w:val="clear" w:color="auto" w:fill="FFFFFF" w:themeFill="background1"/>
          </w:tcPr>
          <w:p w14:paraId="61AD54DE" w14:textId="2F32ACD8" w:rsidR="00B63BEC" w:rsidRPr="00364997" w:rsidRDefault="255B3C9D" w:rsidP="11169822">
            <w:pPr>
              <w:pStyle w:val="ListParagraph"/>
              <w:numPr>
                <w:ilvl w:val="0"/>
                <w:numId w:val="15"/>
              </w:numPr>
              <w:spacing w:afterLines="40" w:after="96"/>
              <w:ind w:left="454" w:hanging="371"/>
              <w:rPr>
                <w:rFonts w:asciiTheme="minorHAnsi" w:hAnsiTheme="minorHAnsi" w:cstheme="minorBidi"/>
              </w:rPr>
            </w:pPr>
            <w:r w:rsidRPr="11169822">
              <w:rPr>
                <w:rFonts w:asciiTheme="minorHAnsi" w:hAnsiTheme="minorHAnsi" w:cstheme="minorBidi"/>
                <w:highlight w:val="green"/>
              </w:rPr>
              <w:t>(PM)</w:t>
            </w:r>
            <w:r w:rsidR="55490C02" w:rsidRPr="11169822">
              <w:rPr>
                <w:rFonts w:asciiTheme="minorHAnsi" w:hAnsiTheme="minorHAnsi" w:cstheme="minorBidi"/>
                <w:highlight w:val="green"/>
              </w:rPr>
              <w:t xml:space="preserve"> </w:t>
            </w:r>
            <w:r w:rsidR="2B53CFFD" w:rsidRPr="11169822">
              <w:rPr>
                <w:rFonts w:asciiTheme="minorHAnsi" w:hAnsiTheme="minorHAnsi" w:cstheme="minorBidi"/>
                <w:highlight w:val="green"/>
              </w:rPr>
              <w:t xml:space="preserve">Reallocate </w:t>
            </w:r>
            <w:r w:rsidR="6AC8B098" w:rsidRPr="11169822">
              <w:rPr>
                <w:rFonts w:asciiTheme="minorHAnsi" w:hAnsiTheme="minorHAnsi" w:cstheme="minorBidi"/>
                <w:highlight w:val="green"/>
              </w:rPr>
              <w:t>break and lunchtime</w:t>
            </w:r>
            <w:r w:rsidR="2B53CFFD" w:rsidRPr="11169822">
              <w:rPr>
                <w:rFonts w:asciiTheme="minorHAnsi" w:hAnsiTheme="minorHAnsi" w:cstheme="minorBidi"/>
                <w:highlight w:val="green"/>
              </w:rPr>
              <w:t xml:space="preserve"> duties according to staff available</w:t>
            </w:r>
            <w:r w:rsidR="223FDB89" w:rsidRPr="11169822">
              <w:rPr>
                <w:rFonts w:asciiTheme="minorHAnsi" w:hAnsiTheme="minorHAnsi" w:cstheme="minorBidi"/>
                <w:highlight w:val="green"/>
              </w:rPr>
              <w:t xml:space="preserve"> and keeping same staff </w:t>
            </w:r>
            <w:r w:rsidR="3FBA2A79" w:rsidRPr="11169822">
              <w:rPr>
                <w:rFonts w:asciiTheme="minorHAnsi" w:hAnsiTheme="minorHAnsi" w:cstheme="minorBidi"/>
                <w:highlight w:val="green"/>
              </w:rPr>
              <w:t>with</w:t>
            </w:r>
            <w:r w:rsidR="223FDB89" w:rsidRPr="11169822">
              <w:rPr>
                <w:rFonts w:asciiTheme="minorHAnsi" w:hAnsiTheme="minorHAnsi" w:cstheme="minorBidi"/>
                <w:highlight w:val="green"/>
              </w:rPr>
              <w:t xml:space="preserve"> children within allocated zones</w:t>
            </w:r>
            <w:r w:rsidR="2B53CFFD" w:rsidRPr="11169822">
              <w:rPr>
                <w:rFonts w:asciiTheme="minorHAnsi" w:hAnsiTheme="minorHAnsi" w:cstheme="minorBidi"/>
                <w:highlight w:val="green"/>
              </w:rPr>
              <w:t xml:space="preserve">; </w:t>
            </w:r>
            <w:r w:rsidR="34A94825" w:rsidRPr="11169822">
              <w:rPr>
                <w:rFonts w:asciiTheme="minorHAnsi" w:hAnsiTheme="minorHAnsi" w:cstheme="minorBidi"/>
                <w:highlight w:val="green"/>
              </w:rPr>
              <w:t xml:space="preserve">named </w:t>
            </w:r>
            <w:r w:rsidR="3FBA2A79" w:rsidRPr="11169822">
              <w:rPr>
                <w:rFonts w:asciiTheme="minorHAnsi" w:hAnsiTheme="minorHAnsi" w:cstheme="minorBidi"/>
                <w:highlight w:val="green"/>
              </w:rPr>
              <w:t xml:space="preserve">staff </w:t>
            </w:r>
            <w:r w:rsidR="34A94825" w:rsidRPr="11169822">
              <w:rPr>
                <w:rFonts w:asciiTheme="minorHAnsi" w:hAnsiTheme="minorHAnsi" w:cstheme="minorBidi"/>
                <w:highlight w:val="green"/>
              </w:rPr>
              <w:t xml:space="preserve">member </w:t>
            </w:r>
            <w:r w:rsidR="3FBA2A79" w:rsidRPr="11169822">
              <w:rPr>
                <w:rFonts w:asciiTheme="minorHAnsi" w:hAnsiTheme="minorHAnsi" w:cstheme="minorBidi"/>
                <w:highlight w:val="green"/>
              </w:rPr>
              <w:t xml:space="preserve">on duty to </w:t>
            </w:r>
            <w:r w:rsidR="55490C02" w:rsidRPr="11169822">
              <w:rPr>
                <w:rFonts w:asciiTheme="minorHAnsi" w:hAnsiTheme="minorHAnsi" w:cstheme="minorBidi"/>
                <w:highlight w:val="green"/>
              </w:rPr>
              <w:t>limit the number of children in a toil</w:t>
            </w:r>
            <w:r w:rsidR="2255CDC1" w:rsidRPr="11169822">
              <w:rPr>
                <w:rFonts w:asciiTheme="minorHAnsi" w:hAnsiTheme="minorHAnsi" w:cstheme="minorBidi"/>
                <w:highlight w:val="green"/>
              </w:rPr>
              <w:t>et at any time to no more</w:t>
            </w:r>
            <w:r w:rsidR="34A94825" w:rsidRPr="11169822">
              <w:rPr>
                <w:rFonts w:asciiTheme="minorHAnsi" w:hAnsiTheme="minorHAnsi" w:cstheme="minorBidi"/>
                <w:highlight w:val="green"/>
              </w:rPr>
              <w:t xml:space="preserve"> than 3 by positioning themselves at the door</w:t>
            </w:r>
            <w:r w:rsidR="2255CDC1" w:rsidRPr="11169822">
              <w:rPr>
                <w:rFonts w:asciiTheme="minorHAnsi" w:hAnsiTheme="minorHAnsi" w:cstheme="minorBidi"/>
                <w:highlight w:val="green"/>
              </w:rPr>
              <w:t>.</w:t>
            </w:r>
          </w:p>
        </w:tc>
        <w:tc>
          <w:tcPr>
            <w:tcW w:w="1455" w:type="dxa"/>
          </w:tcPr>
          <w:p w14:paraId="519DA6AF" w14:textId="1A727B0A" w:rsidR="00B63BEC" w:rsidRPr="00432CEB" w:rsidRDefault="223FDB89" w:rsidP="11169822">
            <w:pPr>
              <w:spacing w:afterLines="40" w:after="96"/>
              <w:rPr>
                <w:rFonts w:asciiTheme="minorHAnsi" w:hAnsiTheme="minorHAnsi" w:cstheme="minorBidi"/>
                <w:sz w:val="22"/>
                <w:szCs w:val="22"/>
              </w:rPr>
            </w:pPr>
            <w:r w:rsidRPr="00432CEB">
              <w:rPr>
                <w:rFonts w:asciiTheme="minorHAnsi" w:hAnsiTheme="minorHAnsi" w:cstheme="minorBidi"/>
                <w:sz w:val="22"/>
                <w:szCs w:val="22"/>
              </w:rPr>
              <w:t xml:space="preserve">In place ready to go from </w:t>
            </w:r>
            <w:r w:rsidR="02B25183" w:rsidRPr="00432CEB">
              <w:rPr>
                <w:rFonts w:asciiTheme="minorHAnsi" w:hAnsiTheme="minorHAnsi" w:cstheme="minorBidi"/>
                <w:sz w:val="22"/>
                <w:szCs w:val="22"/>
              </w:rPr>
              <w:t>8/6/20</w:t>
            </w:r>
          </w:p>
        </w:tc>
        <w:tc>
          <w:tcPr>
            <w:tcW w:w="1455" w:type="dxa"/>
          </w:tcPr>
          <w:p w14:paraId="28105FD7" w14:textId="215C90C1" w:rsidR="00B63BEC" w:rsidRPr="00432CEB" w:rsidRDefault="223FDB89" w:rsidP="11169822">
            <w:pPr>
              <w:spacing w:afterLines="40" w:after="96"/>
              <w:rPr>
                <w:rFonts w:asciiTheme="minorHAnsi" w:hAnsiTheme="minorHAnsi" w:cstheme="minorBidi"/>
                <w:sz w:val="22"/>
                <w:szCs w:val="22"/>
              </w:rPr>
            </w:pPr>
            <w:r w:rsidRPr="00432CEB">
              <w:rPr>
                <w:rFonts w:asciiTheme="minorHAnsi" w:hAnsiTheme="minorHAnsi" w:cstheme="minorBidi"/>
                <w:sz w:val="22"/>
                <w:szCs w:val="22"/>
              </w:rPr>
              <w:t>Charlotte</w:t>
            </w:r>
            <w:r w:rsidR="74124070" w:rsidRPr="00432CEB">
              <w:rPr>
                <w:rFonts w:asciiTheme="minorHAnsi" w:hAnsiTheme="minorHAnsi" w:cstheme="minorBidi"/>
                <w:sz w:val="22"/>
                <w:szCs w:val="22"/>
              </w:rPr>
              <w:t xml:space="preserve"> and Angela</w:t>
            </w:r>
          </w:p>
        </w:tc>
        <w:tc>
          <w:tcPr>
            <w:tcW w:w="1456" w:type="dxa"/>
          </w:tcPr>
          <w:p w14:paraId="173993E6" w14:textId="729FE759" w:rsidR="00B63BEC" w:rsidRPr="00432CEB" w:rsidRDefault="223FDB89" w:rsidP="11169822">
            <w:pPr>
              <w:spacing w:afterLines="40" w:after="96"/>
              <w:rPr>
                <w:rFonts w:asciiTheme="minorHAnsi" w:hAnsiTheme="minorHAnsi" w:cstheme="minorBidi"/>
                <w:sz w:val="22"/>
                <w:szCs w:val="22"/>
              </w:rPr>
            </w:pPr>
            <w:r w:rsidRPr="00432CEB">
              <w:rPr>
                <w:rFonts w:asciiTheme="minorHAnsi" w:hAnsiTheme="minorHAnsi" w:cstheme="minorBidi"/>
                <w:sz w:val="22"/>
                <w:szCs w:val="22"/>
              </w:rPr>
              <w:t>Toilet passes</w:t>
            </w:r>
          </w:p>
        </w:tc>
      </w:tr>
      <w:tr w:rsidR="009211DF" w:rsidRPr="00F9377F" w14:paraId="4569BCCE" w14:textId="77777777" w:rsidTr="246CA908">
        <w:trPr>
          <w:trHeight w:val="37"/>
        </w:trPr>
        <w:tc>
          <w:tcPr>
            <w:tcW w:w="11335" w:type="dxa"/>
            <w:shd w:val="clear" w:color="auto" w:fill="FFFFFF" w:themeFill="background1"/>
          </w:tcPr>
          <w:p w14:paraId="5C2B4DC4" w14:textId="77777777" w:rsidR="009211DF" w:rsidRPr="00432CEB" w:rsidRDefault="009211DF" w:rsidP="00DB3961">
            <w:pPr>
              <w:pStyle w:val="ListParagraph"/>
              <w:numPr>
                <w:ilvl w:val="0"/>
                <w:numId w:val="15"/>
              </w:numPr>
              <w:spacing w:afterLines="40" w:after="96"/>
              <w:ind w:left="454" w:hanging="371"/>
              <w:rPr>
                <w:rFonts w:asciiTheme="minorHAnsi" w:hAnsiTheme="minorHAnsi" w:cstheme="minorHAnsi"/>
                <w:highlight w:val="yellow"/>
              </w:rPr>
            </w:pPr>
            <w:r w:rsidRPr="00432CEB">
              <w:rPr>
                <w:rFonts w:asciiTheme="minorHAnsi" w:hAnsiTheme="minorHAnsi" w:cstheme="minorHAnsi"/>
                <w:highlight w:val="yellow"/>
              </w:rPr>
              <w:t>Where SLT members are required to enter “bubbles” in order to show their presence in the school, provide support and help with issues, the following protective measures will be used to minimise risk for all:</w:t>
            </w:r>
          </w:p>
          <w:p w14:paraId="04533771" w14:textId="77777777" w:rsidR="009211DF" w:rsidRPr="00432CEB" w:rsidRDefault="009211DF" w:rsidP="00DB3961">
            <w:pPr>
              <w:pStyle w:val="ListParagraph"/>
              <w:numPr>
                <w:ilvl w:val="0"/>
                <w:numId w:val="34"/>
              </w:numPr>
              <w:spacing w:afterLines="40" w:after="96"/>
              <w:rPr>
                <w:rFonts w:asciiTheme="minorHAnsi" w:hAnsiTheme="minorHAnsi" w:cstheme="minorHAnsi"/>
                <w:highlight w:val="yellow"/>
              </w:rPr>
            </w:pPr>
            <w:r w:rsidRPr="00432CEB">
              <w:rPr>
                <w:rFonts w:asciiTheme="minorHAnsi" w:hAnsiTheme="minorHAnsi" w:cstheme="minorHAnsi"/>
                <w:highlight w:val="yellow"/>
              </w:rPr>
              <w:t>remain 2m apart from those in the bubble as far as this is practicably possible;</w:t>
            </w:r>
          </w:p>
          <w:p w14:paraId="0782985C" w14:textId="77777777" w:rsidR="009211DF" w:rsidRPr="00432CEB" w:rsidRDefault="009211DF" w:rsidP="00DB3961">
            <w:pPr>
              <w:pStyle w:val="ListParagraph"/>
              <w:numPr>
                <w:ilvl w:val="0"/>
                <w:numId w:val="34"/>
              </w:numPr>
              <w:spacing w:afterLines="40" w:after="96"/>
              <w:rPr>
                <w:rFonts w:asciiTheme="minorHAnsi" w:hAnsiTheme="minorHAnsi" w:cstheme="minorHAnsi"/>
                <w:highlight w:val="yellow"/>
              </w:rPr>
            </w:pPr>
            <w:r w:rsidRPr="00432CEB">
              <w:rPr>
                <w:rFonts w:asciiTheme="minorHAnsi" w:hAnsiTheme="minorHAnsi" w:cstheme="minorHAnsi"/>
                <w:highlight w:val="yellow"/>
              </w:rPr>
              <w:t>wash hands after (and if possible before) close contact with a member of a bubble;</w:t>
            </w:r>
          </w:p>
          <w:p w14:paraId="31243DF9" w14:textId="0EE94E39" w:rsidR="009211DF" w:rsidRPr="00432CEB" w:rsidRDefault="009211DF" w:rsidP="00DB3961">
            <w:pPr>
              <w:pStyle w:val="ListParagraph"/>
              <w:numPr>
                <w:ilvl w:val="0"/>
                <w:numId w:val="34"/>
              </w:numPr>
              <w:spacing w:afterLines="40" w:after="96"/>
              <w:rPr>
                <w:rFonts w:asciiTheme="minorHAnsi" w:hAnsiTheme="minorHAnsi" w:cstheme="minorHAnsi"/>
                <w:highlight w:val="yellow"/>
              </w:rPr>
            </w:pPr>
            <w:r w:rsidRPr="00432CEB">
              <w:rPr>
                <w:rFonts w:asciiTheme="minorHAnsi" w:hAnsiTheme="minorHAnsi" w:cstheme="minorHAnsi"/>
                <w:highlight w:val="yellow"/>
              </w:rPr>
              <w:t>refrain from touching surfaces and objects.</w:t>
            </w:r>
          </w:p>
        </w:tc>
        <w:tc>
          <w:tcPr>
            <w:tcW w:w="1455" w:type="dxa"/>
          </w:tcPr>
          <w:p w14:paraId="566A3600" w14:textId="07C2A57D" w:rsidR="009211DF" w:rsidRPr="00432CEB" w:rsidRDefault="009211DF" w:rsidP="003A3644">
            <w:pPr>
              <w:spacing w:afterLines="40" w:after="96"/>
              <w:rPr>
                <w:rFonts w:asciiTheme="minorHAnsi" w:hAnsiTheme="minorHAnsi" w:cstheme="minorHAnsi"/>
                <w:sz w:val="22"/>
                <w:szCs w:val="22"/>
              </w:rPr>
            </w:pPr>
            <w:r w:rsidRPr="00432CEB">
              <w:rPr>
                <w:rFonts w:asciiTheme="minorHAnsi" w:hAnsiTheme="minorHAnsi" w:cstheme="minorHAnsi"/>
                <w:sz w:val="22"/>
                <w:szCs w:val="22"/>
              </w:rPr>
              <w:t>From 8/6/20</w:t>
            </w:r>
          </w:p>
        </w:tc>
        <w:tc>
          <w:tcPr>
            <w:tcW w:w="1455" w:type="dxa"/>
          </w:tcPr>
          <w:p w14:paraId="43A66ED9" w14:textId="75EBCC4F" w:rsidR="009211DF" w:rsidRPr="00432CEB" w:rsidRDefault="009211DF" w:rsidP="003A3644">
            <w:pPr>
              <w:spacing w:afterLines="40" w:after="96"/>
              <w:rPr>
                <w:rFonts w:asciiTheme="minorHAnsi" w:hAnsiTheme="minorHAnsi" w:cstheme="minorHAnsi"/>
                <w:sz w:val="22"/>
                <w:szCs w:val="22"/>
              </w:rPr>
            </w:pPr>
            <w:r w:rsidRPr="00432CEB">
              <w:rPr>
                <w:rFonts w:asciiTheme="minorHAnsi" w:hAnsiTheme="minorHAnsi" w:cstheme="minorHAnsi"/>
                <w:sz w:val="22"/>
                <w:szCs w:val="22"/>
              </w:rPr>
              <w:t>SLT</w:t>
            </w:r>
          </w:p>
        </w:tc>
        <w:tc>
          <w:tcPr>
            <w:tcW w:w="1456" w:type="dxa"/>
          </w:tcPr>
          <w:p w14:paraId="62F7544B" w14:textId="07A8A7F3" w:rsidR="009211DF" w:rsidRPr="00432CEB" w:rsidRDefault="009211DF" w:rsidP="003A3644">
            <w:pPr>
              <w:spacing w:afterLines="40" w:after="96"/>
              <w:rPr>
                <w:rFonts w:asciiTheme="minorHAnsi" w:hAnsiTheme="minorHAnsi" w:cstheme="minorHAnsi"/>
                <w:sz w:val="22"/>
                <w:szCs w:val="22"/>
              </w:rPr>
            </w:pPr>
            <w:r w:rsidRPr="00432CEB">
              <w:rPr>
                <w:rFonts w:asciiTheme="minorHAnsi" w:hAnsiTheme="minorHAnsi" w:cstheme="minorHAnsi"/>
                <w:sz w:val="22"/>
                <w:szCs w:val="22"/>
              </w:rPr>
              <w:t>n/a</w:t>
            </w:r>
          </w:p>
        </w:tc>
      </w:tr>
      <w:tr w:rsidR="007457C4" w:rsidRPr="00F9377F" w14:paraId="7924E561" w14:textId="77777777" w:rsidTr="246CA908">
        <w:trPr>
          <w:trHeight w:val="37"/>
        </w:trPr>
        <w:tc>
          <w:tcPr>
            <w:tcW w:w="11335" w:type="dxa"/>
            <w:shd w:val="clear" w:color="auto" w:fill="FFFFFF" w:themeFill="background1"/>
          </w:tcPr>
          <w:p w14:paraId="31BB7260" w14:textId="5768A9A0" w:rsidR="007457C4" w:rsidRPr="00F1414E" w:rsidRDefault="007457C4" w:rsidP="00DB3961">
            <w:pPr>
              <w:pStyle w:val="ListParagraph"/>
              <w:numPr>
                <w:ilvl w:val="0"/>
                <w:numId w:val="15"/>
              </w:numPr>
              <w:spacing w:afterLines="40" w:after="96"/>
              <w:ind w:left="506" w:hanging="404"/>
              <w:rPr>
                <w:rFonts w:asciiTheme="minorHAnsi" w:hAnsiTheme="minorHAnsi" w:cstheme="minorHAnsi"/>
                <w:highlight w:val="green"/>
              </w:rPr>
            </w:pPr>
            <w:r w:rsidRPr="00F1414E">
              <w:rPr>
                <w:rFonts w:asciiTheme="minorHAnsi" w:hAnsiTheme="minorHAnsi" w:cstheme="minorHAnsi"/>
                <w:highlight w:val="green"/>
              </w:rPr>
              <w:t xml:space="preserve">Ensure that </w:t>
            </w:r>
            <w:r w:rsidR="007C66B3" w:rsidRPr="00F1414E">
              <w:rPr>
                <w:rFonts w:asciiTheme="minorHAnsi" w:hAnsiTheme="minorHAnsi" w:cstheme="minorHAnsi"/>
                <w:highlight w:val="green"/>
              </w:rPr>
              <w:t>this plan is sent to all staff with additional highlighting of the following</w:t>
            </w:r>
            <w:r w:rsidRPr="00F1414E">
              <w:rPr>
                <w:rFonts w:asciiTheme="minorHAnsi" w:hAnsiTheme="minorHAnsi" w:cstheme="minorHAnsi"/>
                <w:highlight w:val="green"/>
              </w:rPr>
              <w:t>:</w:t>
            </w:r>
          </w:p>
          <w:p w14:paraId="7F1FA0F1" w14:textId="1A06EC21" w:rsidR="007457C4" w:rsidRPr="00F1414E" w:rsidRDefault="007457C4"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 xml:space="preserve">which year groups will return on </w:t>
            </w:r>
            <w:r w:rsidR="009D7C66" w:rsidRPr="00F1414E">
              <w:rPr>
                <w:rFonts w:asciiTheme="minorHAnsi" w:hAnsiTheme="minorHAnsi" w:cstheme="minorHAnsi"/>
                <w:highlight w:val="green"/>
              </w:rPr>
              <w:t>8/6/20</w:t>
            </w:r>
          </w:p>
          <w:p w14:paraId="775FC763" w14:textId="304071ED" w:rsidR="007457C4" w:rsidRPr="00F1414E" w:rsidRDefault="007457C4"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 xml:space="preserve">which staff will return on </w:t>
            </w:r>
            <w:r w:rsidR="009D7C66" w:rsidRPr="00F1414E">
              <w:rPr>
                <w:rFonts w:asciiTheme="minorHAnsi" w:hAnsiTheme="minorHAnsi" w:cstheme="minorHAnsi"/>
                <w:highlight w:val="green"/>
              </w:rPr>
              <w:t>8/6/20</w:t>
            </w:r>
            <w:r w:rsidRPr="00F1414E">
              <w:rPr>
                <w:rFonts w:asciiTheme="minorHAnsi" w:hAnsiTheme="minorHAnsi" w:cstheme="minorHAnsi"/>
                <w:highlight w:val="green"/>
              </w:rPr>
              <w:t>, and the roles which they will be undertaking</w:t>
            </w:r>
          </w:p>
          <w:p w14:paraId="4E1EB40D" w14:textId="77777777" w:rsidR="007457C4" w:rsidRPr="00F1414E" w:rsidRDefault="007457C4"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the protective measures that we will put into place at school</w:t>
            </w:r>
          </w:p>
          <w:p w14:paraId="0AEE3583" w14:textId="77777777" w:rsidR="007457C4" w:rsidRPr="00F1414E" w:rsidRDefault="007457C4"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in line with government guidelines, face masks should not be worn in school as they can inadvertently increase the risk of transmission (except when using PPE to deal with a child with suspected symptoms)</w:t>
            </w:r>
          </w:p>
          <w:p w14:paraId="6F878D72" w14:textId="77777777" w:rsidR="007457C4" w:rsidRPr="00F1414E" w:rsidRDefault="007457C4"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staff should stay at home for the expected isolation times if they have symptoms or are self-isolating due to symptoms in their household</w:t>
            </w:r>
          </w:p>
          <w:p w14:paraId="3E4A4AB8" w14:textId="77777777" w:rsidR="007457C4" w:rsidRPr="00F1414E" w:rsidRDefault="007457C4"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staff should notify the school as normal if they are unable to attend</w:t>
            </w:r>
          </w:p>
          <w:p w14:paraId="0CE84661" w14:textId="77777777" w:rsidR="007457C4" w:rsidRPr="00F1414E" w:rsidRDefault="007457C4"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lastRenderedPageBreak/>
              <w:t>that staff should walk, cycle or drive to school where possible, and avoid public transport at peak times</w:t>
            </w:r>
          </w:p>
          <w:p w14:paraId="43215BDF" w14:textId="5D8B26FF" w:rsidR="007457C4" w:rsidRPr="00F1414E" w:rsidRDefault="007457C4"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the school behaviour policy will continue as usual, with certificates being given out in class on Fridays</w:t>
            </w:r>
          </w:p>
        </w:tc>
        <w:tc>
          <w:tcPr>
            <w:tcW w:w="1455" w:type="dxa"/>
          </w:tcPr>
          <w:p w14:paraId="71CE4A7B" w14:textId="77777777" w:rsidR="007457C4" w:rsidRPr="00F9377F" w:rsidRDefault="007457C4" w:rsidP="002C2EA6">
            <w:pPr>
              <w:spacing w:afterLines="40" w:after="96"/>
              <w:rPr>
                <w:rFonts w:asciiTheme="minorHAnsi" w:hAnsiTheme="minorHAnsi" w:cstheme="minorHAnsi"/>
                <w:sz w:val="22"/>
                <w:szCs w:val="22"/>
              </w:rPr>
            </w:pPr>
            <w:r>
              <w:rPr>
                <w:rFonts w:asciiTheme="minorHAnsi" w:hAnsiTheme="minorHAnsi" w:cstheme="minorHAnsi"/>
                <w:sz w:val="22"/>
                <w:szCs w:val="22"/>
              </w:rPr>
              <w:lastRenderedPageBreak/>
              <w:t>By 21/5/20</w:t>
            </w:r>
          </w:p>
        </w:tc>
        <w:tc>
          <w:tcPr>
            <w:tcW w:w="1455" w:type="dxa"/>
          </w:tcPr>
          <w:p w14:paraId="120C5409" w14:textId="77777777" w:rsidR="007457C4" w:rsidRPr="00F9377F" w:rsidRDefault="007457C4" w:rsidP="002C2EA6">
            <w:pPr>
              <w:spacing w:afterLines="40" w:after="96"/>
              <w:rPr>
                <w:rFonts w:asciiTheme="minorHAnsi" w:hAnsiTheme="minorHAnsi" w:cstheme="minorHAnsi"/>
                <w:sz w:val="22"/>
                <w:szCs w:val="22"/>
              </w:rPr>
            </w:pPr>
            <w:r>
              <w:rPr>
                <w:rFonts w:asciiTheme="minorHAnsi" w:hAnsiTheme="minorHAnsi" w:cstheme="minorHAnsi"/>
                <w:sz w:val="22"/>
                <w:szCs w:val="22"/>
              </w:rPr>
              <w:t>Paul</w:t>
            </w:r>
          </w:p>
        </w:tc>
        <w:tc>
          <w:tcPr>
            <w:tcW w:w="1456" w:type="dxa"/>
          </w:tcPr>
          <w:p w14:paraId="7E00A0C7" w14:textId="77777777" w:rsidR="007457C4" w:rsidRPr="00F9377F" w:rsidRDefault="007457C4" w:rsidP="002C2EA6">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715863" w:rsidRPr="00BC305E" w14:paraId="06065699" w14:textId="77777777" w:rsidTr="246CA908">
        <w:trPr>
          <w:trHeight w:val="37"/>
        </w:trPr>
        <w:tc>
          <w:tcPr>
            <w:tcW w:w="11335" w:type="dxa"/>
            <w:shd w:val="clear" w:color="auto" w:fill="FFFFFF" w:themeFill="background1"/>
          </w:tcPr>
          <w:p w14:paraId="26C49E56" w14:textId="231A9C4E" w:rsidR="00715863" w:rsidRPr="00F1414E" w:rsidRDefault="00110726" w:rsidP="00DB3961">
            <w:pPr>
              <w:pStyle w:val="ListParagraph"/>
              <w:numPr>
                <w:ilvl w:val="0"/>
                <w:numId w:val="15"/>
              </w:numPr>
              <w:spacing w:afterLines="40" w:after="96"/>
              <w:ind w:left="457"/>
              <w:rPr>
                <w:rFonts w:asciiTheme="minorHAnsi" w:hAnsiTheme="minorHAnsi" w:cstheme="minorHAnsi"/>
                <w:highlight w:val="green"/>
              </w:rPr>
            </w:pPr>
            <w:r w:rsidRPr="00F1414E">
              <w:rPr>
                <w:rFonts w:asciiTheme="minorHAnsi" w:hAnsiTheme="minorHAnsi" w:cstheme="minorHAnsi"/>
                <w:highlight w:val="green"/>
              </w:rPr>
              <w:t>Ensure that clear information is sent to parents/carers</w:t>
            </w:r>
            <w:r w:rsidR="00414A4C" w:rsidRPr="00F1414E">
              <w:rPr>
                <w:rFonts w:asciiTheme="minorHAnsi" w:hAnsiTheme="minorHAnsi" w:cstheme="minorHAnsi"/>
                <w:highlight w:val="green"/>
              </w:rPr>
              <w:t xml:space="preserve"> using EYFS guidance letter template</w:t>
            </w:r>
            <w:r w:rsidRPr="00F1414E">
              <w:rPr>
                <w:rFonts w:asciiTheme="minorHAnsi" w:hAnsiTheme="minorHAnsi" w:cstheme="minorHAnsi"/>
                <w:highlight w:val="green"/>
              </w:rPr>
              <w:t xml:space="preserve"> </w:t>
            </w:r>
            <w:r w:rsidR="00AB4CE7" w:rsidRPr="00F1414E">
              <w:rPr>
                <w:rFonts w:asciiTheme="minorHAnsi" w:hAnsiTheme="minorHAnsi" w:cstheme="minorHAnsi"/>
                <w:highlight w:val="green"/>
              </w:rPr>
              <w:t xml:space="preserve">(including the link to guidance </w:t>
            </w:r>
            <w:hyperlink r:id="rId13">
              <w:r w:rsidR="00AB4CE7" w:rsidRPr="00F1414E">
                <w:rPr>
                  <w:rFonts w:asciiTheme="minorHAnsi" w:hAnsiTheme="minorHAnsi" w:cstheme="minorHAnsi"/>
                  <w:highlight w:val="green"/>
                </w:rPr>
                <w:t>https://www.gov.uk/government/publications/closure-of-educational-settings-information-for-parents-and-carers</w:t>
              </w:r>
            </w:hyperlink>
            <w:r w:rsidR="00AB4CE7" w:rsidRPr="00F1414E">
              <w:rPr>
                <w:rFonts w:asciiTheme="minorHAnsi" w:hAnsiTheme="minorHAnsi" w:cstheme="minorHAnsi"/>
                <w:highlight w:val="green"/>
              </w:rPr>
              <w:t xml:space="preserve">) </w:t>
            </w:r>
            <w:r w:rsidRPr="00F1414E">
              <w:rPr>
                <w:rFonts w:asciiTheme="minorHAnsi" w:hAnsiTheme="minorHAnsi" w:cstheme="minorHAnsi"/>
                <w:highlight w:val="green"/>
              </w:rPr>
              <w:t>outlining:</w:t>
            </w:r>
          </w:p>
          <w:p w14:paraId="5FFB0F73" w14:textId="6EE9A71B" w:rsidR="00CB47BE" w:rsidRPr="00F1414E" w:rsidRDefault="00110726" w:rsidP="00DB3961">
            <w:pPr>
              <w:pStyle w:val="ListParagraph"/>
              <w:numPr>
                <w:ilvl w:val="0"/>
                <w:numId w:val="25"/>
              </w:numPr>
              <w:spacing w:afterLines="40" w:after="96"/>
              <w:rPr>
                <w:rFonts w:asciiTheme="minorHAnsi" w:hAnsiTheme="minorHAnsi" w:cstheme="minorBidi"/>
                <w:highlight w:val="green"/>
              </w:rPr>
            </w:pPr>
            <w:r w:rsidRPr="00F1414E">
              <w:rPr>
                <w:rFonts w:asciiTheme="minorHAnsi" w:hAnsiTheme="minorHAnsi" w:cstheme="minorBidi"/>
                <w:highlight w:val="green"/>
              </w:rPr>
              <w:t>which ye</w:t>
            </w:r>
            <w:r w:rsidR="00CB47BE" w:rsidRPr="00F1414E">
              <w:rPr>
                <w:rFonts w:asciiTheme="minorHAnsi" w:hAnsiTheme="minorHAnsi" w:cstheme="minorBidi"/>
                <w:highlight w:val="green"/>
              </w:rPr>
              <w:t xml:space="preserve">ar groups will return on </w:t>
            </w:r>
            <w:r w:rsidR="009D7C66" w:rsidRPr="00F1414E">
              <w:rPr>
                <w:rFonts w:asciiTheme="minorHAnsi" w:hAnsiTheme="minorHAnsi" w:cstheme="minorBidi"/>
                <w:highlight w:val="green"/>
              </w:rPr>
              <w:t>8/6/20</w:t>
            </w:r>
          </w:p>
          <w:p w14:paraId="41384A51" w14:textId="4BFFA41A" w:rsidR="53B848F4" w:rsidRPr="00F1414E" w:rsidRDefault="53B848F4" w:rsidP="00DB3961">
            <w:pPr>
              <w:pStyle w:val="ListParagraph"/>
              <w:numPr>
                <w:ilvl w:val="0"/>
                <w:numId w:val="25"/>
              </w:numPr>
              <w:spacing w:afterLines="40" w:after="96"/>
              <w:rPr>
                <w:highlight w:val="green"/>
              </w:rPr>
            </w:pPr>
            <w:r w:rsidRPr="00F1414E">
              <w:rPr>
                <w:rFonts w:asciiTheme="minorHAnsi" w:hAnsiTheme="minorHAnsi" w:cstheme="minorBidi"/>
                <w:highlight w:val="green"/>
              </w:rPr>
              <w:t>that additional children can only start on Mondays</w:t>
            </w:r>
          </w:p>
          <w:p w14:paraId="6540DD27" w14:textId="5F907B3F" w:rsidR="0067737D" w:rsidRPr="00F1414E" w:rsidRDefault="0067737D"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vulnerable and key worker children should continue to attend as they have been doing</w:t>
            </w:r>
          </w:p>
          <w:p w14:paraId="44D5129A" w14:textId="13A1757B" w:rsidR="0067737D" w:rsidRPr="00F1414E" w:rsidRDefault="0067737D"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remote learning will continue to be sent out for all children via the website as previously with an expectation that children continue to access this if they are not at school</w:t>
            </w:r>
          </w:p>
          <w:p w14:paraId="3D8C902F" w14:textId="4597C9A7" w:rsidR="00907337" w:rsidRPr="00F1414E" w:rsidRDefault="00907337"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 xml:space="preserve">that </w:t>
            </w:r>
            <w:r w:rsidR="0067737D" w:rsidRPr="00F1414E">
              <w:rPr>
                <w:rFonts w:asciiTheme="minorHAnsi" w:hAnsiTheme="minorHAnsi" w:cstheme="minorHAnsi"/>
                <w:highlight w:val="green"/>
              </w:rPr>
              <w:t xml:space="preserve">any </w:t>
            </w:r>
            <w:r w:rsidRPr="00F1414E">
              <w:rPr>
                <w:rFonts w:asciiTheme="minorHAnsi" w:hAnsiTheme="minorHAnsi" w:cstheme="minorHAnsi"/>
                <w:highlight w:val="green"/>
              </w:rPr>
              <w:t xml:space="preserve">children </w:t>
            </w:r>
            <w:r w:rsidR="0067737D" w:rsidRPr="00F1414E">
              <w:rPr>
                <w:rFonts w:asciiTheme="minorHAnsi" w:hAnsiTheme="minorHAnsi" w:cstheme="minorHAnsi"/>
                <w:highlight w:val="green"/>
              </w:rPr>
              <w:t xml:space="preserve">attending school </w:t>
            </w:r>
            <w:r w:rsidRPr="00F1414E">
              <w:rPr>
                <w:rFonts w:asciiTheme="minorHAnsi" w:hAnsiTheme="minorHAnsi" w:cstheme="minorHAnsi"/>
                <w:highlight w:val="green"/>
              </w:rPr>
              <w:t>should be kept at home for the expected isolation times if they have symptoms or are self-isolating due to symptoms in their household</w:t>
            </w:r>
            <w:r w:rsidR="00D153B7" w:rsidRPr="00F1414E">
              <w:rPr>
                <w:rFonts w:asciiTheme="minorHAnsi" w:hAnsiTheme="minorHAnsi" w:cstheme="minorHAnsi"/>
                <w:highlight w:val="green"/>
              </w:rPr>
              <w:t xml:space="preserve"> (include guidance </w:t>
            </w:r>
            <w:hyperlink r:id="rId14" w:history="1">
              <w:r w:rsidR="00D153B7" w:rsidRPr="00F1414E">
                <w:rPr>
                  <w:rFonts w:asciiTheme="minorHAnsi" w:hAnsiTheme="minorHAnsi" w:cstheme="minorHAnsi"/>
                  <w:highlight w:val="green"/>
                </w:rPr>
                <w:t>https://www.gov.uk/government/publications/covid-19-stay-at-home-guidance/stay-at-home-guidance-for-households-with-possible-coronavirus-covid-19-infection</w:t>
              </w:r>
            </w:hyperlink>
            <w:r w:rsidR="00D153B7" w:rsidRPr="00F1414E">
              <w:rPr>
                <w:rFonts w:asciiTheme="minorHAnsi" w:hAnsiTheme="minorHAnsi" w:cstheme="minorHAnsi"/>
                <w:highlight w:val="green"/>
              </w:rPr>
              <w:t>)</w:t>
            </w:r>
          </w:p>
          <w:p w14:paraId="54843A02" w14:textId="77777777" w:rsidR="00D153B7" w:rsidRPr="00F1414E" w:rsidRDefault="00D153B7"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parents should call 111 to access testing if their children shows symptoms</w:t>
            </w:r>
          </w:p>
          <w:p w14:paraId="6FB23DE2" w14:textId="77777777" w:rsidR="00907337" w:rsidRPr="00F1414E" w:rsidRDefault="00907337"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children who are clinically extremely vulnerable should stay at home and continue to shield</w:t>
            </w:r>
          </w:p>
          <w:p w14:paraId="23FCFB2B" w14:textId="77777777" w:rsidR="00907337" w:rsidRPr="00F1414E" w:rsidRDefault="00907337"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children who live with someone who is clinically extremely vulnerable should stay at home unless they can follow the social distancing measures that we are putting into place (i.e. parents/carers may want to keep younger children at home in this circumstance)</w:t>
            </w:r>
          </w:p>
          <w:p w14:paraId="3B3C6209" w14:textId="77777777" w:rsidR="00907337" w:rsidRPr="00F1414E" w:rsidRDefault="00907337"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parents/carers of children who are clinically vulnerable (but not clinically extremely vulnerable) should seek the medical advice in order to decide whether or not they should come into school</w:t>
            </w:r>
          </w:p>
          <w:p w14:paraId="1689BCB4" w14:textId="77777777" w:rsidR="00907337" w:rsidRPr="00F1414E" w:rsidRDefault="00907337"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children who live with someone who is clinically vulnerable (but not clinically extremely vulnerable), including those who are pregnant, should attend school</w:t>
            </w:r>
          </w:p>
          <w:p w14:paraId="3D18F92B" w14:textId="10ED7768" w:rsidR="0083493E" w:rsidRPr="00F1414E" w:rsidRDefault="0083493E"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 xml:space="preserve">the </w:t>
            </w:r>
            <w:r w:rsidR="00765A20" w:rsidRPr="00F1414E">
              <w:rPr>
                <w:rFonts w:asciiTheme="minorHAnsi" w:hAnsiTheme="minorHAnsi" w:cstheme="minorHAnsi"/>
                <w:highlight w:val="green"/>
              </w:rPr>
              <w:t>protective</w:t>
            </w:r>
            <w:r w:rsidRPr="00F1414E">
              <w:rPr>
                <w:rFonts w:asciiTheme="minorHAnsi" w:hAnsiTheme="minorHAnsi" w:cstheme="minorHAnsi"/>
                <w:highlight w:val="green"/>
              </w:rPr>
              <w:t xml:space="preserve"> measures that w</w:t>
            </w:r>
            <w:r w:rsidR="000F1E24" w:rsidRPr="00F1414E">
              <w:rPr>
                <w:rFonts w:asciiTheme="minorHAnsi" w:hAnsiTheme="minorHAnsi" w:cstheme="minorHAnsi"/>
                <w:highlight w:val="green"/>
              </w:rPr>
              <w:t>e will put into place at school, including changes to drop off and pick up routines</w:t>
            </w:r>
            <w:r w:rsidR="00021DE1" w:rsidRPr="00F1414E">
              <w:rPr>
                <w:rFonts w:asciiTheme="minorHAnsi" w:hAnsiTheme="minorHAnsi" w:cstheme="minorHAnsi"/>
                <w:highlight w:val="green"/>
              </w:rPr>
              <w:t>; only one parent should attend the site</w:t>
            </w:r>
            <w:r w:rsidR="007457C4" w:rsidRPr="00F1414E">
              <w:rPr>
                <w:rFonts w:asciiTheme="minorHAnsi" w:hAnsiTheme="minorHAnsi" w:cstheme="minorHAnsi"/>
                <w:highlight w:val="green"/>
              </w:rPr>
              <w:t>, parents should not congregate</w:t>
            </w:r>
            <w:r w:rsidR="007C66B3" w:rsidRPr="00F1414E">
              <w:rPr>
                <w:rFonts w:asciiTheme="minorHAnsi" w:hAnsiTheme="minorHAnsi" w:cstheme="minorHAnsi"/>
                <w:highlight w:val="green"/>
              </w:rPr>
              <w:t>/socially distance (2m)</w:t>
            </w:r>
            <w:r w:rsidR="00021DE1" w:rsidRPr="00F1414E">
              <w:rPr>
                <w:rFonts w:asciiTheme="minorHAnsi" w:hAnsiTheme="minorHAnsi" w:cstheme="minorHAnsi"/>
                <w:highlight w:val="green"/>
              </w:rPr>
              <w:t xml:space="preserve"> and it will not be possible to talk to staff at these times (this will have to be done by phone</w:t>
            </w:r>
            <w:r w:rsidR="00D82717" w:rsidRPr="00F1414E">
              <w:rPr>
                <w:rFonts w:asciiTheme="minorHAnsi" w:hAnsiTheme="minorHAnsi" w:cstheme="minorHAnsi"/>
                <w:highlight w:val="green"/>
              </w:rPr>
              <w:t xml:space="preserve"> or safely in school</w:t>
            </w:r>
            <w:r w:rsidR="00021DE1" w:rsidRPr="00F1414E">
              <w:rPr>
                <w:rFonts w:asciiTheme="minorHAnsi" w:hAnsiTheme="minorHAnsi" w:cstheme="minorHAnsi"/>
                <w:highlight w:val="green"/>
              </w:rPr>
              <w:t xml:space="preserve"> outside of learning times)</w:t>
            </w:r>
          </w:p>
          <w:p w14:paraId="03FE46CA" w14:textId="610C62CC" w:rsidR="0067737D" w:rsidRPr="00F1414E" w:rsidRDefault="0067737D"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in line with government guidelines, face masks must not be worn in school as they can inadvertently increase the risk of transmission, particularly for young children</w:t>
            </w:r>
          </w:p>
          <w:p w14:paraId="5BCDFF1E" w14:textId="08C109D4" w:rsidR="00367E86" w:rsidRPr="00F1414E" w:rsidRDefault="00367E86"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we will not be able to run before or after school clubs as this would cause children from different groups to mix, which would undermine our protective measures</w:t>
            </w:r>
          </w:p>
          <w:p w14:paraId="69A3C67B" w14:textId="3E458600" w:rsidR="0067737D" w:rsidRPr="00F1414E" w:rsidRDefault="0067737D"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lastRenderedPageBreak/>
              <w:t>what will happen in terms of sorting children into groups on their first day (outside for safety, parents/carers leave first, etc.)</w:t>
            </w:r>
          </w:p>
          <w:p w14:paraId="4DEB83AC" w14:textId="2659190D" w:rsidR="00EA79EA" w:rsidRPr="00F1414E" w:rsidRDefault="00EA79EA"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how we will respond in the case of young children who will be unable to settle</w:t>
            </w:r>
          </w:p>
          <w:p w14:paraId="021BADCF" w14:textId="2464B54B" w:rsidR="00E95BC7" w:rsidRPr="00F1414E" w:rsidRDefault="007C66B3"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expectations</w:t>
            </w:r>
            <w:r w:rsidR="00E95BC7" w:rsidRPr="00F1414E">
              <w:rPr>
                <w:rFonts w:asciiTheme="minorHAnsi" w:hAnsiTheme="minorHAnsi" w:cstheme="minorHAnsi"/>
                <w:highlight w:val="green"/>
              </w:rPr>
              <w:t xml:space="preserve"> regarding parent/carer communication with – and visits to – the school, i.e. that they cannot gather </w:t>
            </w:r>
            <w:r w:rsidR="007457C4" w:rsidRPr="00F1414E">
              <w:rPr>
                <w:rFonts w:asciiTheme="minorHAnsi" w:hAnsiTheme="minorHAnsi" w:cstheme="minorHAnsi"/>
                <w:highlight w:val="green"/>
              </w:rPr>
              <w:t xml:space="preserve">in playgrounds, </w:t>
            </w:r>
            <w:r w:rsidR="00E95BC7" w:rsidRPr="00F1414E">
              <w:rPr>
                <w:rFonts w:asciiTheme="minorHAnsi" w:hAnsiTheme="minorHAnsi" w:cstheme="minorHAnsi"/>
                <w:highlight w:val="green"/>
              </w:rPr>
              <w:t>at entrance gates or doors, or enter the site</w:t>
            </w:r>
            <w:r w:rsidR="007457C4" w:rsidRPr="00F1414E">
              <w:rPr>
                <w:rFonts w:asciiTheme="minorHAnsi" w:hAnsiTheme="minorHAnsi" w:cstheme="minorHAnsi"/>
                <w:highlight w:val="green"/>
              </w:rPr>
              <w:t xml:space="preserve"> during the school day </w:t>
            </w:r>
            <w:r w:rsidR="00E95BC7" w:rsidRPr="00F1414E">
              <w:rPr>
                <w:rFonts w:asciiTheme="minorHAnsi" w:hAnsiTheme="minorHAnsi" w:cstheme="minorHAnsi"/>
                <w:highlight w:val="green"/>
              </w:rPr>
              <w:t>unless they have a pre-arranged appointment, w</w:t>
            </w:r>
            <w:r w:rsidR="00047198" w:rsidRPr="00F1414E">
              <w:rPr>
                <w:rFonts w:asciiTheme="minorHAnsi" w:hAnsiTheme="minorHAnsi" w:cstheme="minorHAnsi"/>
                <w:highlight w:val="green"/>
              </w:rPr>
              <w:t>hich should be conducted safely; parents should keep comm</w:t>
            </w:r>
            <w:r w:rsidR="002E1F91" w:rsidRPr="00F1414E">
              <w:rPr>
                <w:rFonts w:asciiTheme="minorHAnsi" w:hAnsiTheme="minorHAnsi" w:cstheme="minorHAnsi"/>
                <w:highlight w:val="green"/>
              </w:rPr>
              <w:t>unication</w:t>
            </w:r>
            <w:r w:rsidR="00047198" w:rsidRPr="00F1414E">
              <w:rPr>
                <w:rFonts w:asciiTheme="minorHAnsi" w:hAnsiTheme="minorHAnsi" w:cstheme="minorHAnsi"/>
                <w:highlight w:val="green"/>
              </w:rPr>
              <w:t xml:space="preserve"> with the school to a mi</w:t>
            </w:r>
            <w:r w:rsidR="007B0747" w:rsidRPr="00F1414E">
              <w:rPr>
                <w:rFonts w:asciiTheme="minorHAnsi" w:hAnsiTheme="minorHAnsi" w:cstheme="minorHAnsi"/>
                <w:highlight w:val="green"/>
              </w:rPr>
              <w:t>nimum due to reduced admin staff, and email rather than phone whenever possible</w:t>
            </w:r>
          </w:p>
          <w:p w14:paraId="5BA02A1E" w14:textId="356AF24C" w:rsidR="0067737D" w:rsidRPr="00F1414E" w:rsidRDefault="0067737D"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we expect children to wear uniform, but will have a more relaxed approach to this given that some children may have outgrown or lost particular items whilst away from school</w:t>
            </w:r>
          </w:p>
          <w:p w14:paraId="1E42C8C0" w14:textId="77777777" w:rsidR="00907337" w:rsidRPr="00F1414E" w:rsidRDefault="00907337"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lunchtime arrangements</w:t>
            </w:r>
          </w:p>
          <w:p w14:paraId="3AA0B9FA" w14:textId="76E2AF78" w:rsidR="00765A20" w:rsidRPr="00F1414E" w:rsidRDefault="2255CDC1" w:rsidP="11169822">
            <w:pPr>
              <w:pStyle w:val="ListParagraph"/>
              <w:numPr>
                <w:ilvl w:val="0"/>
                <w:numId w:val="25"/>
              </w:numPr>
              <w:spacing w:afterLines="40" w:after="96"/>
              <w:rPr>
                <w:rFonts w:asciiTheme="minorHAnsi" w:hAnsiTheme="minorHAnsi" w:cstheme="minorBidi"/>
                <w:highlight w:val="green"/>
              </w:rPr>
            </w:pPr>
            <w:r w:rsidRPr="00F1414E">
              <w:rPr>
                <w:rFonts w:asciiTheme="minorHAnsi" w:hAnsiTheme="minorHAnsi" w:cstheme="minorBidi"/>
                <w:highlight w:val="green"/>
              </w:rPr>
              <w:t>that children should bring in their own water bottles</w:t>
            </w:r>
            <w:r w:rsidR="6B0869C2" w:rsidRPr="00F1414E">
              <w:rPr>
                <w:rFonts w:asciiTheme="minorHAnsi" w:hAnsiTheme="minorHAnsi" w:cstheme="minorBidi"/>
                <w:highlight w:val="green"/>
              </w:rPr>
              <w:t xml:space="preserve"> as playground water fountains will be turned off</w:t>
            </w:r>
          </w:p>
          <w:p w14:paraId="15830993" w14:textId="175AE2BD" w:rsidR="2A16DB1C" w:rsidRPr="00F1414E" w:rsidRDefault="2A16DB1C" w:rsidP="11169822">
            <w:pPr>
              <w:pStyle w:val="ListParagraph"/>
              <w:numPr>
                <w:ilvl w:val="0"/>
                <w:numId w:val="25"/>
              </w:numPr>
              <w:spacing w:afterLines="40" w:after="96"/>
              <w:rPr>
                <w:highlight w:val="green"/>
              </w:rPr>
            </w:pPr>
            <w:r w:rsidRPr="00F1414E">
              <w:rPr>
                <w:rFonts w:asciiTheme="minorHAnsi" w:hAnsiTheme="minorHAnsi" w:cstheme="minorBidi"/>
                <w:highlight w:val="green"/>
              </w:rPr>
              <w:t>Y6 no chaning for PE - wear trainers and comfortable school uniform</w:t>
            </w:r>
          </w:p>
          <w:p w14:paraId="29BBF884" w14:textId="20720737" w:rsidR="0E658330" w:rsidRPr="00F1414E" w:rsidRDefault="0E658330" w:rsidP="00DB3961">
            <w:pPr>
              <w:pStyle w:val="ListParagraph"/>
              <w:numPr>
                <w:ilvl w:val="0"/>
                <w:numId w:val="25"/>
              </w:numPr>
              <w:spacing w:afterLines="40" w:after="96"/>
              <w:rPr>
                <w:rFonts w:ascii="Times New Roman" w:eastAsia="Times New Roman" w:hAnsi="Times New Roman"/>
                <w:sz w:val="24"/>
                <w:szCs w:val="24"/>
                <w:highlight w:val="green"/>
              </w:rPr>
            </w:pPr>
            <w:r w:rsidRPr="00F1414E">
              <w:rPr>
                <w:rFonts w:asciiTheme="minorHAnsi" w:hAnsiTheme="minorHAnsi" w:cstheme="minorBidi"/>
                <w:highlight w:val="green"/>
              </w:rPr>
              <w:t>children in Y6 can wear trainers to school and do PE in their uniforms without changing as we don’t have the facilities for them to change separately</w:t>
            </w:r>
          </w:p>
          <w:p w14:paraId="031C427F" w14:textId="77777777" w:rsidR="00110726" w:rsidRPr="00F1414E" w:rsidRDefault="0083493E"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parents/carers should notify the school as normal if their child is unable to attend so that staff can explore the reason with them and address barriers together</w:t>
            </w:r>
          </w:p>
          <w:p w14:paraId="400782E2" w14:textId="06D5D144" w:rsidR="00F36D15" w:rsidRPr="00F1414E" w:rsidRDefault="00F36D15"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the school will be closed to children on Fridays from 1</w:t>
            </w:r>
            <w:r w:rsidR="00D67456" w:rsidRPr="00F1414E">
              <w:rPr>
                <w:rFonts w:asciiTheme="minorHAnsi" w:hAnsiTheme="minorHAnsi" w:cstheme="minorHAnsi"/>
                <w:highlight w:val="green"/>
              </w:rPr>
              <w:t>2</w:t>
            </w:r>
            <w:r w:rsidRPr="00F1414E">
              <w:rPr>
                <w:rFonts w:asciiTheme="minorHAnsi" w:hAnsiTheme="minorHAnsi" w:cstheme="minorHAnsi"/>
                <w:highlight w:val="green"/>
              </w:rPr>
              <w:t>:30pm in order to enable staff to have planning, preparation and assessment entitlement</w:t>
            </w:r>
          </w:p>
          <w:p w14:paraId="6E2FC652" w14:textId="77777777" w:rsidR="00AB4CE7" w:rsidRPr="00F1414E" w:rsidRDefault="00AB4CE7" w:rsidP="00DB3961">
            <w:pPr>
              <w:pStyle w:val="ListParagraph"/>
              <w:numPr>
                <w:ilvl w:val="0"/>
                <w:numId w:val="25"/>
              </w:numPr>
              <w:spacing w:afterLines="40" w:after="96"/>
              <w:rPr>
                <w:rFonts w:asciiTheme="minorHAnsi" w:hAnsiTheme="minorHAnsi" w:cstheme="minorHAnsi"/>
                <w:highlight w:val="green"/>
              </w:rPr>
            </w:pPr>
            <w:r w:rsidRPr="00F1414E">
              <w:rPr>
                <w:rFonts w:asciiTheme="minorHAnsi" w:hAnsiTheme="minorHAnsi" w:cstheme="minorHAnsi"/>
                <w:highlight w:val="green"/>
              </w:rPr>
              <w:t>that children and their parents/carers should walk or cycle to school where possible, and avoid public transport at peak times</w:t>
            </w:r>
          </w:p>
        </w:tc>
        <w:tc>
          <w:tcPr>
            <w:tcW w:w="1455" w:type="dxa"/>
          </w:tcPr>
          <w:p w14:paraId="39D81CDF" w14:textId="34A3CA91" w:rsidR="00715863"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lastRenderedPageBreak/>
              <w:t>By 22/5/20</w:t>
            </w:r>
          </w:p>
        </w:tc>
        <w:tc>
          <w:tcPr>
            <w:tcW w:w="1455" w:type="dxa"/>
          </w:tcPr>
          <w:p w14:paraId="32D862C4" w14:textId="066C4BB9" w:rsidR="00715863"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Paul</w:t>
            </w:r>
          </w:p>
        </w:tc>
        <w:tc>
          <w:tcPr>
            <w:tcW w:w="1456" w:type="dxa"/>
          </w:tcPr>
          <w:p w14:paraId="3251C52E" w14:textId="37D8F639" w:rsidR="00715863"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1E7B75" w:rsidRPr="00BC305E" w14:paraId="6A4F95B2" w14:textId="77777777" w:rsidTr="246CA908">
        <w:trPr>
          <w:trHeight w:val="37"/>
        </w:trPr>
        <w:tc>
          <w:tcPr>
            <w:tcW w:w="11335" w:type="dxa"/>
            <w:shd w:val="clear" w:color="auto" w:fill="FFFFFF" w:themeFill="background1"/>
          </w:tcPr>
          <w:p w14:paraId="505C5BFD" w14:textId="70963283" w:rsidR="001E7B75" w:rsidRPr="00F1414E" w:rsidRDefault="001E7B75" w:rsidP="00DB3961">
            <w:pPr>
              <w:pStyle w:val="ListParagraph"/>
              <w:numPr>
                <w:ilvl w:val="0"/>
                <w:numId w:val="15"/>
              </w:numPr>
              <w:spacing w:afterLines="40" w:after="96"/>
              <w:ind w:left="457"/>
              <w:rPr>
                <w:rFonts w:asciiTheme="minorHAnsi" w:hAnsiTheme="minorHAnsi" w:cstheme="minorBidi"/>
                <w:highlight w:val="green"/>
              </w:rPr>
            </w:pPr>
            <w:r w:rsidRPr="00F1414E">
              <w:rPr>
                <w:rFonts w:asciiTheme="minorHAnsi" w:hAnsiTheme="minorHAnsi" w:cstheme="minorBidi"/>
                <w:highlight w:val="green"/>
              </w:rPr>
              <w:t xml:space="preserve">Hold full </w:t>
            </w:r>
            <w:r w:rsidR="72305C9D" w:rsidRPr="00F1414E">
              <w:rPr>
                <w:rFonts w:asciiTheme="minorHAnsi" w:hAnsiTheme="minorHAnsi" w:cstheme="minorBidi"/>
                <w:highlight w:val="green"/>
              </w:rPr>
              <w:t>d</w:t>
            </w:r>
            <w:r w:rsidRPr="00F1414E">
              <w:rPr>
                <w:rFonts w:asciiTheme="minorHAnsi" w:hAnsiTheme="minorHAnsi" w:cstheme="minorBidi"/>
                <w:highlight w:val="green"/>
              </w:rPr>
              <w:t xml:space="preserve">ay socially distanced staff INSET on </w:t>
            </w:r>
            <w:r w:rsidR="007D5A26" w:rsidRPr="00F1414E">
              <w:rPr>
                <w:rFonts w:asciiTheme="minorHAnsi" w:hAnsiTheme="minorHAnsi" w:cstheme="minorBidi"/>
                <w:highlight w:val="green"/>
              </w:rPr>
              <w:t>5</w:t>
            </w:r>
            <w:r w:rsidR="009D7C66" w:rsidRPr="00F1414E">
              <w:rPr>
                <w:rFonts w:asciiTheme="minorHAnsi" w:hAnsiTheme="minorHAnsi" w:cstheme="minorBidi"/>
                <w:highlight w:val="green"/>
              </w:rPr>
              <w:t>/6/20</w:t>
            </w:r>
            <w:r w:rsidRPr="00F1414E">
              <w:rPr>
                <w:rFonts w:asciiTheme="minorHAnsi" w:hAnsiTheme="minorHAnsi" w:cstheme="minorBidi"/>
                <w:highlight w:val="green"/>
              </w:rPr>
              <w:t xml:space="preserve"> to go through main points of this actions plan; staff can spend most of the day in year group teams getting ready for children’s return (including stationery, etc.) and come to the hall in</w:t>
            </w:r>
          </w:p>
        </w:tc>
        <w:tc>
          <w:tcPr>
            <w:tcW w:w="1455" w:type="dxa"/>
          </w:tcPr>
          <w:p w14:paraId="0241EC61" w14:textId="2E7C9D43" w:rsidR="001E7B75" w:rsidRPr="00BC305E" w:rsidRDefault="009D7C66"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8/6/20</w:t>
            </w:r>
          </w:p>
        </w:tc>
        <w:tc>
          <w:tcPr>
            <w:tcW w:w="1455" w:type="dxa"/>
          </w:tcPr>
          <w:p w14:paraId="3615F531" w14:textId="3591D341" w:rsidR="001E7B75" w:rsidRPr="00BC305E" w:rsidRDefault="00327CD6"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All staff coming into school</w:t>
            </w:r>
          </w:p>
        </w:tc>
        <w:tc>
          <w:tcPr>
            <w:tcW w:w="1456" w:type="dxa"/>
          </w:tcPr>
          <w:p w14:paraId="036C3C3D" w14:textId="1F3C6E5E" w:rsidR="001E7B75" w:rsidRPr="00BC305E" w:rsidRDefault="00327CD6"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B159C6" w:rsidRPr="00BC305E" w14:paraId="7A081113" w14:textId="77777777" w:rsidTr="246CA908">
        <w:trPr>
          <w:trHeight w:val="37"/>
        </w:trPr>
        <w:tc>
          <w:tcPr>
            <w:tcW w:w="11335" w:type="dxa"/>
            <w:shd w:val="clear" w:color="auto" w:fill="FFFFFF" w:themeFill="background1"/>
          </w:tcPr>
          <w:p w14:paraId="62943961" w14:textId="6D19DF45" w:rsidR="00B159C6" w:rsidRPr="00432CEB" w:rsidRDefault="005D3C8B" w:rsidP="00293A07">
            <w:pPr>
              <w:pStyle w:val="ListParagraph"/>
              <w:numPr>
                <w:ilvl w:val="0"/>
                <w:numId w:val="15"/>
              </w:numPr>
              <w:spacing w:afterLines="40" w:after="96"/>
              <w:rPr>
                <w:rFonts w:asciiTheme="minorHAnsi" w:hAnsiTheme="minorHAnsi" w:cstheme="minorBidi"/>
                <w:highlight w:val="yellow"/>
              </w:rPr>
            </w:pPr>
            <w:r w:rsidRPr="00432CEB">
              <w:rPr>
                <w:rFonts w:asciiTheme="minorHAnsi" w:hAnsiTheme="minorHAnsi" w:cstheme="minorBidi"/>
                <w:highlight w:val="yellow"/>
              </w:rPr>
              <w:t>(</w:t>
            </w:r>
            <w:r w:rsidRPr="00874BE4">
              <w:rPr>
                <w:rFonts w:asciiTheme="minorHAnsi" w:hAnsiTheme="minorHAnsi" w:cstheme="minorBidi"/>
                <w:highlight w:val="yellow"/>
              </w:rPr>
              <w:t>PM)</w:t>
            </w:r>
            <w:r w:rsidR="00B159C6" w:rsidRPr="00874BE4">
              <w:rPr>
                <w:rFonts w:asciiTheme="minorHAnsi" w:hAnsiTheme="minorHAnsi" w:cstheme="minorBidi"/>
                <w:highlight w:val="yellow"/>
              </w:rPr>
              <w:t xml:space="preserve"> Take any child having Coronavirus symptoms </w:t>
            </w:r>
            <w:r w:rsidR="00B159C6" w:rsidRPr="00874BE4">
              <w:rPr>
                <w:rFonts w:asciiTheme="minorHAnsi" w:hAnsiTheme="minorHAnsi" w:cstheme="minorHAnsi"/>
                <w:highlight w:val="yellow"/>
              </w:rPr>
              <w:t>to the room above the medical room</w:t>
            </w:r>
            <w:r w:rsidR="007D7D64" w:rsidRPr="00874BE4">
              <w:rPr>
                <w:rFonts w:asciiTheme="minorHAnsi" w:hAnsiTheme="minorHAnsi" w:cstheme="minorHAnsi"/>
                <w:highlight w:val="yellow"/>
              </w:rPr>
              <w:t xml:space="preserve"> </w:t>
            </w:r>
            <w:r w:rsidR="007D7D64" w:rsidRPr="00874BE4">
              <w:rPr>
                <w:rFonts w:asciiTheme="minorHAnsi" w:eastAsia="Times New Roman" w:hAnsiTheme="minorHAnsi" w:cstheme="minorHAnsi"/>
                <w:highlight w:val="yellow"/>
              </w:rPr>
              <w:t>labelled Suspected Coronavirus Isolation Room</w:t>
            </w:r>
            <w:r w:rsidR="00B159C6" w:rsidRPr="00874BE4">
              <w:rPr>
                <w:rFonts w:asciiTheme="minorHAnsi" w:hAnsiTheme="minorHAnsi" w:cstheme="minorHAnsi"/>
                <w:highlight w:val="yellow"/>
              </w:rPr>
              <w:t xml:space="preserve"> (with the </w:t>
            </w:r>
            <w:r w:rsidR="007D7D64" w:rsidRPr="00874BE4">
              <w:rPr>
                <w:rFonts w:asciiTheme="minorHAnsi" w:hAnsiTheme="minorHAnsi" w:cstheme="minorHAnsi"/>
                <w:highlight w:val="yellow"/>
              </w:rPr>
              <w:t xml:space="preserve">window safely </w:t>
            </w:r>
            <w:r w:rsidR="00B159C6" w:rsidRPr="00874BE4">
              <w:rPr>
                <w:rFonts w:asciiTheme="minorHAnsi" w:hAnsiTheme="minorHAnsi" w:cstheme="minorHAnsi"/>
                <w:highlight w:val="yellow"/>
              </w:rPr>
              <w:t>open for ventilation),</w:t>
            </w:r>
            <w:r w:rsidR="00B159C6" w:rsidRPr="00874BE4">
              <w:rPr>
                <w:rFonts w:asciiTheme="minorHAnsi" w:hAnsiTheme="minorHAnsi" w:cstheme="minorBidi"/>
                <w:highlight w:val="yellow"/>
              </w:rPr>
              <w:t xml:space="preserve"> the member of staff dealing with </w:t>
            </w:r>
            <w:r w:rsidR="00B159C6" w:rsidRPr="00874BE4">
              <w:rPr>
                <w:rFonts w:asciiTheme="minorHAnsi" w:hAnsiTheme="minorHAnsi" w:cstheme="minorHAnsi"/>
                <w:highlight w:val="yellow"/>
              </w:rPr>
              <w:t xml:space="preserve">them </w:t>
            </w:r>
            <w:r w:rsidR="00D153B7" w:rsidRPr="00874BE4">
              <w:rPr>
                <w:rFonts w:asciiTheme="minorHAnsi" w:hAnsiTheme="minorHAnsi" w:cstheme="minorHAnsi"/>
                <w:highlight w:val="yellow"/>
              </w:rPr>
              <w:t>must</w:t>
            </w:r>
            <w:r w:rsidR="00B159C6" w:rsidRPr="00874BE4">
              <w:rPr>
                <w:rFonts w:asciiTheme="minorHAnsi" w:hAnsiTheme="minorHAnsi" w:cstheme="minorHAnsi"/>
                <w:highlight w:val="yellow"/>
              </w:rPr>
              <w:t xml:space="preserve"> use emergency PPE</w:t>
            </w:r>
            <w:r w:rsidR="007D7D64" w:rsidRPr="00874BE4">
              <w:rPr>
                <w:rFonts w:asciiTheme="minorHAnsi" w:hAnsiTheme="minorHAnsi" w:cstheme="minorHAnsi"/>
                <w:highlight w:val="yellow"/>
              </w:rPr>
              <w:t xml:space="preserve"> (goggles, face masks, gloves and aprons)</w:t>
            </w:r>
            <w:r w:rsidR="00B159C6" w:rsidRPr="00874BE4">
              <w:rPr>
                <w:rFonts w:asciiTheme="minorHAnsi" w:hAnsiTheme="minorHAnsi" w:cstheme="minorHAnsi"/>
                <w:highlight w:val="yellow"/>
              </w:rPr>
              <w:t xml:space="preserve">, which can be found in a labelled box in </w:t>
            </w:r>
            <w:r w:rsidR="751EA27F" w:rsidRPr="00874BE4">
              <w:rPr>
                <w:rFonts w:asciiTheme="minorHAnsi" w:hAnsiTheme="minorHAnsi" w:cstheme="minorHAnsi"/>
                <w:highlight w:val="yellow"/>
              </w:rPr>
              <w:t>e</w:t>
            </w:r>
            <w:r w:rsidR="751EA27F" w:rsidRPr="00874BE4">
              <w:rPr>
                <w:rFonts w:asciiTheme="minorHAnsi" w:hAnsiTheme="minorHAnsi" w:cstheme="minorBidi"/>
                <w:highlight w:val="yellow"/>
              </w:rPr>
              <w:t>ach class</w:t>
            </w:r>
            <w:r w:rsidR="00B159C6" w:rsidRPr="00874BE4">
              <w:rPr>
                <w:rFonts w:asciiTheme="minorHAnsi" w:hAnsiTheme="minorHAnsi" w:cstheme="minorBidi"/>
                <w:highlight w:val="yellow"/>
              </w:rPr>
              <w:t xml:space="preserve">room </w:t>
            </w:r>
            <w:r w:rsidR="00B31419" w:rsidRPr="00874BE4">
              <w:rPr>
                <w:rFonts w:asciiTheme="minorHAnsi" w:hAnsiTheme="minorHAnsi" w:cstheme="minorBidi"/>
                <w:highlight w:val="yellow"/>
              </w:rPr>
              <w:t>and the medical room</w:t>
            </w:r>
            <w:r w:rsidR="00B159C6" w:rsidRPr="00874BE4">
              <w:rPr>
                <w:rFonts w:asciiTheme="minorHAnsi" w:hAnsiTheme="minorHAnsi" w:cstheme="minorBidi"/>
                <w:highlight w:val="yellow"/>
              </w:rPr>
              <w:t xml:space="preserve">; the child should stay in that room </w:t>
            </w:r>
            <w:r w:rsidR="007D7D64" w:rsidRPr="00874BE4">
              <w:rPr>
                <w:rFonts w:asciiTheme="minorHAnsi" w:hAnsiTheme="minorHAnsi" w:cstheme="minorBidi"/>
                <w:highlight w:val="yellow"/>
              </w:rPr>
              <w:t xml:space="preserve">with the supervising adult standing in the doorway </w:t>
            </w:r>
            <w:r w:rsidR="00B159C6" w:rsidRPr="00874BE4">
              <w:rPr>
                <w:rFonts w:asciiTheme="minorHAnsi" w:hAnsiTheme="minorHAnsi" w:cstheme="minorBidi"/>
                <w:highlight w:val="yellow"/>
              </w:rPr>
              <w:t>until a parent/carer arrives to collect him/her (using the bathroom next door if necessary) and premises staff should be notified straight away to re-clean affected rooms</w:t>
            </w:r>
            <w:r w:rsidR="00C567F4" w:rsidRPr="00874BE4">
              <w:rPr>
                <w:rFonts w:asciiTheme="minorHAnsi" w:hAnsiTheme="minorHAnsi" w:cstheme="minorBidi"/>
                <w:highlight w:val="yellow"/>
              </w:rPr>
              <w:t>/surfaces</w:t>
            </w:r>
            <w:r w:rsidR="00B159C6" w:rsidRPr="00874BE4">
              <w:rPr>
                <w:rFonts w:asciiTheme="minorHAnsi" w:hAnsiTheme="minorHAnsi" w:cstheme="minorBidi"/>
                <w:highlight w:val="yellow"/>
              </w:rPr>
              <w:t xml:space="preserve"> (</w:t>
            </w:r>
            <w:r w:rsidR="00293A07" w:rsidRPr="00874BE4">
              <w:rPr>
                <w:rFonts w:asciiTheme="minorHAnsi" w:hAnsiTheme="minorHAnsi" w:cstheme="minorBidi"/>
                <w:highlight w:val="yellow"/>
              </w:rPr>
              <w:t xml:space="preserve">guidance for cleaning found at </w:t>
            </w:r>
            <w:r w:rsidR="00293A07" w:rsidRPr="00874BE4">
              <w:rPr>
                <w:rFonts w:asciiTheme="minorHAnsi" w:hAnsiTheme="minorHAnsi" w:cstheme="minorBidi"/>
                <w:highlight w:val="yellow"/>
                <w:u w:val="single"/>
              </w:rPr>
              <w:t>https://www.gov.uk/government/publications/covid-19-decontamination-in-non-healthcare-settings/covid-19-decontamination-in-non-healthcare-settings</w:t>
            </w:r>
            <w:r w:rsidR="00293A07" w:rsidRPr="00874BE4">
              <w:rPr>
                <w:rFonts w:asciiTheme="minorHAnsi" w:hAnsiTheme="minorHAnsi" w:cstheme="minorBidi"/>
                <w:highlight w:val="yellow"/>
              </w:rPr>
              <w:t xml:space="preserve"> and on how to put on and take off PPE</w:t>
            </w:r>
            <w:r w:rsidR="00B159C6" w:rsidRPr="00874BE4">
              <w:rPr>
                <w:rFonts w:asciiTheme="minorHAnsi" w:hAnsiTheme="minorHAnsi" w:cstheme="minorBidi"/>
                <w:highlight w:val="yellow"/>
              </w:rPr>
              <w:t xml:space="preserve"> is found at </w:t>
            </w:r>
            <w:hyperlink r:id="rId15">
              <w:r w:rsidR="00B159C6" w:rsidRPr="00874BE4">
                <w:rPr>
                  <w:rFonts w:asciiTheme="minorHAnsi" w:hAnsiTheme="minorHAnsi" w:cstheme="minorBidi"/>
                  <w:highlight w:val="yellow"/>
                  <w:u w:val="single"/>
                </w:rPr>
                <w:t>https://www.youtube.com/watch?reload=9&amp;v=-GncQ_ed-9w&amp;feature=youtu.be</w:t>
              </w:r>
            </w:hyperlink>
            <w:r w:rsidR="00B159C6" w:rsidRPr="00874BE4">
              <w:rPr>
                <w:rFonts w:asciiTheme="minorHAnsi" w:hAnsiTheme="minorHAnsi" w:cstheme="minorBidi"/>
                <w:highlight w:val="yellow"/>
              </w:rPr>
              <w:t>)</w:t>
            </w:r>
            <w:r w:rsidR="003A3644" w:rsidRPr="00874BE4">
              <w:rPr>
                <w:rFonts w:asciiTheme="minorHAnsi" w:hAnsiTheme="minorHAnsi" w:cstheme="minorBidi"/>
                <w:highlight w:val="yellow"/>
              </w:rPr>
              <w:t>.</w:t>
            </w:r>
            <w:r w:rsidR="00C567F4" w:rsidRPr="00874BE4">
              <w:rPr>
                <w:rFonts w:asciiTheme="minorHAnsi" w:hAnsiTheme="minorHAnsi" w:cstheme="minorBidi"/>
                <w:highlight w:val="yellow"/>
              </w:rPr>
              <w:t xml:space="preserve"> If a class needs to move due to a suspected infected child having been in there, they can use </w:t>
            </w:r>
            <w:r w:rsidR="247FDFE7" w:rsidRPr="00874BE4">
              <w:rPr>
                <w:rFonts w:asciiTheme="minorHAnsi" w:hAnsiTheme="minorHAnsi" w:cstheme="minorBidi"/>
                <w:highlight w:val="yellow"/>
              </w:rPr>
              <w:t xml:space="preserve">the playground (if available) or a hall whilst the </w:t>
            </w:r>
            <w:r w:rsidR="247FDFE7" w:rsidRPr="00432CEB">
              <w:rPr>
                <w:rFonts w:asciiTheme="minorHAnsi" w:hAnsiTheme="minorHAnsi" w:cstheme="minorBidi"/>
                <w:highlight w:val="yellow"/>
              </w:rPr>
              <w:t>classroom is quickly cleaned.</w:t>
            </w:r>
            <w:r w:rsidR="00B31419" w:rsidRPr="00432CEB">
              <w:rPr>
                <w:rFonts w:asciiTheme="minorHAnsi" w:hAnsiTheme="minorHAnsi" w:cstheme="minorBidi"/>
                <w:highlight w:val="yellow"/>
              </w:rPr>
              <w:t xml:space="preserve"> Any used PPE should be placed in a double sealed bag and put in a secure and suitable place marked for storage for at least 72 hours before putting it in with normal waste; Sam/John will assist with this. The PPE can also be disposed of once the suspected case, with which the PPE has been used, has been confirmed negative. There is no need to use infectious waste bags.</w:t>
            </w:r>
          </w:p>
        </w:tc>
        <w:tc>
          <w:tcPr>
            <w:tcW w:w="1455" w:type="dxa"/>
          </w:tcPr>
          <w:p w14:paraId="6B6A28C9" w14:textId="11B28F67" w:rsidR="00B159C6"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lastRenderedPageBreak/>
              <w:t>Ongoing</w:t>
            </w:r>
          </w:p>
        </w:tc>
        <w:tc>
          <w:tcPr>
            <w:tcW w:w="1455" w:type="dxa"/>
          </w:tcPr>
          <w:p w14:paraId="62AB8C19" w14:textId="2B5929EE" w:rsidR="00B159C6"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All staff</w:t>
            </w:r>
          </w:p>
        </w:tc>
        <w:tc>
          <w:tcPr>
            <w:tcW w:w="1456" w:type="dxa"/>
          </w:tcPr>
          <w:p w14:paraId="6A2A7644" w14:textId="071C4FE4" w:rsidR="00B159C6"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PPE</w:t>
            </w:r>
          </w:p>
        </w:tc>
      </w:tr>
      <w:tr w:rsidR="00B159C6" w:rsidRPr="00BC305E" w14:paraId="02560648" w14:textId="77777777" w:rsidTr="246CA908">
        <w:trPr>
          <w:trHeight w:val="37"/>
        </w:trPr>
        <w:tc>
          <w:tcPr>
            <w:tcW w:w="11335" w:type="dxa"/>
            <w:shd w:val="clear" w:color="auto" w:fill="FFFFFF" w:themeFill="background1"/>
          </w:tcPr>
          <w:p w14:paraId="22840834" w14:textId="077A8951" w:rsidR="00B159C6" w:rsidRPr="00432CEB" w:rsidRDefault="005D3C8B" w:rsidP="00DB3961">
            <w:pPr>
              <w:pStyle w:val="ListParagraph"/>
              <w:numPr>
                <w:ilvl w:val="0"/>
                <w:numId w:val="15"/>
              </w:numPr>
              <w:spacing w:afterLines="40" w:after="96"/>
              <w:ind w:left="457"/>
              <w:rPr>
                <w:rFonts w:asciiTheme="minorHAnsi" w:hAnsiTheme="minorHAnsi" w:cstheme="minorHAnsi"/>
                <w:highlight w:val="yellow"/>
              </w:rPr>
            </w:pPr>
            <w:r w:rsidRPr="00432CEB">
              <w:rPr>
                <w:rFonts w:asciiTheme="minorHAnsi" w:hAnsiTheme="minorHAnsi" w:cstheme="minorHAnsi"/>
                <w:highlight w:val="yellow"/>
              </w:rPr>
              <w:t>(PM)</w:t>
            </w:r>
            <w:r w:rsidR="00D153B7" w:rsidRPr="00432CEB">
              <w:rPr>
                <w:rFonts w:asciiTheme="minorHAnsi" w:hAnsiTheme="minorHAnsi" w:cstheme="minorHAnsi"/>
                <w:highlight w:val="yellow"/>
              </w:rPr>
              <w:t xml:space="preserve"> Any member of staff experiencing Coronavirus symptoms must leave and remain off site </w:t>
            </w:r>
            <w:r w:rsidR="007457C4" w:rsidRPr="00432CEB">
              <w:rPr>
                <w:rFonts w:asciiTheme="minorHAnsi" w:hAnsiTheme="minorHAnsi" w:cstheme="minorHAnsi"/>
                <w:highlight w:val="yellow"/>
              </w:rPr>
              <w:t>during the isolation period</w:t>
            </w:r>
            <w:r w:rsidR="00D153B7" w:rsidRPr="00432CEB">
              <w:rPr>
                <w:rFonts w:asciiTheme="minorHAnsi" w:hAnsiTheme="minorHAnsi" w:cstheme="minorHAnsi"/>
                <w:highlight w:val="yellow"/>
              </w:rPr>
              <w:t>, avoiding public transport where possible</w:t>
            </w:r>
            <w:r w:rsidR="003A3644" w:rsidRPr="00432CEB">
              <w:rPr>
                <w:rFonts w:asciiTheme="minorHAnsi" w:hAnsiTheme="minorHAnsi" w:cstheme="minorHAnsi"/>
                <w:highlight w:val="yellow"/>
              </w:rPr>
              <w:t>.</w:t>
            </w:r>
          </w:p>
        </w:tc>
        <w:tc>
          <w:tcPr>
            <w:tcW w:w="1455" w:type="dxa"/>
          </w:tcPr>
          <w:p w14:paraId="3E3B87EF" w14:textId="06CB4030" w:rsidR="00B159C6" w:rsidRPr="00BC305E" w:rsidRDefault="007457C4"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Ongoing</w:t>
            </w:r>
          </w:p>
        </w:tc>
        <w:tc>
          <w:tcPr>
            <w:tcW w:w="1455" w:type="dxa"/>
          </w:tcPr>
          <w:p w14:paraId="0CDABBE3" w14:textId="6B91A859" w:rsidR="00B159C6"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All staff</w:t>
            </w:r>
          </w:p>
        </w:tc>
        <w:tc>
          <w:tcPr>
            <w:tcW w:w="1456" w:type="dxa"/>
          </w:tcPr>
          <w:p w14:paraId="3E66A1B2" w14:textId="3DF3D705" w:rsidR="00B159C6"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845170" w:rsidRPr="00BC305E" w14:paraId="39A93CD7" w14:textId="77777777" w:rsidTr="246CA908">
        <w:trPr>
          <w:trHeight w:val="37"/>
        </w:trPr>
        <w:tc>
          <w:tcPr>
            <w:tcW w:w="11335" w:type="dxa"/>
            <w:shd w:val="clear" w:color="auto" w:fill="FFFFFF" w:themeFill="background1"/>
          </w:tcPr>
          <w:p w14:paraId="2BD2F320" w14:textId="6CD22028" w:rsidR="00845170" w:rsidRPr="006134A9" w:rsidRDefault="00F61C80" w:rsidP="006134A9">
            <w:pPr>
              <w:pStyle w:val="ListParagraph"/>
              <w:numPr>
                <w:ilvl w:val="0"/>
                <w:numId w:val="15"/>
              </w:numPr>
              <w:spacing w:afterLines="40" w:after="96"/>
              <w:ind w:left="457"/>
              <w:rPr>
                <w:rFonts w:asciiTheme="minorHAnsi" w:hAnsiTheme="minorHAnsi" w:cstheme="minorHAnsi"/>
              </w:rPr>
            </w:pPr>
            <w:bookmarkStart w:id="0" w:name="_GoBack"/>
            <w:bookmarkEnd w:id="0"/>
            <w:r w:rsidRPr="006134A9">
              <w:rPr>
                <w:rFonts w:asciiTheme="minorHAnsi" w:hAnsiTheme="minorHAnsi" w:cstheme="minorHAnsi"/>
                <w:highlight w:val="cyan"/>
              </w:rPr>
              <w:t xml:space="preserve">(PM) </w:t>
            </w:r>
            <w:r w:rsidR="006134A9" w:rsidRPr="006134A9">
              <w:rPr>
                <w:rFonts w:asciiTheme="minorHAnsi" w:hAnsiTheme="minorHAnsi" w:cstheme="minorHAnsi"/>
                <w:highlight w:val="cyan"/>
              </w:rPr>
              <w:t>C</w:t>
            </w:r>
            <w:r w:rsidR="006134A9" w:rsidRPr="006134A9">
              <w:rPr>
                <w:rFonts w:asciiTheme="minorHAnsi" w:hAnsiTheme="minorHAnsi" w:cstheme="minorHAnsi"/>
                <w:highlight w:val="cyan"/>
              </w:rPr>
              <w:t xml:space="preserve">ontact Public Health England Coronavirus Response Cell on </w:t>
            </w:r>
            <w:hyperlink r:id="rId16" w:history="1">
              <w:r w:rsidR="006134A9" w:rsidRPr="006134A9">
                <w:rPr>
                  <w:rStyle w:val="Hyperlink"/>
                  <w:rFonts w:asciiTheme="minorHAnsi" w:hAnsiTheme="minorHAnsi" w:cstheme="minorHAnsi"/>
                  <w:highlight w:val="cyan"/>
                </w:rPr>
                <w:t>LCRC@phe.gov.uk</w:t>
              </w:r>
            </w:hyperlink>
            <w:r w:rsidR="006134A9" w:rsidRPr="006134A9">
              <w:rPr>
                <w:rFonts w:asciiTheme="minorHAnsi" w:hAnsiTheme="minorHAnsi" w:cstheme="minorHAnsi"/>
                <w:highlight w:val="cyan"/>
              </w:rPr>
              <w:t xml:space="preserve"> </w:t>
            </w:r>
            <w:r w:rsidR="006134A9" w:rsidRPr="006134A9">
              <w:rPr>
                <w:rFonts w:asciiTheme="minorHAnsi" w:hAnsiTheme="minorHAnsi" w:cstheme="minorHAnsi"/>
                <w:highlight w:val="cyan"/>
              </w:rPr>
              <w:t xml:space="preserve">or </w:t>
            </w:r>
            <w:hyperlink r:id="rId17" w:history="1">
              <w:r w:rsidR="006134A9" w:rsidRPr="006134A9">
                <w:rPr>
                  <w:rStyle w:val="Hyperlink"/>
                  <w:rFonts w:asciiTheme="minorHAnsi" w:hAnsiTheme="minorHAnsi" w:cstheme="minorHAnsi"/>
                  <w:highlight w:val="cyan"/>
                </w:rPr>
                <w:t>phe.lcrc@nhs.net</w:t>
              </w:r>
            </w:hyperlink>
            <w:r w:rsidR="006134A9" w:rsidRPr="006134A9">
              <w:rPr>
                <w:rFonts w:asciiTheme="minorHAnsi" w:hAnsiTheme="minorHAnsi" w:cstheme="minorHAnsi"/>
                <w:highlight w:val="cyan"/>
              </w:rPr>
              <w:t xml:space="preserve"> </w:t>
            </w:r>
            <w:r w:rsidR="006134A9" w:rsidRPr="006134A9">
              <w:rPr>
                <w:rFonts w:asciiTheme="minorHAnsi" w:hAnsiTheme="minorHAnsi" w:cstheme="minorHAnsi"/>
                <w:highlight w:val="cyan"/>
              </w:rPr>
              <w:t xml:space="preserve">or telephone 0300 303 0450 if there are any new or suspected cases of COVID-19 within the setting from children or staff – or wider concerns such as parents/carers of children attending the setting testing positive. </w:t>
            </w:r>
            <w:r w:rsidR="006134A9" w:rsidRPr="006134A9">
              <w:rPr>
                <w:rFonts w:asciiTheme="minorHAnsi" w:hAnsiTheme="minorHAnsi" w:cstheme="minorHAnsi"/>
                <w:highlight w:val="cyan"/>
              </w:rPr>
              <w:t>C</w:t>
            </w:r>
            <w:r w:rsidR="006134A9" w:rsidRPr="006134A9">
              <w:rPr>
                <w:rFonts w:asciiTheme="minorHAnsi" w:hAnsiTheme="minorHAnsi" w:cstheme="minorHAnsi"/>
                <w:highlight w:val="cyan"/>
              </w:rPr>
              <w:t>opy in or contact Eveleen Riordan (</w:t>
            </w:r>
            <w:hyperlink r:id="rId18" w:history="1">
              <w:r w:rsidR="006134A9" w:rsidRPr="006134A9">
                <w:rPr>
                  <w:rStyle w:val="Hyperlink"/>
                  <w:rFonts w:asciiTheme="minorHAnsi" w:hAnsiTheme="minorHAnsi" w:cstheme="minorHAnsi"/>
                  <w:highlight w:val="cyan"/>
                </w:rPr>
                <w:t>Eveleen.Riordan@Haringey.gov.uk</w:t>
              </w:r>
            </w:hyperlink>
            <w:r w:rsidR="006134A9" w:rsidRPr="006134A9">
              <w:rPr>
                <w:rFonts w:asciiTheme="minorHAnsi" w:hAnsiTheme="minorHAnsi" w:cstheme="minorHAnsi"/>
                <w:highlight w:val="cyan"/>
              </w:rPr>
              <w:t>)</w:t>
            </w:r>
            <w:r w:rsidR="006134A9" w:rsidRPr="006134A9">
              <w:rPr>
                <w:rFonts w:asciiTheme="minorHAnsi" w:hAnsiTheme="minorHAnsi" w:cstheme="minorHAnsi"/>
                <w:highlight w:val="cyan"/>
              </w:rPr>
              <w:t>, Will Maimaris (</w:t>
            </w:r>
            <w:hyperlink r:id="rId19" w:history="1">
              <w:r w:rsidR="006134A9" w:rsidRPr="006134A9">
                <w:rPr>
                  <w:rStyle w:val="Hyperlink"/>
                  <w:rFonts w:asciiTheme="minorHAnsi" w:hAnsiTheme="minorHAnsi" w:cstheme="minorHAnsi"/>
                  <w:highlight w:val="cyan"/>
                </w:rPr>
                <w:t>Will.Maimaris@haringey.gov.uk</w:t>
              </w:r>
            </w:hyperlink>
            <w:r w:rsidR="006134A9" w:rsidRPr="006134A9">
              <w:rPr>
                <w:rFonts w:asciiTheme="minorHAnsi" w:hAnsiTheme="minorHAnsi" w:cstheme="minorHAnsi"/>
                <w:highlight w:val="cyan"/>
              </w:rPr>
              <w:t>) and Haringey Public Health (</w:t>
            </w:r>
            <w:hyperlink r:id="rId20" w:history="1">
              <w:r w:rsidR="006134A9" w:rsidRPr="006134A9">
                <w:rPr>
                  <w:rStyle w:val="Hyperlink"/>
                  <w:rFonts w:asciiTheme="minorHAnsi" w:hAnsiTheme="minorHAnsi" w:cstheme="minorHAnsi"/>
                  <w:highlight w:val="cyan"/>
                </w:rPr>
                <w:t>Public.Health@Haringey.gov.uk</w:t>
              </w:r>
            </w:hyperlink>
            <w:r w:rsidR="006134A9" w:rsidRPr="006134A9">
              <w:rPr>
                <w:rFonts w:asciiTheme="minorHAnsi" w:hAnsiTheme="minorHAnsi" w:cstheme="minorHAnsi"/>
                <w:highlight w:val="cyan"/>
              </w:rPr>
              <w:t>) to make them aware as well.</w:t>
            </w:r>
          </w:p>
        </w:tc>
        <w:tc>
          <w:tcPr>
            <w:tcW w:w="1455" w:type="dxa"/>
          </w:tcPr>
          <w:p w14:paraId="56C5CCFE" w14:textId="064EC03F" w:rsidR="00845170" w:rsidRPr="00BC305E" w:rsidRDefault="00F61C80" w:rsidP="002664F4">
            <w:pPr>
              <w:spacing w:afterLines="40" w:after="96"/>
              <w:rPr>
                <w:rFonts w:asciiTheme="minorHAnsi" w:hAnsiTheme="minorHAnsi" w:cstheme="minorHAnsi"/>
                <w:sz w:val="22"/>
                <w:szCs w:val="22"/>
              </w:rPr>
            </w:pPr>
            <w:r>
              <w:rPr>
                <w:rFonts w:asciiTheme="minorHAnsi" w:hAnsiTheme="minorHAnsi" w:cstheme="minorHAnsi"/>
                <w:sz w:val="22"/>
                <w:szCs w:val="22"/>
              </w:rPr>
              <w:t>Ongoing</w:t>
            </w:r>
          </w:p>
        </w:tc>
        <w:tc>
          <w:tcPr>
            <w:tcW w:w="1455" w:type="dxa"/>
          </w:tcPr>
          <w:p w14:paraId="7D561937" w14:textId="6FC13B89" w:rsidR="00845170" w:rsidRPr="00BC305E" w:rsidRDefault="00F61C80" w:rsidP="002664F4">
            <w:pPr>
              <w:spacing w:afterLines="40" w:after="96"/>
              <w:rPr>
                <w:rFonts w:asciiTheme="minorHAnsi" w:hAnsiTheme="minorHAnsi" w:cstheme="minorHAnsi"/>
                <w:sz w:val="22"/>
                <w:szCs w:val="22"/>
              </w:rPr>
            </w:pPr>
            <w:r>
              <w:rPr>
                <w:rFonts w:asciiTheme="minorHAnsi" w:hAnsiTheme="minorHAnsi" w:cstheme="minorHAnsi"/>
                <w:sz w:val="22"/>
                <w:szCs w:val="22"/>
              </w:rPr>
              <w:t>SLT</w:t>
            </w:r>
          </w:p>
        </w:tc>
        <w:tc>
          <w:tcPr>
            <w:tcW w:w="1456" w:type="dxa"/>
          </w:tcPr>
          <w:p w14:paraId="6B12573A" w14:textId="3375411B" w:rsidR="00845170" w:rsidRPr="00BC305E" w:rsidRDefault="00F61C80" w:rsidP="002664F4">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D153B7" w:rsidRPr="00BC305E" w14:paraId="0976977B" w14:textId="77777777" w:rsidTr="246CA908">
        <w:trPr>
          <w:trHeight w:val="37"/>
        </w:trPr>
        <w:tc>
          <w:tcPr>
            <w:tcW w:w="11335" w:type="dxa"/>
            <w:shd w:val="clear" w:color="auto" w:fill="FFFFFF" w:themeFill="background1"/>
          </w:tcPr>
          <w:p w14:paraId="393B98C0" w14:textId="3620DA01" w:rsidR="00D153B7" w:rsidRPr="00432CEB" w:rsidRDefault="005D3C8B" w:rsidP="006134A9">
            <w:pPr>
              <w:pStyle w:val="ListParagraph"/>
              <w:numPr>
                <w:ilvl w:val="0"/>
                <w:numId w:val="44"/>
              </w:numPr>
              <w:spacing w:afterLines="40" w:after="96"/>
              <w:ind w:left="457"/>
              <w:rPr>
                <w:rFonts w:asciiTheme="minorHAnsi" w:hAnsiTheme="minorHAnsi" w:cstheme="minorHAnsi"/>
                <w:highlight w:val="yellow"/>
              </w:rPr>
            </w:pPr>
            <w:r w:rsidRPr="00432CEB">
              <w:rPr>
                <w:rFonts w:asciiTheme="minorHAnsi" w:hAnsiTheme="minorHAnsi" w:cstheme="minorHAnsi"/>
                <w:highlight w:val="yellow"/>
              </w:rPr>
              <w:t>(PM)</w:t>
            </w:r>
            <w:r w:rsidR="00D153B7" w:rsidRPr="00432CEB">
              <w:rPr>
                <w:rFonts w:asciiTheme="minorHAnsi" w:hAnsiTheme="minorHAnsi" w:cstheme="minorHAnsi"/>
                <w:highlight w:val="yellow"/>
              </w:rPr>
              <w:t xml:space="preserve"> Any child or staff member displaying symptoms of coronavirus and are encouraged to get tested in this scenario; where the child or staff member tests negative, they can return to their setting and the fellow household members can end their self-isolation but where he/she tests positive, the rest of their class or group within their childcare or education setting should be </w:t>
            </w:r>
            <w:r w:rsidR="00D153B7" w:rsidRPr="00874BE4">
              <w:rPr>
                <w:rFonts w:asciiTheme="minorHAnsi" w:hAnsiTheme="minorHAnsi" w:cstheme="minorHAnsi"/>
                <w:highlight w:val="yellow"/>
              </w:rPr>
              <w:t>sent home and advised to self-isolate for 14 days (the other household members of that wider class or group do not need to self-isolate unless the child or staff member they live with in that group subsequently develops symptoms)</w:t>
            </w:r>
            <w:r w:rsidR="003A3644" w:rsidRPr="00874BE4">
              <w:rPr>
                <w:rFonts w:asciiTheme="minorHAnsi" w:hAnsiTheme="minorHAnsi" w:cstheme="minorHAnsi"/>
                <w:highlight w:val="yellow"/>
              </w:rPr>
              <w:t>.</w:t>
            </w:r>
            <w:r w:rsidR="00140FA2" w:rsidRPr="00874BE4">
              <w:rPr>
                <w:rFonts w:asciiTheme="minorHAnsi" w:hAnsiTheme="minorHAnsi" w:cstheme="minorHAnsi"/>
                <w:highlight w:val="yellow"/>
              </w:rPr>
              <w:t xml:space="preserve">  Parents/carers of pupils call 111 to arrange a test; staff visit </w:t>
            </w:r>
            <w:hyperlink r:id="rId21" w:anchor="arrange-a-test-if-youre-an-essential-worker" w:history="1">
              <w:r w:rsidR="00140FA2" w:rsidRPr="00874BE4">
                <w:rPr>
                  <w:rStyle w:val="Hyperlink"/>
                  <w:highlight w:val="yellow"/>
                </w:rPr>
                <w:t>https://www.gov.uk/guidance/coronavirus-covid-19-getting-tested#arrange-a-test-if-youre-an-essential-worker</w:t>
              </w:r>
            </w:hyperlink>
          </w:p>
        </w:tc>
        <w:tc>
          <w:tcPr>
            <w:tcW w:w="1455" w:type="dxa"/>
          </w:tcPr>
          <w:p w14:paraId="3E5FD81E" w14:textId="78CC4899" w:rsidR="00D153B7"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From </w:t>
            </w:r>
            <w:r w:rsidR="009D7C66" w:rsidRPr="00BC305E">
              <w:rPr>
                <w:rFonts w:asciiTheme="minorHAnsi" w:hAnsiTheme="minorHAnsi" w:cstheme="minorHAnsi"/>
                <w:sz w:val="22"/>
                <w:szCs w:val="22"/>
              </w:rPr>
              <w:t>8/6/20</w:t>
            </w:r>
          </w:p>
        </w:tc>
        <w:tc>
          <w:tcPr>
            <w:tcW w:w="1455" w:type="dxa"/>
          </w:tcPr>
          <w:p w14:paraId="7DF2C39F" w14:textId="7B1038D4" w:rsidR="00D153B7" w:rsidRPr="00BC305E" w:rsidRDefault="0067737D" w:rsidP="0067737D">
            <w:pPr>
              <w:spacing w:afterLines="40" w:after="96"/>
              <w:rPr>
                <w:rFonts w:asciiTheme="minorHAnsi" w:hAnsiTheme="minorHAnsi" w:cstheme="minorHAnsi"/>
                <w:sz w:val="22"/>
                <w:szCs w:val="22"/>
              </w:rPr>
            </w:pPr>
            <w:r w:rsidRPr="00BC305E">
              <w:rPr>
                <w:rFonts w:asciiTheme="minorHAnsi" w:hAnsiTheme="minorHAnsi" w:cstheme="minorHAnsi"/>
                <w:sz w:val="22"/>
                <w:szCs w:val="22"/>
              </w:rPr>
              <w:t>SLT with regards to children and all staff</w:t>
            </w:r>
          </w:p>
        </w:tc>
        <w:tc>
          <w:tcPr>
            <w:tcW w:w="1456" w:type="dxa"/>
          </w:tcPr>
          <w:p w14:paraId="6547AAF6" w14:textId="4AC9BBF3" w:rsidR="00D153B7"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2F1BFB" w:rsidRPr="00BC305E" w14:paraId="709F2C46" w14:textId="77777777" w:rsidTr="246CA908">
        <w:trPr>
          <w:trHeight w:val="37"/>
        </w:trPr>
        <w:tc>
          <w:tcPr>
            <w:tcW w:w="11335" w:type="dxa"/>
            <w:shd w:val="clear" w:color="auto" w:fill="FFFFFF" w:themeFill="background1"/>
          </w:tcPr>
          <w:p w14:paraId="54A19A7F" w14:textId="72E20772" w:rsidR="002F1BFB" w:rsidRPr="00F1414E" w:rsidRDefault="005E7968" w:rsidP="006134A9">
            <w:pPr>
              <w:pStyle w:val="ListParagraph"/>
              <w:numPr>
                <w:ilvl w:val="0"/>
                <w:numId w:val="44"/>
              </w:numPr>
              <w:spacing w:afterLines="40" w:after="96"/>
              <w:ind w:left="457"/>
              <w:rPr>
                <w:rFonts w:asciiTheme="minorHAnsi" w:hAnsiTheme="minorHAnsi" w:cstheme="minorHAnsi"/>
                <w:highlight w:val="green"/>
              </w:rPr>
            </w:pPr>
            <w:r w:rsidRPr="00F1414E">
              <w:rPr>
                <w:rFonts w:asciiTheme="minorHAnsi" w:hAnsiTheme="minorHAnsi" w:cstheme="minorHAnsi"/>
                <w:highlight w:val="green"/>
              </w:rPr>
              <w:t xml:space="preserve">(PM) </w:t>
            </w:r>
            <w:r w:rsidR="002F1BFB" w:rsidRPr="00F1414E">
              <w:rPr>
                <w:rFonts w:asciiTheme="minorHAnsi" w:hAnsiTheme="minorHAnsi" w:cstheme="minorHAnsi"/>
                <w:highlight w:val="green"/>
              </w:rPr>
              <w:t>Source and install a significant number of simple child and EAL friendly 2m social distancing reminders around school (indoor and outdoor).</w:t>
            </w:r>
          </w:p>
        </w:tc>
        <w:tc>
          <w:tcPr>
            <w:tcW w:w="1455" w:type="dxa"/>
          </w:tcPr>
          <w:p w14:paraId="56B0DE9D" w14:textId="2D9695E8" w:rsidR="002F1BFB" w:rsidRPr="00BC305E" w:rsidRDefault="002F1BF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 xml:space="preserve">By </w:t>
            </w:r>
            <w:r w:rsidR="009D7C66" w:rsidRPr="00BC305E">
              <w:rPr>
                <w:rFonts w:asciiTheme="minorHAnsi" w:hAnsiTheme="minorHAnsi" w:cstheme="minorHAnsi"/>
                <w:sz w:val="22"/>
                <w:szCs w:val="22"/>
              </w:rPr>
              <w:t>8/6/20</w:t>
            </w:r>
          </w:p>
        </w:tc>
        <w:tc>
          <w:tcPr>
            <w:tcW w:w="1455" w:type="dxa"/>
          </w:tcPr>
          <w:p w14:paraId="5A591D20" w14:textId="03CE8E87" w:rsidR="002F1BFB" w:rsidRPr="00BC305E" w:rsidRDefault="002F1BFB" w:rsidP="0067737D">
            <w:pPr>
              <w:spacing w:afterLines="40" w:after="96"/>
              <w:rPr>
                <w:rFonts w:asciiTheme="minorHAnsi" w:hAnsiTheme="minorHAnsi" w:cstheme="minorHAnsi"/>
                <w:sz w:val="22"/>
                <w:szCs w:val="22"/>
              </w:rPr>
            </w:pPr>
            <w:r w:rsidRPr="00BC305E">
              <w:rPr>
                <w:rFonts w:asciiTheme="minorHAnsi" w:hAnsiTheme="minorHAnsi" w:cstheme="minorHAnsi"/>
                <w:sz w:val="22"/>
                <w:szCs w:val="22"/>
              </w:rPr>
              <w:t>Eoin</w:t>
            </w:r>
          </w:p>
        </w:tc>
        <w:tc>
          <w:tcPr>
            <w:tcW w:w="1456" w:type="dxa"/>
          </w:tcPr>
          <w:p w14:paraId="27BF4AA4" w14:textId="263E74DC" w:rsidR="002F1BFB" w:rsidRPr="00BC305E" w:rsidRDefault="002F1BF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Cost of signage</w:t>
            </w:r>
          </w:p>
        </w:tc>
      </w:tr>
      <w:tr w:rsidR="0067737D" w:rsidRPr="00BC305E" w14:paraId="420AD8A0" w14:textId="77777777" w:rsidTr="246CA908">
        <w:trPr>
          <w:trHeight w:val="37"/>
        </w:trPr>
        <w:tc>
          <w:tcPr>
            <w:tcW w:w="11335" w:type="dxa"/>
            <w:shd w:val="clear" w:color="auto" w:fill="FFFFFF" w:themeFill="background1"/>
          </w:tcPr>
          <w:p w14:paraId="70E75B83" w14:textId="7876019F" w:rsidR="0067737D" w:rsidRPr="00F1414E" w:rsidRDefault="0067737D" w:rsidP="006134A9">
            <w:pPr>
              <w:pStyle w:val="ListParagraph"/>
              <w:numPr>
                <w:ilvl w:val="0"/>
                <w:numId w:val="44"/>
              </w:numPr>
              <w:spacing w:afterLines="40" w:after="96"/>
              <w:ind w:left="457"/>
              <w:rPr>
                <w:rFonts w:asciiTheme="minorHAnsi" w:hAnsiTheme="minorHAnsi" w:cstheme="minorHAnsi"/>
                <w:highlight w:val="green"/>
              </w:rPr>
            </w:pPr>
            <w:r w:rsidRPr="00F1414E">
              <w:rPr>
                <w:rFonts w:asciiTheme="minorHAnsi" w:hAnsiTheme="minorHAnsi" w:cstheme="minorHAnsi"/>
                <w:highlight w:val="green"/>
              </w:rPr>
              <w:t>Ensure that the school website is updated with information about provision and protective measures in place.</w:t>
            </w:r>
          </w:p>
        </w:tc>
        <w:tc>
          <w:tcPr>
            <w:tcW w:w="1455" w:type="dxa"/>
          </w:tcPr>
          <w:p w14:paraId="76AEB37D" w14:textId="5745F5F9" w:rsidR="0067737D" w:rsidRPr="00BC305E" w:rsidRDefault="0026442B"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By 5/6</w:t>
            </w:r>
            <w:r w:rsidR="0067737D" w:rsidRPr="00BC305E">
              <w:rPr>
                <w:rFonts w:asciiTheme="minorHAnsi" w:hAnsiTheme="minorHAnsi" w:cstheme="minorHAnsi"/>
                <w:sz w:val="22"/>
                <w:szCs w:val="22"/>
              </w:rPr>
              <w:t>/20</w:t>
            </w:r>
          </w:p>
        </w:tc>
        <w:tc>
          <w:tcPr>
            <w:tcW w:w="1455" w:type="dxa"/>
          </w:tcPr>
          <w:p w14:paraId="2728A8D7" w14:textId="4C6A2056" w:rsidR="0067737D" w:rsidRPr="00BC305E" w:rsidRDefault="0067737D" w:rsidP="0067737D">
            <w:pPr>
              <w:spacing w:afterLines="40" w:after="96"/>
              <w:rPr>
                <w:rFonts w:asciiTheme="minorHAnsi" w:hAnsiTheme="minorHAnsi" w:cstheme="minorHAnsi"/>
                <w:sz w:val="22"/>
                <w:szCs w:val="22"/>
              </w:rPr>
            </w:pPr>
            <w:r w:rsidRPr="00BC305E">
              <w:rPr>
                <w:rFonts w:asciiTheme="minorHAnsi" w:hAnsiTheme="minorHAnsi" w:cstheme="minorHAnsi"/>
                <w:sz w:val="22"/>
                <w:szCs w:val="22"/>
              </w:rPr>
              <w:t>Paul</w:t>
            </w:r>
          </w:p>
        </w:tc>
        <w:tc>
          <w:tcPr>
            <w:tcW w:w="1456" w:type="dxa"/>
          </w:tcPr>
          <w:p w14:paraId="5DE1FF45" w14:textId="0DDFCD17" w:rsidR="0067737D" w:rsidRPr="00BC305E" w:rsidRDefault="0067737D"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0965B2" w:rsidRPr="00BC305E" w14:paraId="3D232780" w14:textId="77777777" w:rsidTr="246CA908">
        <w:trPr>
          <w:trHeight w:val="37"/>
        </w:trPr>
        <w:tc>
          <w:tcPr>
            <w:tcW w:w="11335" w:type="dxa"/>
            <w:shd w:val="clear" w:color="auto" w:fill="FFFFFF" w:themeFill="background1"/>
          </w:tcPr>
          <w:p w14:paraId="34A3A7AA" w14:textId="55329FAC" w:rsidR="000965B2" w:rsidRPr="00364997" w:rsidRDefault="000965B2" w:rsidP="006134A9">
            <w:pPr>
              <w:pStyle w:val="ListParagraph"/>
              <w:numPr>
                <w:ilvl w:val="0"/>
                <w:numId w:val="44"/>
              </w:numPr>
              <w:spacing w:afterLines="40" w:after="96"/>
              <w:ind w:left="457"/>
              <w:rPr>
                <w:rFonts w:asciiTheme="minorHAnsi" w:hAnsiTheme="minorHAnsi" w:cstheme="minorBidi"/>
              </w:rPr>
            </w:pPr>
            <w:r w:rsidRPr="162EAEF6">
              <w:rPr>
                <w:rFonts w:asciiTheme="minorHAnsi" w:hAnsiTheme="minorHAnsi" w:cstheme="minorBidi"/>
                <w:highlight w:val="green"/>
              </w:rPr>
              <w:t>Close school during half term to enable changes to classrooms, signage, etc. to be made.</w:t>
            </w:r>
          </w:p>
        </w:tc>
        <w:tc>
          <w:tcPr>
            <w:tcW w:w="1455" w:type="dxa"/>
          </w:tcPr>
          <w:p w14:paraId="0563F6CF" w14:textId="12246C05" w:rsidR="000965B2" w:rsidRPr="00BC305E" w:rsidRDefault="000965B2"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22/5/20</w:t>
            </w:r>
          </w:p>
        </w:tc>
        <w:tc>
          <w:tcPr>
            <w:tcW w:w="1455" w:type="dxa"/>
          </w:tcPr>
          <w:p w14:paraId="670012B4" w14:textId="1A50A9D3" w:rsidR="000965B2" w:rsidRPr="00BC305E" w:rsidRDefault="000965B2" w:rsidP="0067737D">
            <w:pPr>
              <w:spacing w:afterLines="40" w:after="96"/>
              <w:rPr>
                <w:rFonts w:asciiTheme="minorHAnsi" w:hAnsiTheme="minorHAnsi" w:cstheme="minorHAnsi"/>
                <w:sz w:val="22"/>
                <w:szCs w:val="22"/>
              </w:rPr>
            </w:pPr>
            <w:r w:rsidRPr="00BC305E">
              <w:rPr>
                <w:rFonts w:asciiTheme="minorHAnsi" w:hAnsiTheme="minorHAnsi" w:cstheme="minorHAnsi"/>
                <w:sz w:val="22"/>
                <w:szCs w:val="22"/>
              </w:rPr>
              <w:t>Paul</w:t>
            </w:r>
          </w:p>
        </w:tc>
        <w:tc>
          <w:tcPr>
            <w:tcW w:w="1456" w:type="dxa"/>
          </w:tcPr>
          <w:p w14:paraId="08DA6361" w14:textId="238FCB5C" w:rsidR="000965B2" w:rsidRPr="00BC305E" w:rsidRDefault="000965B2"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0C021E" w:rsidRPr="00F9377F" w14:paraId="56615E8A" w14:textId="77777777" w:rsidTr="246CA908">
        <w:trPr>
          <w:trHeight w:val="37"/>
        </w:trPr>
        <w:tc>
          <w:tcPr>
            <w:tcW w:w="11335" w:type="dxa"/>
            <w:shd w:val="clear" w:color="auto" w:fill="FFFFFF" w:themeFill="background1"/>
          </w:tcPr>
          <w:p w14:paraId="71978D35" w14:textId="77777777" w:rsidR="000C021E" w:rsidRPr="00364997" w:rsidRDefault="000C021E" w:rsidP="006134A9">
            <w:pPr>
              <w:pStyle w:val="ListParagraph"/>
              <w:numPr>
                <w:ilvl w:val="0"/>
                <w:numId w:val="44"/>
              </w:numPr>
              <w:spacing w:afterLines="40" w:after="96"/>
              <w:ind w:left="457"/>
              <w:rPr>
                <w:rFonts w:asciiTheme="minorHAnsi" w:hAnsiTheme="minorHAnsi" w:cstheme="minorHAnsi"/>
              </w:rPr>
            </w:pPr>
            <w:r w:rsidRPr="00364997">
              <w:rPr>
                <w:rFonts w:asciiTheme="minorHAnsi" w:hAnsiTheme="minorHAnsi" w:cstheme="minorHAnsi"/>
              </w:rPr>
              <w:t>If any Vale children return to the site (possibly 3/4 later in half term) the following has been agreed:</w:t>
            </w:r>
          </w:p>
          <w:p w14:paraId="4B0E2F9C" w14:textId="51D3B066" w:rsidR="000C021E" w:rsidRPr="00BC305E" w:rsidRDefault="000C021E" w:rsidP="00DB3961">
            <w:pPr>
              <w:pStyle w:val="ListParagraph"/>
              <w:numPr>
                <w:ilvl w:val="0"/>
                <w:numId w:val="25"/>
              </w:numPr>
              <w:spacing w:afterLines="40" w:after="96"/>
              <w:rPr>
                <w:rFonts w:asciiTheme="minorHAnsi" w:hAnsiTheme="minorHAnsi" w:cstheme="minorHAnsi"/>
              </w:rPr>
            </w:pPr>
            <w:r w:rsidRPr="00BC305E">
              <w:rPr>
                <w:rFonts w:asciiTheme="minorHAnsi" w:hAnsiTheme="minorHAnsi" w:cstheme="minorHAnsi"/>
              </w:rPr>
              <w:t>Vale and Lancs children will be kept separate;</w:t>
            </w:r>
          </w:p>
          <w:p w14:paraId="4B16F6FD" w14:textId="77777777" w:rsidR="000C021E" w:rsidRPr="00BC305E" w:rsidRDefault="000C021E" w:rsidP="00DB3961">
            <w:pPr>
              <w:pStyle w:val="ListParagraph"/>
              <w:numPr>
                <w:ilvl w:val="0"/>
                <w:numId w:val="25"/>
              </w:numPr>
              <w:spacing w:afterLines="40" w:after="96"/>
              <w:rPr>
                <w:rFonts w:asciiTheme="minorHAnsi" w:hAnsiTheme="minorHAnsi" w:cstheme="minorHAnsi"/>
              </w:rPr>
            </w:pPr>
            <w:r w:rsidRPr="00BC305E">
              <w:rPr>
                <w:rFonts w:asciiTheme="minorHAnsi" w:hAnsiTheme="minorHAnsi" w:cstheme="minorHAnsi"/>
              </w:rPr>
              <w:t>they will arrive at 9:30am and leave at 3:00pm to avoid cross-over;</w:t>
            </w:r>
          </w:p>
          <w:p w14:paraId="7D4A5247" w14:textId="77777777" w:rsidR="000C021E" w:rsidRPr="00BC305E" w:rsidRDefault="000C021E" w:rsidP="00DB3961">
            <w:pPr>
              <w:pStyle w:val="ListParagraph"/>
              <w:numPr>
                <w:ilvl w:val="0"/>
                <w:numId w:val="25"/>
              </w:numPr>
              <w:spacing w:afterLines="40" w:after="96"/>
              <w:rPr>
                <w:rFonts w:asciiTheme="minorHAnsi" w:hAnsiTheme="minorHAnsi" w:cstheme="minorHAnsi"/>
              </w:rPr>
            </w:pPr>
            <w:r w:rsidRPr="00BC305E">
              <w:rPr>
                <w:rFonts w:asciiTheme="minorHAnsi" w:hAnsiTheme="minorHAnsi" w:cstheme="minorHAnsi"/>
              </w:rPr>
              <w:t>they will use a cordoned off sections of the KS2 playground, accessed via the back gate;</w:t>
            </w:r>
          </w:p>
          <w:p w14:paraId="23147E33" w14:textId="5F6B0E5C" w:rsidR="000C021E" w:rsidRPr="00BC305E" w:rsidRDefault="000C021E" w:rsidP="00DB3961">
            <w:pPr>
              <w:pStyle w:val="ListParagraph"/>
              <w:numPr>
                <w:ilvl w:val="0"/>
                <w:numId w:val="25"/>
              </w:numPr>
              <w:spacing w:afterLines="40" w:after="96"/>
              <w:rPr>
                <w:rFonts w:asciiTheme="minorHAnsi" w:hAnsiTheme="minorHAnsi" w:cstheme="minorHAnsi"/>
              </w:rPr>
            </w:pPr>
            <w:r w:rsidRPr="00BC305E">
              <w:rPr>
                <w:rFonts w:asciiTheme="minorHAnsi" w:hAnsiTheme="minorHAnsi" w:cstheme="minorHAnsi"/>
              </w:rPr>
              <w:t>they will eat in their own area, with food brought from dining hall.</w:t>
            </w:r>
          </w:p>
        </w:tc>
        <w:tc>
          <w:tcPr>
            <w:tcW w:w="1455" w:type="dxa"/>
          </w:tcPr>
          <w:p w14:paraId="643A318F" w14:textId="69AFE651" w:rsidR="000C021E" w:rsidRPr="00BC305E" w:rsidRDefault="000C021E"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TBC</w:t>
            </w:r>
          </w:p>
        </w:tc>
        <w:tc>
          <w:tcPr>
            <w:tcW w:w="1455" w:type="dxa"/>
          </w:tcPr>
          <w:p w14:paraId="278C1C48" w14:textId="45D3ED3F" w:rsidR="000C021E" w:rsidRPr="00BC305E" w:rsidRDefault="000C021E" w:rsidP="0067737D">
            <w:pPr>
              <w:spacing w:afterLines="40" w:after="96"/>
              <w:rPr>
                <w:rFonts w:asciiTheme="minorHAnsi" w:hAnsiTheme="minorHAnsi" w:cstheme="minorHAnsi"/>
                <w:sz w:val="22"/>
                <w:szCs w:val="22"/>
              </w:rPr>
            </w:pPr>
            <w:r w:rsidRPr="00BC305E">
              <w:rPr>
                <w:rFonts w:asciiTheme="minorHAnsi" w:hAnsiTheme="minorHAnsi" w:cstheme="minorHAnsi"/>
                <w:sz w:val="22"/>
                <w:szCs w:val="22"/>
              </w:rPr>
              <w:t>Paul, Sarah, Sam</w:t>
            </w:r>
          </w:p>
        </w:tc>
        <w:tc>
          <w:tcPr>
            <w:tcW w:w="1456" w:type="dxa"/>
          </w:tcPr>
          <w:p w14:paraId="4525CE1F" w14:textId="00DBDCFF" w:rsidR="000C021E" w:rsidRDefault="000C021E" w:rsidP="002664F4">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715863" w:rsidRPr="00447BD3" w14:paraId="39FFF451" w14:textId="77777777" w:rsidTr="246CA908">
        <w:trPr>
          <w:trHeight w:val="409"/>
        </w:trPr>
        <w:tc>
          <w:tcPr>
            <w:tcW w:w="15701" w:type="dxa"/>
            <w:gridSpan w:val="4"/>
            <w:tcBorders>
              <w:bottom w:val="single" w:sz="4" w:space="0" w:color="auto"/>
            </w:tcBorders>
            <w:shd w:val="clear" w:color="auto" w:fill="C5E0B3" w:themeFill="accent6" w:themeFillTint="66"/>
          </w:tcPr>
          <w:p w14:paraId="259E03AE" w14:textId="77777777" w:rsidR="00715863" w:rsidRPr="00447BD3" w:rsidRDefault="00715863" w:rsidP="002664F4">
            <w:pPr>
              <w:spacing w:beforeLines="50" w:before="120" w:afterLines="50" w:after="120"/>
              <w:rPr>
                <w:rFonts w:ascii="Calibri" w:hAnsi="Calibri"/>
                <w:sz w:val="22"/>
                <w:szCs w:val="22"/>
              </w:rPr>
            </w:pPr>
            <w:r>
              <w:rPr>
                <w:rFonts w:ascii="Calibri" w:hAnsi="Calibri"/>
                <w:b/>
                <w:sz w:val="22"/>
                <w:szCs w:val="22"/>
              </w:rPr>
              <w:lastRenderedPageBreak/>
              <w:t>Priority 2</w:t>
            </w:r>
            <w:r w:rsidRPr="00F9377F">
              <w:rPr>
                <w:rFonts w:ascii="Calibri" w:hAnsi="Calibri"/>
                <w:b/>
                <w:sz w:val="22"/>
                <w:szCs w:val="22"/>
              </w:rPr>
              <w:t xml:space="preserve">: </w:t>
            </w:r>
            <w:r w:rsidRPr="00F40A5E">
              <w:rPr>
                <w:rFonts w:ascii="Calibri" w:hAnsi="Calibri"/>
                <w:sz w:val="22"/>
                <w:szCs w:val="22"/>
              </w:rPr>
              <w:t>Re-establish and build upon the strong, positive organisational culture within the school.</w:t>
            </w:r>
          </w:p>
        </w:tc>
      </w:tr>
      <w:tr w:rsidR="00715863" w:rsidRPr="00F9377F" w14:paraId="3C4C5EB0" w14:textId="77777777" w:rsidTr="246CA908">
        <w:trPr>
          <w:trHeight w:val="161"/>
        </w:trPr>
        <w:tc>
          <w:tcPr>
            <w:tcW w:w="11335" w:type="dxa"/>
            <w:tcBorders>
              <w:top w:val="single" w:sz="4" w:space="0" w:color="auto"/>
            </w:tcBorders>
            <w:shd w:val="clear" w:color="auto" w:fill="D9D9D9" w:themeFill="background1" w:themeFillShade="D9"/>
          </w:tcPr>
          <w:p w14:paraId="2B4C938E" w14:textId="77777777" w:rsidR="00715863" w:rsidRPr="00B36C9C" w:rsidRDefault="00715863" w:rsidP="002664F4">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33C5770B" w14:textId="77777777" w:rsidR="00715863" w:rsidRPr="00F9377F" w:rsidRDefault="00715863" w:rsidP="002664F4">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3974AD46" w14:textId="2B6E73CA" w:rsidR="00715863" w:rsidRPr="00F9377F" w:rsidRDefault="0088377C" w:rsidP="002664F4">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4C282CD2" w14:textId="77777777" w:rsidR="00715863" w:rsidRPr="00F9377F" w:rsidRDefault="00715863" w:rsidP="002664F4">
            <w:pPr>
              <w:spacing w:afterLines="40" w:after="96"/>
              <w:rPr>
                <w:rFonts w:ascii="Calibri" w:hAnsi="Calibri"/>
                <w:b/>
                <w:sz w:val="16"/>
                <w:szCs w:val="16"/>
              </w:rPr>
            </w:pPr>
            <w:r w:rsidRPr="00F9377F">
              <w:rPr>
                <w:rFonts w:ascii="Calibri" w:hAnsi="Calibri"/>
                <w:b/>
                <w:sz w:val="22"/>
                <w:szCs w:val="22"/>
              </w:rPr>
              <w:t>Resources</w:t>
            </w:r>
          </w:p>
        </w:tc>
      </w:tr>
      <w:tr w:rsidR="00715863" w:rsidRPr="00F9377F" w14:paraId="351647E1" w14:textId="77777777" w:rsidTr="246CA908">
        <w:trPr>
          <w:trHeight w:val="37"/>
        </w:trPr>
        <w:tc>
          <w:tcPr>
            <w:tcW w:w="11335" w:type="dxa"/>
            <w:shd w:val="clear" w:color="auto" w:fill="FFFFFF" w:themeFill="background1"/>
          </w:tcPr>
          <w:p w14:paraId="58D95D14" w14:textId="63D19CFB" w:rsidR="00715863" w:rsidRPr="00874BE4" w:rsidRDefault="41A53054" w:rsidP="3577A419">
            <w:pPr>
              <w:pStyle w:val="ListParagraph"/>
              <w:numPr>
                <w:ilvl w:val="0"/>
                <w:numId w:val="16"/>
              </w:numPr>
              <w:spacing w:afterLines="40" w:after="96"/>
              <w:ind w:left="454" w:hanging="371"/>
              <w:rPr>
                <w:rFonts w:asciiTheme="minorHAnsi" w:hAnsiTheme="minorHAnsi" w:cstheme="minorBidi"/>
              </w:rPr>
            </w:pPr>
            <w:r w:rsidRPr="00DF3ECD">
              <w:rPr>
                <w:rFonts w:asciiTheme="minorHAnsi" w:hAnsiTheme="minorHAnsi" w:cstheme="minorBidi"/>
                <w:highlight w:val="green"/>
              </w:rPr>
              <w:t>Restart socially distanced Friday morning briefings in the KS2 hall, including sharing values cards</w:t>
            </w:r>
          </w:p>
        </w:tc>
        <w:tc>
          <w:tcPr>
            <w:tcW w:w="1455" w:type="dxa"/>
          </w:tcPr>
          <w:p w14:paraId="25D4AB9F" w14:textId="68AD2007" w:rsidR="00715863" w:rsidRPr="00F9377F" w:rsidRDefault="41A53054" w:rsidP="3577A419">
            <w:pPr>
              <w:spacing w:afterLines="40" w:after="96"/>
              <w:rPr>
                <w:rFonts w:asciiTheme="minorHAnsi" w:hAnsiTheme="minorHAnsi" w:cstheme="minorBidi"/>
                <w:sz w:val="22"/>
                <w:szCs w:val="22"/>
                <w:highlight w:val="cyan"/>
              </w:rPr>
            </w:pPr>
            <w:r w:rsidRPr="3577A419">
              <w:rPr>
                <w:rFonts w:asciiTheme="minorHAnsi" w:hAnsiTheme="minorHAnsi" w:cstheme="minorBidi"/>
                <w:sz w:val="22"/>
                <w:szCs w:val="22"/>
                <w:highlight w:val="cyan"/>
              </w:rPr>
              <w:t>From 12/6/20</w:t>
            </w:r>
          </w:p>
        </w:tc>
        <w:tc>
          <w:tcPr>
            <w:tcW w:w="1455" w:type="dxa"/>
          </w:tcPr>
          <w:p w14:paraId="6AC8C70E" w14:textId="58BD8AC8" w:rsidR="00715863" w:rsidRPr="00F9377F" w:rsidRDefault="41A53054" w:rsidP="3577A419">
            <w:pPr>
              <w:spacing w:afterLines="40" w:after="96"/>
              <w:rPr>
                <w:rFonts w:asciiTheme="minorHAnsi" w:hAnsiTheme="minorHAnsi" w:cstheme="minorBidi"/>
                <w:sz w:val="22"/>
                <w:szCs w:val="22"/>
                <w:highlight w:val="cyan"/>
              </w:rPr>
            </w:pPr>
            <w:r w:rsidRPr="3577A419">
              <w:rPr>
                <w:rFonts w:asciiTheme="minorHAnsi" w:hAnsiTheme="minorHAnsi" w:cstheme="minorBidi"/>
                <w:sz w:val="22"/>
                <w:szCs w:val="22"/>
                <w:highlight w:val="cyan"/>
              </w:rPr>
              <w:t>Paul</w:t>
            </w:r>
          </w:p>
        </w:tc>
        <w:tc>
          <w:tcPr>
            <w:tcW w:w="1456" w:type="dxa"/>
          </w:tcPr>
          <w:p w14:paraId="33894B30" w14:textId="6E79C0C9" w:rsidR="00715863" w:rsidRPr="00F9377F" w:rsidRDefault="41A53054" w:rsidP="3577A419">
            <w:pPr>
              <w:spacing w:afterLines="40" w:after="96"/>
              <w:rPr>
                <w:rFonts w:asciiTheme="minorHAnsi" w:hAnsiTheme="minorHAnsi" w:cstheme="minorBidi"/>
                <w:sz w:val="22"/>
                <w:szCs w:val="22"/>
                <w:highlight w:val="cyan"/>
              </w:rPr>
            </w:pPr>
            <w:r w:rsidRPr="3577A419">
              <w:rPr>
                <w:rFonts w:asciiTheme="minorHAnsi" w:hAnsiTheme="minorHAnsi" w:cstheme="minorBidi"/>
                <w:sz w:val="22"/>
                <w:szCs w:val="22"/>
                <w:highlight w:val="cyan"/>
              </w:rPr>
              <w:t>n/a</w:t>
            </w:r>
          </w:p>
        </w:tc>
      </w:tr>
      <w:tr w:rsidR="00715863" w:rsidRPr="00F9377F" w14:paraId="58047FCE" w14:textId="77777777" w:rsidTr="246CA908">
        <w:trPr>
          <w:trHeight w:val="37"/>
        </w:trPr>
        <w:tc>
          <w:tcPr>
            <w:tcW w:w="11335" w:type="dxa"/>
            <w:shd w:val="clear" w:color="auto" w:fill="FFFFFF" w:themeFill="background1"/>
          </w:tcPr>
          <w:p w14:paraId="32D05B9B" w14:textId="3276D5D3" w:rsidR="00715863" w:rsidRPr="00874BE4" w:rsidRDefault="41A53054" w:rsidP="3577A419">
            <w:pPr>
              <w:pStyle w:val="ListParagraph"/>
              <w:numPr>
                <w:ilvl w:val="0"/>
                <w:numId w:val="16"/>
              </w:numPr>
              <w:spacing w:afterLines="40" w:after="96"/>
              <w:ind w:left="454" w:hanging="371"/>
              <w:rPr>
                <w:rFonts w:asciiTheme="minorHAnsi" w:hAnsiTheme="minorHAnsi" w:cstheme="minorBidi"/>
              </w:rPr>
            </w:pPr>
            <w:r w:rsidRPr="00DF3ECD">
              <w:rPr>
                <w:rFonts w:asciiTheme="minorHAnsi" w:hAnsiTheme="minorHAnsi" w:cstheme="minorBidi"/>
                <w:highlight w:val="yellow"/>
              </w:rPr>
              <w:t>Organise two teaching and teaching support staff zoom meetings during summer 2 with an agenda to check-in on what’s going well and p</w:t>
            </w:r>
            <w:r w:rsidR="34E4530B" w:rsidRPr="00DF3ECD">
              <w:rPr>
                <w:rFonts w:asciiTheme="minorHAnsi" w:hAnsiTheme="minorHAnsi" w:cstheme="minorBidi"/>
                <w:highlight w:val="yellow"/>
              </w:rPr>
              <w:t>rovide opportunities to collaboration and support.</w:t>
            </w:r>
          </w:p>
        </w:tc>
        <w:tc>
          <w:tcPr>
            <w:tcW w:w="1455" w:type="dxa"/>
          </w:tcPr>
          <w:p w14:paraId="7E570D1D" w14:textId="526CEB96" w:rsidR="00715863" w:rsidRPr="00F9377F" w:rsidRDefault="34E4530B" w:rsidP="3577A419">
            <w:pPr>
              <w:spacing w:afterLines="40" w:after="96"/>
              <w:rPr>
                <w:rFonts w:asciiTheme="minorHAnsi" w:hAnsiTheme="minorHAnsi" w:cstheme="minorBidi"/>
                <w:sz w:val="22"/>
                <w:szCs w:val="22"/>
                <w:highlight w:val="cyan"/>
              </w:rPr>
            </w:pPr>
            <w:r w:rsidRPr="3577A419">
              <w:rPr>
                <w:rFonts w:asciiTheme="minorHAnsi" w:hAnsiTheme="minorHAnsi" w:cstheme="minorBidi"/>
                <w:sz w:val="22"/>
                <w:szCs w:val="22"/>
                <w:highlight w:val="cyan"/>
              </w:rPr>
              <w:t>By end summer 2</w:t>
            </w:r>
          </w:p>
        </w:tc>
        <w:tc>
          <w:tcPr>
            <w:tcW w:w="1455" w:type="dxa"/>
          </w:tcPr>
          <w:p w14:paraId="6C9F207F" w14:textId="47987D98" w:rsidR="00715863" w:rsidRPr="00F9377F" w:rsidRDefault="34E4530B" w:rsidP="3577A419">
            <w:pPr>
              <w:spacing w:afterLines="40" w:after="96"/>
              <w:rPr>
                <w:rFonts w:asciiTheme="minorHAnsi" w:hAnsiTheme="minorHAnsi" w:cstheme="minorBidi"/>
                <w:sz w:val="22"/>
                <w:szCs w:val="22"/>
                <w:highlight w:val="cyan"/>
              </w:rPr>
            </w:pPr>
            <w:r w:rsidRPr="3577A419">
              <w:rPr>
                <w:rFonts w:asciiTheme="minorHAnsi" w:hAnsiTheme="minorHAnsi" w:cstheme="minorBidi"/>
                <w:sz w:val="22"/>
                <w:szCs w:val="22"/>
                <w:highlight w:val="cyan"/>
              </w:rPr>
              <w:t>Paul</w:t>
            </w:r>
          </w:p>
        </w:tc>
        <w:tc>
          <w:tcPr>
            <w:tcW w:w="1456" w:type="dxa"/>
          </w:tcPr>
          <w:p w14:paraId="2FAE97DB" w14:textId="6AAECCFA" w:rsidR="00715863" w:rsidRPr="00F9377F" w:rsidRDefault="34E4530B" w:rsidP="3577A419">
            <w:pPr>
              <w:spacing w:afterLines="40" w:after="96"/>
              <w:rPr>
                <w:rFonts w:asciiTheme="minorHAnsi" w:hAnsiTheme="minorHAnsi" w:cstheme="minorBidi"/>
                <w:sz w:val="22"/>
                <w:szCs w:val="22"/>
                <w:highlight w:val="cyan"/>
              </w:rPr>
            </w:pPr>
            <w:r w:rsidRPr="3577A419">
              <w:rPr>
                <w:rFonts w:asciiTheme="minorHAnsi" w:hAnsiTheme="minorHAnsi" w:cstheme="minorBidi"/>
                <w:sz w:val="22"/>
                <w:szCs w:val="22"/>
                <w:highlight w:val="cyan"/>
              </w:rPr>
              <w:t>n/a</w:t>
            </w:r>
          </w:p>
        </w:tc>
      </w:tr>
      <w:tr w:rsidR="00715863" w:rsidRPr="00F9377F" w14:paraId="086C49AC" w14:textId="77777777" w:rsidTr="246CA908">
        <w:trPr>
          <w:trHeight w:val="37"/>
        </w:trPr>
        <w:tc>
          <w:tcPr>
            <w:tcW w:w="11335" w:type="dxa"/>
            <w:shd w:val="clear" w:color="auto" w:fill="FFFFFF" w:themeFill="background1"/>
          </w:tcPr>
          <w:p w14:paraId="3FA7D41C" w14:textId="38760BF7" w:rsidR="00715863" w:rsidRPr="00874BE4" w:rsidRDefault="2492836E" w:rsidP="3577A419">
            <w:pPr>
              <w:pStyle w:val="ListParagraph"/>
              <w:numPr>
                <w:ilvl w:val="0"/>
                <w:numId w:val="16"/>
              </w:numPr>
              <w:spacing w:afterLines="40" w:after="96"/>
              <w:ind w:left="454" w:hanging="371"/>
              <w:rPr>
                <w:rFonts w:asciiTheme="minorHAnsi" w:hAnsiTheme="minorHAnsi" w:cstheme="minorBidi"/>
              </w:rPr>
            </w:pPr>
            <w:r w:rsidRPr="00874BE4">
              <w:rPr>
                <w:rFonts w:asciiTheme="minorHAnsi" w:hAnsiTheme="minorHAnsi" w:cstheme="minorBidi"/>
              </w:rPr>
              <w:t>Bring together a working party to o</w:t>
            </w:r>
            <w:r w:rsidR="34E4530B" w:rsidRPr="00874BE4">
              <w:rPr>
                <w:rFonts w:asciiTheme="minorHAnsi" w:hAnsiTheme="minorHAnsi" w:cstheme="minorBidi"/>
              </w:rPr>
              <w:t xml:space="preserve">rganise an end of term </w:t>
            </w:r>
            <w:r w:rsidR="37B536CC" w:rsidRPr="00874BE4">
              <w:rPr>
                <w:rFonts w:asciiTheme="minorHAnsi" w:hAnsiTheme="minorHAnsi" w:cstheme="minorBidi"/>
              </w:rPr>
              <w:t>socially distanced</w:t>
            </w:r>
            <w:r w:rsidR="34E4530B" w:rsidRPr="00874BE4">
              <w:rPr>
                <w:rFonts w:asciiTheme="minorHAnsi" w:hAnsiTheme="minorHAnsi" w:cstheme="minorBidi"/>
              </w:rPr>
              <w:t xml:space="preserve"> </w:t>
            </w:r>
            <w:r w:rsidR="293887CF" w:rsidRPr="00874BE4">
              <w:rPr>
                <w:rFonts w:asciiTheme="minorHAnsi" w:hAnsiTheme="minorHAnsi" w:cstheme="minorBidi"/>
              </w:rPr>
              <w:t xml:space="preserve">playground </w:t>
            </w:r>
            <w:r w:rsidR="34E4530B" w:rsidRPr="00874BE4">
              <w:rPr>
                <w:rFonts w:asciiTheme="minorHAnsi" w:hAnsiTheme="minorHAnsi" w:cstheme="minorBidi"/>
              </w:rPr>
              <w:t>BBQ for all staff</w:t>
            </w:r>
            <w:r w:rsidR="69CA52DD" w:rsidRPr="00874BE4">
              <w:rPr>
                <w:rFonts w:asciiTheme="minorHAnsi" w:hAnsiTheme="minorHAnsi" w:cstheme="minorBidi"/>
              </w:rPr>
              <w:t xml:space="preserve"> with some fun activities included.</w:t>
            </w:r>
          </w:p>
        </w:tc>
        <w:tc>
          <w:tcPr>
            <w:tcW w:w="1455" w:type="dxa"/>
          </w:tcPr>
          <w:p w14:paraId="2480FA95" w14:textId="751B78B6" w:rsidR="00715863" w:rsidRPr="00DF3ECD" w:rsidRDefault="69CA52DD" w:rsidP="3577A419">
            <w:pPr>
              <w:spacing w:afterLines="40" w:after="96"/>
              <w:rPr>
                <w:rFonts w:asciiTheme="minorHAnsi" w:hAnsiTheme="minorHAnsi" w:cstheme="minorBidi"/>
                <w:sz w:val="22"/>
                <w:szCs w:val="22"/>
              </w:rPr>
            </w:pPr>
            <w:r w:rsidRPr="00DF3ECD">
              <w:rPr>
                <w:rFonts w:asciiTheme="minorHAnsi" w:hAnsiTheme="minorHAnsi" w:cstheme="minorBidi"/>
                <w:sz w:val="22"/>
                <w:szCs w:val="22"/>
              </w:rPr>
              <w:t>On 17/7/20</w:t>
            </w:r>
          </w:p>
        </w:tc>
        <w:tc>
          <w:tcPr>
            <w:tcW w:w="1455" w:type="dxa"/>
          </w:tcPr>
          <w:p w14:paraId="0319F9C1" w14:textId="2AD55637" w:rsidR="00715863" w:rsidRPr="00DF3ECD" w:rsidRDefault="69CA52DD" w:rsidP="3577A419">
            <w:pPr>
              <w:spacing w:afterLines="40" w:after="96"/>
              <w:rPr>
                <w:rFonts w:asciiTheme="minorHAnsi" w:hAnsiTheme="minorHAnsi" w:cstheme="minorBidi"/>
                <w:sz w:val="22"/>
                <w:szCs w:val="22"/>
              </w:rPr>
            </w:pPr>
            <w:r w:rsidRPr="00DF3ECD">
              <w:rPr>
                <w:rFonts w:asciiTheme="minorHAnsi" w:hAnsiTheme="minorHAnsi" w:cstheme="minorBidi"/>
                <w:sz w:val="22"/>
                <w:szCs w:val="22"/>
              </w:rPr>
              <w:t>Angela</w:t>
            </w:r>
          </w:p>
        </w:tc>
        <w:tc>
          <w:tcPr>
            <w:tcW w:w="1456" w:type="dxa"/>
          </w:tcPr>
          <w:p w14:paraId="168F0981" w14:textId="346093D6" w:rsidR="00715863" w:rsidRPr="00DF3ECD" w:rsidRDefault="69CA52DD" w:rsidP="3577A419">
            <w:pPr>
              <w:spacing w:afterLines="40" w:after="96"/>
              <w:rPr>
                <w:rFonts w:asciiTheme="minorHAnsi" w:hAnsiTheme="minorHAnsi" w:cstheme="minorBidi"/>
                <w:sz w:val="22"/>
                <w:szCs w:val="22"/>
              </w:rPr>
            </w:pPr>
            <w:r w:rsidRPr="00DF3ECD">
              <w:rPr>
                <w:rFonts w:asciiTheme="minorHAnsi" w:hAnsiTheme="minorHAnsi" w:cstheme="minorBidi"/>
                <w:sz w:val="22"/>
                <w:szCs w:val="22"/>
              </w:rPr>
              <w:t>BBQ/drinks costs</w:t>
            </w:r>
          </w:p>
        </w:tc>
      </w:tr>
      <w:tr w:rsidR="003827A0" w:rsidRPr="00F9377F" w14:paraId="208178ED" w14:textId="77777777" w:rsidTr="246CA908">
        <w:trPr>
          <w:trHeight w:val="37"/>
        </w:trPr>
        <w:tc>
          <w:tcPr>
            <w:tcW w:w="11335" w:type="dxa"/>
            <w:shd w:val="clear" w:color="auto" w:fill="FFFFFF" w:themeFill="background1"/>
          </w:tcPr>
          <w:p w14:paraId="26C2AE21" w14:textId="58FD3822" w:rsidR="003827A0" w:rsidRPr="00B36C9C" w:rsidRDefault="39873AE5" w:rsidP="246CA908">
            <w:pPr>
              <w:pStyle w:val="ListParagraph"/>
              <w:numPr>
                <w:ilvl w:val="0"/>
                <w:numId w:val="16"/>
              </w:numPr>
              <w:spacing w:afterLines="40" w:after="96"/>
              <w:ind w:left="454" w:hanging="371"/>
              <w:rPr>
                <w:rFonts w:asciiTheme="minorHAnsi" w:hAnsiTheme="minorHAnsi" w:cstheme="minorBidi"/>
              </w:rPr>
            </w:pPr>
            <w:r w:rsidRPr="246CA908">
              <w:rPr>
                <w:rFonts w:asciiTheme="minorHAnsi" w:hAnsiTheme="minorHAnsi" w:cstheme="minorBidi"/>
                <w:highlight w:val="cyan"/>
              </w:rPr>
              <w:t xml:space="preserve">Ensure that the September INSET includes: an </w:t>
            </w:r>
            <w:r w:rsidR="282B235A" w:rsidRPr="246CA908">
              <w:rPr>
                <w:rFonts w:asciiTheme="minorHAnsi" w:hAnsiTheme="minorHAnsi" w:cstheme="minorBidi"/>
                <w:highlight w:val="cyan"/>
              </w:rPr>
              <w:t>acknowledgement</w:t>
            </w:r>
            <w:r w:rsidRPr="246CA908">
              <w:rPr>
                <w:rFonts w:asciiTheme="minorHAnsi" w:hAnsiTheme="minorHAnsi" w:cstheme="minorBidi"/>
                <w:highlight w:val="cyan"/>
              </w:rPr>
              <w:t xml:space="preserve"> of what we have all been through as a community; a chance to share experiences</w:t>
            </w:r>
            <w:r w:rsidR="4F0FD136" w:rsidRPr="246CA908">
              <w:rPr>
                <w:rFonts w:asciiTheme="minorHAnsi" w:hAnsiTheme="minorHAnsi" w:cstheme="minorBidi"/>
                <w:highlight w:val="cyan"/>
              </w:rPr>
              <w:t xml:space="preserve"> of work during lockdown, acknowledging the challenges of all and that none are better or worse than others, they’re just</w:t>
            </w:r>
            <w:r w:rsidR="6EC5A634" w:rsidRPr="246CA908">
              <w:rPr>
                <w:rFonts w:asciiTheme="minorHAnsi" w:hAnsiTheme="minorHAnsi" w:cstheme="minorBidi"/>
                <w:highlight w:val="cyan"/>
              </w:rPr>
              <w:t xml:space="preserve"> different; a celebration of what we have achieved; a chan</w:t>
            </w:r>
            <w:r w:rsidR="7F582A13" w:rsidRPr="246CA908">
              <w:rPr>
                <w:rFonts w:asciiTheme="minorHAnsi" w:hAnsiTheme="minorHAnsi" w:cstheme="minorBidi"/>
                <w:highlight w:val="cyan"/>
              </w:rPr>
              <w:t xml:space="preserve">ce to share changes that we want to take forward </w:t>
            </w:r>
            <w:r w:rsidR="00317BCB" w:rsidRPr="246CA908">
              <w:rPr>
                <w:rFonts w:asciiTheme="minorHAnsi" w:hAnsiTheme="minorHAnsi" w:cstheme="minorBidi"/>
                <w:highlight w:val="cyan"/>
              </w:rPr>
              <w:t>permanently</w:t>
            </w:r>
            <w:r w:rsidR="7F582A13" w:rsidRPr="246CA908">
              <w:rPr>
                <w:rFonts w:asciiTheme="minorHAnsi" w:hAnsiTheme="minorHAnsi" w:cstheme="minorBidi"/>
                <w:highlight w:val="cyan"/>
              </w:rPr>
              <w:t>.</w:t>
            </w:r>
          </w:p>
        </w:tc>
        <w:tc>
          <w:tcPr>
            <w:tcW w:w="1455" w:type="dxa"/>
          </w:tcPr>
          <w:p w14:paraId="159EEBBA" w14:textId="7DE200A2" w:rsidR="003827A0" w:rsidRPr="00F9377F" w:rsidRDefault="60CE0761" w:rsidP="246CA908">
            <w:pPr>
              <w:spacing w:afterLines="40" w:after="96"/>
              <w:rPr>
                <w:rFonts w:asciiTheme="minorHAnsi" w:hAnsiTheme="minorHAnsi" w:cstheme="minorBidi"/>
                <w:sz w:val="22"/>
                <w:szCs w:val="22"/>
                <w:highlight w:val="cyan"/>
              </w:rPr>
            </w:pPr>
            <w:r w:rsidRPr="246CA908">
              <w:rPr>
                <w:rFonts w:asciiTheme="minorHAnsi" w:hAnsiTheme="minorHAnsi" w:cstheme="minorBidi"/>
                <w:sz w:val="22"/>
                <w:szCs w:val="22"/>
                <w:highlight w:val="cyan"/>
              </w:rPr>
              <w:t>Sept INSET Days</w:t>
            </w:r>
          </w:p>
        </w:tc>
        <w:tc>
          <w:tcPr>
            <w:tcW w:w="1455" w:type="dxa"/>
          </w:tcPr>
          <w:p w14:paraId="0CC5F9D8" w14:textId="4623F108" w:rsidR="003827A0" w:rsidRPr="00F9377F" w:rsidRDefault="60CE0761" w:rsidP="246CA908">
            <w:pPr>
              <w:spacing w:afterLines="40" w:after="96"/>
              <w:rPr>
                <w:rFonts w:asciiTheme="minorHAnsi" w:hAnsiTheme="minorHAnsi" w:cstheme="minorBidi"/>
                <w:sz w:val="22"/>
                <w:szCs w:val="22"/>
                <w:highlight w:val="cyan"/>
              </w:rPr>
            </w:pPr>
            <w:r w:rsidRPr="246CA908">
              <w:rPr>
                <w:rFonts w:asciiTheme="minorHAnsi" w:hAnsiTheme="minorHAnsi" w:cstheme="minorBidi"/>
                <w:sz w:val="22"/>
                <w:szCs w:val="22"/>
                <w:highlight w:val="cyan"/>
              </w:rPr>
              <w:t>Paul</w:t>
            </w:r>
          </w:p>
        </w:tc>
        <w:tc>
          <w:tcPr>
            <w:tcW w:w="1456" w:type="dxa"/>
          </w:tcPr>
          <w:p w14:paraId="220E7A95" w14:textId="53A3DF33" w:rsidR="003827A0" w:rsidRPr="00F9377F" w:rsidRDefault="60CE0761" w:rsidP="246CA908">
            <w:pPr>
              <w:spacing w:afterLines="40" w:after="96"/>
              <w:rPr>
                <w:rFonts w:asciiTheme="minorHAnsi" w:hAnsiTheme="minorHAnsi" w:cstheme="minorBidi"/>
                <w:sz w:val="22"/>
                <w:szCs w:val="22"/>
                <w:highlight w:val="cyan"/>
              </w:rPr>
            </w:pPr>
            <w:r w:rsidRPr="246CA908">
              <w:rPr>
                <w:rFonts w:asciiTheme="minorHAnsi" w:hAnsiTheme="minorHAnsi" w:cstheme="minorBidi"/>
                <w:sz w:val="22"/>
                <w:szCs w:val="22"/>
                <w:highlight w:val="cyan"/>
              </w:rPr>
              <w:t>n/a</w:t>
            </w:r>
          </w:p>
        </w:tc>
      </w:tr>
      <w:tr w:rsidR="003827A0" w:rsidRPr="00F9377F" w14:paraId="721A4217" w14:textId="77777777" w:rsidTr="246CA908">
        <w:trPr>
          <w:trHeight w:val="37"/>
        </w:trPr>
        <w:tc>
          <w:tcPr>
            <w:tcW w:w="11335" w:type="dxa"/>
            <w:shd w:val="clear" w:color="auto" w:fill="FFFFFF" w:themeFill="background1"/>
          </w:tcPr>
          <w:p w14:paraId="4F34F22A" w14:textId="0D8368C2" w:rsidR="003827A0" w:rsidRDefault="60CE0761" w:rsidP="246CA908">
            <w:pPr>
              <w:pStyle w:val="ListParagraph"/>
              <w:numPr>
                <w:ilvl w:val="0"/>
                <w:numId w:val="16"/>
              </w:numPr>
              <w:spacing w:afterLines="40" w:after="96"/>
              <w:ind w:left="454" w:hanging="371"/>
              <w:rPr>
                <w:rFonts w:asciiTheme="minorHAnsi" w:eastAsiaTheme="minorEastAsia" w:hAnsiTheme="minorHAnsi" w:cstheme="minorBidi"/>
              </w:rPr>
            </w:pPr>
            <w:r w:rsidRPr="246CA908">
              <w:rPr>
                <w:rFonts w:asciiTheme="minorHAnsi" w:hAnsiTheme="minorHAnsi" w:cstheme="minorBidi"/>
                <w:highlight w:val="cyan"/>
              </w:rPr>
              <w:t>Provide re-induction/training for returning staff on all the changes in place to ensure that they are kept safe and ‘in the loop’</w:t>
            </w:r>
          </w:p>
        </w:tc>
        <w:tc>
          <w:tcPr>
            <w:tcW w:w="1455" w:type="dxa"/>
          </w:tcPr>
          <w:p w14:paraId="3D3B0462" w14:textId="0B3DD4B0" w:rsidR="003827A0" w:rsidRPr="00F9377F" w:rsidRDefault="60CE0761" w:rsidP="246CA908">
            <w:pPr>
              <w:spacing w:afterLines="40" w:after="96"/>
              <w:rPr>
                <w:rFonts w:asciiTheme="minorHAnsi" w:hAnsiTheme="minorHAnsi" w:cstheme="minorBidi"/>
                <w:sz w:val="22"/>
                <w:szCs w:val="22"/>
                <w:highlight w:val="cyan"/>
              </w:rPr>
            </w:pPr>
            <w:r w:rsidRPr="246CA908">
              <w:rPr>
                <w:rFonts w:asciiTheme="minorHAnsi" w:hAnsiTheme="minorHAnsi" w:cstheme="minorBidi"/>
                <w:sz w:val="22"/>
                <w:szCs w:val="22"/>
                <w:highlight w:val="cyan"/>
              </w:rPr>
              <w:t>From 1/9/20</w:t>
            </w:r>
          </w:p>
        </w:tc>
        <w:tc>
          <w:tcPr>
            <w:tcW w:w="1455" w:type="dxa"/>
          </w:tcPr>
          <w:p w14:paraId="1C23F640" w14:textId="0186C221" w:rsidR="003827A0" w:rsidRPr="00F9377F" w:rsidRDefault="60CE0761" w:rsidP="246CA908">
            <w:pPr>
              <w:spacing w:afterLines="40" w:after="96"/>
              <w:rPr>
                <w:rFonts w:asciiTheme="minorHAnsi" w:hAnsiTheme="minorHAnsi" w:cstheme="minorBidi"/>
                <w:sz w:val="22"/>
                <w:szCs w:val="22"/>
                <w:highlight w:val="cyan"/>
              </w:rPr>
            </w:pPr>
            <w:r w:rsidRPr="246CA908">
              <w:rPr>
                <w:rFonts w:asciiTheme="minorHAnsi" w:hAnsiTheme="minorHAnsi" w:cstheme="minorBidi"/>
                <w:sz w:val="22"/>
                <w:szCs w:val="22"/>
                <w:highlight w:val="cyan"/>
              </w:rPr>
              <w:t>Eoin</w:t>
            </w:r>
          </w:p>
        </w:tc>
        <w:tc>
          <w:tcPr>
            <w:tcW w:w="1456" w:type="dxa"/>
          </w:tcPr>
          <w:p w14:paraId="2AAAB624" w14:textId="4AD6EA24" w:rsidR="003827A0" w:rsidRDefault="60CE0761" w:rsidP="246CA908">
            <w:pPr>
              <w:spacing w:afterLines="40" w:after="96"/>
              <w:rPr>
                <w:rFonts w:asciiTheme="minorHAnsi" w:hAnsiTheme="minorHAnsi" w:cstheme="minorBidi"/>
                <w:sz w:val="22"/>
                <w:szCs w:val="22"/>
                <w:highlight w:val="cyan"/>
              </w:rPr>
            </w:pPr>
            <w:r w:rsidRPr="246CA908">
              <w:rPr>
                <w:rFonts w:asciiTheme="minorHAnsi" w:hAnsiTheme="minorHAnsi" w:cstheme="minorBidi"/>
                <w:sz w:val="22"/>
                <w:szCs w:val="22"/>
                <w:highlight w:val="cyan"/>
              </w:rPr>
              <w:t>TBC</w:t>
            </w:r>
          </w:p>
        </w:tc>
      </w:tr>
      <w:tr w:rsidR="003827A0" w:rsidRPr="00F9377F" w14:paraId="6E4058A7" w14:textId="77777777" w:rsidTr="246CA908">
        <w:trPr>
          <w:trHeight w:val="37"/>
        </w:trPr>
        <w:tc>
          <w:tcPr>
            <w:tcW w:w="11335" w:type="dxa"/>
            <w:shd w:val="clear" w:color="auto" w:fill="FFFFFF" w:themeFill="background1"/>
          </w:tcPr>
          <w:p w14:paraId="409B9EF1" w14:textId="055F62FF" w:rsidR="003827A0" w:rsidRDefault="00317BCB" w:rsidP="246CA908">
            <w:pPr>
              <w:pStyle w:val="ListParagraph"/>
              <w:numPr>
                <w:ilvl w:val="0"/>
                <w:numId w:val="16"/>
              </w:numPr>
              <w:spacing w:afterLines="40" w:after="96"/>
              <w:ind w:left="454" w:hanging="371"/>
              <w:rPr>
                <w:rFonts w:asciiTheme="minorHAnsi" w:hAnsiTheme="minorHAnsi" w:cstheme="minorBidi"/>
              </w:rPr>
            </w:pPr>
            <w:r w:rsidRPr="00533CC5">
              <w:rPr>
                <w:rFonts w:asciiTheme="minorHAnsi" w:hAnsiTheme="minorHAnsi" w:cstheme="minorBidi"/>
                <w:highlight w:val="cyan"/>
              </w:rPr>
              <w:t>Reinstate Golden Weeks, starting in summer 2.</w:t>
            </w:r>
          </w:p>
        </w:tc>
        <w:tc>
          <w:tcPr>
            <w:tcW w:w="1455" w:type="dxa"/>
          </w:tcPr>
          <w:p w14:paraId="2D2D554D" w14:textId="376580AB" w:rsidR="003827A0" w:rsidRPr="00F9377F" w:rsidRDefault="00317BCB" w:rsidP="002664F4">
            <w:pPr>
              <w:spacing w:afterLines="40" w:after="96"/>
              <w:rPr>
                <w:rFonts w:asciiTheme="minorHAnsi" w:hAnsiTheme="minorHAnsi" w:cstheme="minorHAnsi"/>
                <w:sz w:val="22"/>
                <w:szCs w:val="22"/>
              </w:rPr>
            </w:pPr>
            <w:r>
              <w:rPr>
                <w:rFonts w:asciiTheme="minorHAnsi" w:hAnsiTheme="minorHAnsi" w:cstheme="minorHAnsi"/>
                <w:sz w:val="22"/>
                <w:szCs w:val="22"/>
              </w:rPr>
              <w:t>From summer 2</w:t>
            </w:r>
          </w:p>
        </w:tc>
        <w:tc>
          <w:tcPr>
            <w:tcW w:w="1455" w:type="dxa"/>
          </w:tcPr>
          <w:p w14:paraId="3F2E24F8" w14:textId="4C05E428" w:rsidR="003827A0" w:rsidRPr="00F9377F" w:rsidRDefault="00317BCB" w:rsidP="002664F4">
            <w:pPr>
              <w:spacing w:afterLines="40" w:after="96"/>
              <w:rPr>
                <w:rFonts w:asciiTheme="minorHAnsi" w:hAnsiTheme="minorHAnsi" w:cstheme="minorHAnsi"/>
                <w:sz w:val="22"/>
                <w:szCs w:val="22"/>
              </w:rPr>
            </w:pPr>
            <w:r>
              <w:rPr>
                <w:rFonts w:asciiTheme="minorHAnsi" w:hAnsiTheme="minorHAnsi" w:cstheme="minorHAnsi"/>
                <w:sz w:val="22"/>
                <w:szCs w:val="22"/>
              </w:rPr>
              <w:t>Paul</w:t>
            </w:r>
          </w:p>
        </w:tc>
        <w:tc>
          <w:tcPr>
            <w:tcW w:w="1456" w:type="dxa"/>
          </w:tcPr>
          <w:p w14:paraId="684D0832" w14:textId="4B962266" w:rsidR="003827A0" w:rsidRDefault="00317BCB" w:rsidP="002664F4">
            <w:pPr>
              <w:spacing w:afterLines="40" w:after="96"/>
              <w:rPr>
                <w:rFonts w:asciiTheme="minorHAnsi" w:hAnsiTheme="minorHAnsi" w:cstheme="minorHAnsi"/>
                <w:sz w:val="22"/>
                <w:szCs w:val="22"/>
              </w:rPr>
            </w:pPr>
            <w:r>
              <w:rPr>
                <w:rFonts w:asciiTheme="minorHAnsi" w:hAnsiTheme="minorHAnsi" w:cstheme="minorHAnsi"/>
                <w:sz w:val="22"/>
                <w:szCs w:val="22"/>
              </w:rPr>
              <w:t>£500 per golden week</w:t>
            </w:r>
          </w:p>
        </w:tc>
      </w:tr>
      <w:tr w:rsidR="00715863" w:rsidRPr="00447BD3" w14:paraId="36D7B4D6" w14:textId="77777777" w:rsidTr="246CA908">
        <w:trPr>
          <w:trHeight w:val="409"/>
        </w:trPr>
        <w:tc>
          <w:tcPr>
            <w:tcW w:w="15701" w:type="dxa"/>
            <w:gridSpan w:val="4"/>
            <w:tcBorders>
              <w:bottom w:val="single" w:sz="4" w:space="0" w:color="auto"/>
            </w:tcBorders>
            <w:shd w:val="clear" w:color="auto" w:fill="C5E0B3" w:themeFill="accent6" w:themeFillTint="66"/>
          </w:tcPr>
          <w:p w14:paraId="3D53119E" w14:textId="77777777" w:rsidR="00715863" w:rsidRPr="00447BD3" w:rsidRDefault="00715863" w:rsidP="002664F4">
            <w:pPr>
              <w:spacing w:beforeLines="50" w:before="120" w:afterLines="50" w:after="120"/>
              <w:rPr>
                <w:rFonts w:ascii="Calibri" w:hAnsi="Calibri"/>
                <w:sz w:val="22"/>
                <w:szCs w:val="22"/>
              </w:rPr>
            </w:pPr>
            <w:r>
              <w:rPr>
                <w:rFonts w:ascii="Calibri" w:hAnsi="Calibri"/>
                <w:b/>
                <w:sz w:val="22"/>
                <w:szCs w:val="22"/>
              </w:rPr>
              <w:t xml:space="preserve">Priority 3: </w:t>
            </w:r>
            <w:r w:rsidRPr="00F40A5E">
              <w:rPr>
                <w:rFonts w:ascii="Calibri" w:hAnsi="Calibri"/>
                <w:sz w:val="22"/>
                <w:szCs w:val="22"/>
              </w:rPr>
              <w:t xml:space="preserve">Put into place processes to identify </w:t>
            </w:r>
            <w:r>
              <w:rPr>
                <w:rFonts w:ascii="Calibri" w:hAnsi="Calibri"/>
                <w:sz w:val="22"/>
                <w:szCs w:val="22"/>
              </w:rPr>
              <w:t>staff</w:t>
            </w:r>
            <w:r w:rsidRPr="00F40A5E">
              <w:rPr>
                <w:rFonts w:ascii="Calibri" w:hAnsi="Calibri"/>
                <w:sz w:val="22"/>
                <w:szCs w:val="22"/>
              </w:rPr>
              <w:t xml:space="preserve"> who have been particularly impacted by the Coronavirus (e.g. bereavement, mental health, DV) and create bespoke support packages, drawing upon external support and expertise.</w:t>
            </w:r>
          </w:p>
        </w:tc>
      </w:tr>
      <w:tr w:rsidR="00715863" w:rsidRPr="00F9377F" w14:paraId="4D12B4CE" w14:textId="77777777" w:rsidTr="246CA908">
        <w:trPr>
          <w:trHeight w:val="161"/>
        </w:trPr>
        <w:tc>
          <w:tcPr>
            <w:tcW w:w="11335" w:type="dxa"/>
            <w:tcBorders>
              <w:top w:val="single" w:sz="4" w:space="0" w:color="auto"/>
            </w:tcBorders>
            <w:shd w:val="clear" w:color="auto" w:fill="D9D9D9" w:themeFill="background1" w:themeFillShade="D9"/>
          </w:tcPr>
          <w:p w14:paraId="0C4158CD" w14:textId="77777777" w:rsidR="00715863" w:rsidRPr="00B36C9C" w:rsidRDefault="00715863" w:rsidP="002664F4">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41F868E5" w14:textId="77777777" w:rsidR="00715863" w:rsidRPr="00F9377F" w:rsidRDefault="00715863" w:rsidP="002664F4">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71DCEA69" w14:textId="51D0AC30" w:rsidR="00715863" w:rsidRPr="00F9377F" w:rsidRDefault="0088377C" w:rsidP="002664F4">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4319BA73" w14:textId="77777777" w:rsidR="00715863" w:rsidRPr="00F9377F" w:rsidRDefault="00715863" w:rsidP="002664F4">
            <w:pPr>
              <w:spacing w:afterLines="40" w:after="96"/>
              <w:rPr>
                <w:rFonts w:ascii="Calibri" w:hAnsi="Calibri"/>
                <w:b/>
                <w:sz w:val="16"/>
                <w:szCs w:val="16"/>
              </w:rPr>
            </w:pPr>
            <w:r w:rsidRPr="00F9377F">
              <w:rPr>
                <w:rFonts w:ascii="Calibri" w:hAnsi="Calibri"/>
                <w:b/>
                <w:sz w:val="22"/>
                <w:szCs w:val="22"/>
              </w:rPr>
              <w:t>Resources</w:t>
            </w:r>
          </w:p>
        </w:tc>
      </w:tr>
      <w:tr w:rsidR="00144403" w:rsidRPr="00144403" w14:paraId="339539AF" w14:textId="77777777" w:rsidTr="246CA908">
        <w:trPr>
          <w:trHeight w:val="37"/>
        </w:trPr>
        <w:tc>
          <w:tcPr>
            <w:tcW w:w="11335" w:type="dxa"/>
            <w:shd w:val="clear" w:color="auto" w:fill="FFFFFF" w:themeFill="background1"/>
          </w:tcPr>
          <w:p w14:paraId="5920E1A5" w14:textId="44094FF5" w:rsidR="00144403" w:rsidRPr="00874BE4" w:rsidRDefault="4507BA75" w:rsidP="3577A419">
            <w:pPr>
              <w:pStyle w:val="ListParagraph"/>
              <w:numPr>
                <w:ilvl w:val="0"/>
                <w:numId w:val="17"/>
              </w:numPr>
              <w:spacing w:afterLines="40" w:after="96"/>
              <w:ind w:left="454" w:hanging="371"/>
              <w:rPr>
                <w:rFonts w:asciiTheme="minorHAnsi" w:hAnsiTheme="minorHAnsi" w:cstheme="minorBidi"/>
              </w:rPr>
            </w:pPr>
            <w:r w:rsidRPr="00874BE4">
              <w:rPr>
                <w:rFonts w:asciiTheme="minorHAnsi" w:hAnsiTheme="minorHAnsi" w:cstheme="minorBidi"/>
              </w:rPr>
              <w:t>Refocus SLT meeting wee</w:t>
            </w:r>
            <w:r w:rsidR="73839D17" w:rsidRPr="00874BE4">
              <w:rPr>
                <w:rFonts w:asciiTheme="minorHAnsi" w:hAnsiTheme="minorHAnsi" w:cstheme="minorBidi"/>
              </w:rPr>
              <w:t>kly staff check-ins to ensure that the well-being and support needs of all staff are considered and addressed.</w:t>
            </w:r>
          </w:p>
        </w:tc>
        <w:tc>
          <w:tcPr>
            <w:tcW w:w="1455" w:type="dxa"/>
          </w:tcPr>
          <w:p w14:paraId="5D7D605D" w14:textId="4F4D9788" w:rsidR="00144403" w:rsidRPr="00D20C22" w:rsidRDefault="73839D17" w:rsidP="3577A419">
            <w:pPr>
              <w:spacing w:afterLines="40" w:after="96"/>
              <w:rPr>
                <w:rFonts w:asciiTheme="minorHAnsi" w:hAnsiTheme="minorHAnsi" w:cstheme="minorBidi"/>
                <w:sz w:val="22"/>
                <w:szCs w:val="22"/>
              </w:rPr>
            </w:pPr>
            <w:r w:rsidRPr="00D20C22">
              <w:rPr>
                <w:rFonts w:asciiTheme="minorHAnsi" w:hAnsiTheme="minorHAnsi" w:cstheme="minorBidi"/>
                <w:sz w:val="22"/>
                <w:szCs w:val="22"/>
              </w:rPr>
              <w:t>From 8/6/20</w:t>
            </w:r>
          </w:p>
        </w:tc>
        <w:tc>
          <w:tcPr>
            <w:tcW w:w="1455" w:type="dxa"/>
          </w:tcPr>
          <w:p w14:paraId="2DE6BF6E" w14:textId="070909FF" w:rsidR="00144403" w:rsidRPr="00D20C22" w:rsidRDefault="73839D17" w:rsidP="3577A419">
            <w:pPr>
              <w:spacing w:afterLines="40" w:after="96"/>
              <w:rPr>
                <w:rFonts w:asciiTheme="minorHAnsi" w:hAnsiTheme="minorHAnsi" w:cstheme="minorBidi"/>
                <w:sz w:val="22"/>
                <w:szCs w:val="22"/>
              </w:rPr>
            </w:pPr>
            <w:r w:rsidRPr="00D20C22">
              <w:rPr>
                <w:rFonts w:asciiTheme="minorHAnsi" w:hAnsiTheme="minorHAnsi" w:cstheme="minorBidi"/>
                <w:sz w:val="22"/>
                <w:szCs w:val="22"/>
              </w:rPr>
              <w:t>Paul</w:t>
            </w:r>
          </w:p>
        </w:tc>
        <w:tc>
          <w:tcPr>
            <w:tcW w:w="1456" w:type="dxa"/>
          </w:tcPr>
          <w:p w14:paraId="084AAB2B" w14:textId="5623E29D" w:rsidR="00144403" w:rsidRPr="00D20C22" w:rsidRDefault="73839D17" w:rsidP="3577A419">
            <w:pPr>
              <w:spacing w:afterLines="40" w:after="96"/>
              <w:rPr>
                <w:rFonts w:asciiTheme="minorHAnsi" w:hAnsiTheme="minorHAnsi" w:cstheme="minorBidi"/>
                <w:sz w:val="22"/>
                <w:szCs w:val="22"/>
              </w:rPr>
            </w:pPr>
            <w:r w:rsidRPr="00D20C22">
              <w:rPr>
                <w:rFonts w:asciiTheme="minorHAnsi" w:hAnsiTheme="minorHAnsi" w:cstheme="minorBidi"/>
                <w:sz w:val="22"/>
                <w:szCs w:val="22"/>
              </w:rPr>
              <w:t>n/a</w:t>
            </w:r>
          </w:p>
        </w:tc>
      </w:tr>
      <w:tr w:rsidR="00144403" w:rsidRPr="00F9377F" w14:paraId="5D8B82E4" w14:textId="77777777" w:rsidTr="246CA908">
        <w:trPr>
          <w:trHeight w:val="37"/>
        </w:trPr>
        <w:tc>
          <w:tcPr>
            <w:tcW w:w="11335" w:type="dxa"/>
            <w:shd w:val="clear" w:color="auto" w:fill="FFFFFF" w:themeFill="background1"/>
          </w:tcPr>
          <w:p w14:paraId="022BCDE7" w14:textId="0D02572C" w:rsidR="00144403" w:rsidRPr="00D20C22" w:rsidRDefault="00D20C22" w:rsidP="3577A419">
            <w:pPr>
              <w:pStyle w:val="ListParagraph"/>
              <w:numPr>
                <w:ilvl w:val="0"/>
                <w:numId w:val="17"/>
              </w:numPr>
              <w:spacing w:afterLines="40" w:after="96"/>
              <w:ind w:left="454" w:hanging="371"/>
              <w:rPr>
                <w:rFonts w:asciiTheme="minorHAnsi" w:hAnsiTheme="minorHAnsi" w:cstheme="minorBidi"/>
                <w:highlight w:val="cyan"/>
              </w:rPr>
            </w:pPr>
            <w:r w:rsidRPr="00D20C22">
              <w:rPr>
                <w:rFonts w:asciiTheme="minorHAnsi" w:hAnsiTheme="minorHAnsi" w:cstheme="minorBidi"/>
                <w:highlight w:val="cyan"/>
              </w:rPr>
              <w:t xml:space="preserve">Use part of PM intro session to talk about staff self-identifying to line manager if they need additional support </w:t>
            </w:r>
          </w:p>
        </w:tc>
        <w:tc>
          <w:tcPr>
            <w:tcW w:w="1455" w:type="dxa"/>
          </w:tcPr>
          <w:p w14:paraId="6586C599" w14:textId="72812994" w:rsidR="00144403" w:rsidRPr="00D20C22" w:rsidRDefault="00D20C22" w:rsidP="007C191C">
            <w:pPr>
              <w:spacing w:afterLines="40" w:after="96"/>
              <w:rPr>
                <w:rFonts w:asciiTheme="minorHAnsi" w:hAnsiTheme="minorHAnsi" w:cstheme="minorBidi"/>
                <w:sz w:val="22"/>
                <w:szCs w:val="22"/>
                <w:highlight w:val="cyan"/>
              </w:rPr>
            </w:pPr>
            <w:r w:rsidRPr="00D20C22">
              <w:rPr>
                <w:rFonts w:asciiTheme="minorHAnsi" w:hAnsiTheme="minorHAnsi" w:cstheme="minorBidi"/>
                <w:sz w:val="22"/>
                <w:szCs w:val="22"/>
                <w:highlight w:val="cyan"/>
              </w:rPr>
              <w:t>September INSET days</w:t>
            </w:r>
          </w:p>
        </w:tc>
        <w:tc>
          <w:tcPr>
            <w:tcW w:w="1455" w:type="dxa"/>
          </w:tcPr>
          <w:p w14:paraId="7E575EA4" w14:textId="7E21768B" w:rsidR="00144403" w:rsidRPr="00D20C22" w:rsidRDefault="00D20C22" w:rsidP="007C191C">
            <w:pPr>
              <w:spacing w:afterLines="40" w:after="96"/>
              <w:rPr>
                <w:rFonts w:asciiTheme="minorHAnsi" w:hAnsiTheme="minorHAnsi" w:cstheme="minorBidi"/>
                <w:sz w:val="22"/>
                <w:szCs w:val="22"/>
                <w:highlight w:val="cyan"/>
              </w:rPr>
            </w:pPr>
            <w:r w:rsidRPr="00D20C22">
              <w:rPr>
                <w:rFonts w:asciiTheme="minorHAnsi" w:hAnsiTheme="minorHAnsi" w:cstheme="minorBidi"/>
                <w:sz w:val="22"/>
                <w:szCs w:val="22"/>
                <w:highlight w:val="cyan"/>
              </w:rPr>
              <w:t>Paul</w:t>
            </w:r>
          </w:p>
        </w:tc>
        <w:tc>
          <w:tcPr>
            <w:tcW w:w="1456" w:type="dxa"/>
          </w:tcPr>
          <w:p w14:paraId="78D6A52C" w14:textId="40969ADE" w:rsidR="00144403" w:rsidRPr="00D20C22" w:rsidRDefault="00D20C22" w:rsidP="007C191C">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n/a</w:t>
            </w:r>
          </w:p>
        </w:tc>
      </w:tr>
      <w:tr w:rsidR="00D20C22" w:rsidRPr="00F9377F" w14:paraId="198235BA" w14:textId="77777777" w:rsidTr="246CA908">
        <w:trPr>
          <w:trHeight w:val="37"/>
        </w:trPr>
        <w:tc>
          <w:tcPr>
            <w:tcW w:w="11335" w:type="dxa"/>
            <w:shd w:val="clear" w:color="auto" w:fill="FFFFFF" w:themeFill="background1"/>
          </w:tcPr>
          <w:p w14:paraId="762FE1DB" w14:textId="1883898A" w:rsidR="00D20C22" w:rsidRPr="00874BE4" w:rsidRDefault="00D20C22" w:rsidP="00D20C22">
            <w:pPr>
              <w:pStyle w:val="ListParagraph"/>
              <w:numPr>
                <w:ilvl w:val="0"/>
                <w:numId w:val="17"/>
              </w:numPr>
              <w:spacing w:afterLines="40" w:after="96"/>
              <w:ind w:left="454" w:hanging="371"/>
              <w:rPr>
                <w:rFonts w:asciiTheme="minorHAnsi" w:hAnsiTheme="minorHAnsi" w:cstheme="minorBidi"/>
              </w:rPr>
            </w:pPr>
            <w:r w:rsidRPr="00874BE4">
              <w:rPr>
                <w:rFonts w:asciiTheme="minorHAnsi" w:hAnsiTheme="minorHAnsi" w:cstheme="minorBidi"/>
              </w:rPr>
              <w:t>Source and organise bereavement support sessions for affected staff.</w:t>
            </w:r>
          </w:p>
        </w:tc>
        <w:tc>
          <w:tcPr>
            <w:tcW w:w="1455" w:type="dxa"/>
          </w:tcPr>
          <w:p w14:paraId="25F891D6" w14:textId="09404003" w:rsidR="00D20C22" w:rsidRPr="00D20C22" w:rsidRDefault="00D20C22" w:rsidP="00D20C22">
            <w:pPr>
              <w:spacing w:afterLines="40" w:after="96"/>
              <w:rPr>
                <w:rFonts w:asciiTheme="minorHAnsi" w:hAnsiTheme="minorHAnsi" w:cstheme="minorHAnsi"/>
                <w:sz w:val="22"/>
                <w:szCs w:val="22"/>
              </w:rPr>
            </w:pPr>
            <w:r w:rsidRPr="00D20C22">
              <w:rPr>
                <w:rFonts w:asciiTheme="minorHAnsi" w:hAnsiTheme="minorHAnsi" w:cstheme="minorBidi"/>
                <w:sz w:val="22"/>
                <w:szCs w:val="22"/>
              </w:rPr>
              <w:t>By the end of autumn 1</w:t>
            </w:r>
          </w:p>
        </w:tc>
        <w:tc>
          <w:tcPr>
            <w:tcW w:w="1455" w:type="dxa"/>
          </w:tcPr>
          <w:p w14:paraId="4BFF7B35" w14:textId="00E47482" w:rsidR="00D20C22" w:rsidRPr="00D20C22" w:rsidRDefault="00D20C22" w:rsidP="00D20C22">
            <w:pPr>
              <w:spacing w:afterLines="40" w:after="96"/>
              <w:rPr>
                <w:rFonts w:asciiTheme="minorHAnsi" w:hAnsiTheme="minorHAnsi" w:cstheme="minorHAnsi"/>
                <w:sz w:val="22"/>
                <w:szCs w:val="22"/>
              </w:rPr>
            </w:pPr>
            <w:r w:rsidRPr="00D20C22">
              <w:rPr>
                <w:rFonts w:asciiTheme="minorHAnsi" w:hAnsiTheme="minorHAnsi" w:cstheme="minorBidi"/>
                <w:sz w:val="22"/>
                <w:szCs w:val="22"/>
              </w:rPr>
              <w:t>Kamelia/Julia</w:t>
            </w:r>
          </w:p>
        </w:tc>
        <w:tc>
          <w:tcPr>
            <w:tcW w:w="1456" w:type="dxa"/>
          </w:tcPr>
          <w:p w14:paraId="23269080" w14:textId="5756424B" w:rsidR="00D20C22" w:rsidRPr="00D20C22" w:rsidRDefault="00D20C22" w:rsidP="00D20C22">
            <w:pPr>
              <w:spacing w:afterLines="40" w:after="96"/>
              <w:rPr>
                <w:rFonts w:asciiTheme="minorHAnsi" w:hAnsiTheme="minorHAnsi" w:cstheme="minorHAnsi"/>
                <w:sz w:val="22"/>
                <w:szCs w:val="22"/>
              </w:rPr>
            </w:pPr>
            <w:r w:rsidRPr="00D20C22">
              <w:rPr>
                <w:rFonts w:asciiTheme="minorHAnsi" w:hAnsiTheme="minorHAnsi" w:cstheme="minorHAnsi"/>
                <w:sz w:val="22"/>
                <w:szCs w:val="22"/>
              </w:rPr>
              <w:t>TBC</w:t>
            </w:r>
          </w:p>
        </w:tc>
      </w:tr>
      <w:tr w:rsidR="00D20C22" w:rsidRPr="00F9377F" w14:paraId="2D7CE2C6" w14:textId="77777777" w:rsidTr="246CA908">
        <w:trPr>
          <w:trHeight w:val="37"/>
        </w:trPr>
        <w:tc>
          <w:tcPr>
            <w:tcW w:w="11335" w:type="dxa"/>
            <w:shd w:val="clear" w:color="auto" w:fill="FFFFFF" w:themeFill="background1"/>
          </w:tcPr>
          <w:p w14:paraId="3353CF07" w14:textId="23F0068C" w:rsidR="00D20C22" w:rsidRPr="00D20C22" w:rsidRDefault="00D20C22" w:rsidP="00D20C22">
            <w:pPr>
              <w:pStyle w:val="ListParagraph"/>
              <w:numPr>
                <w:ilvl w:val="0"/>
                <w:numId w:val="17"/>
              </w:numPr>
              <w:spacing w:afterLines="40" w:after="96"/>
              <w:ind w:left="454" w:hanging="371"/>
              <w:rPr>
                <w:rFonts w:asciiTheme="minorHAnsi" w:hAnsiTheme="minorHAnsi" w:cstheme="minorBidi"/>
                <w:highlight w:val="cyan"/>
              </w:rPr>
            </w:pPr>
            <w:r w:rsidRPr="00D20C22">
              <w:rPr>
                <w:rFonts w:asciiTheme="minorHAnsi" w:hAnsiTheme="minorHAnsi" w:cstheme="minorBidi"/>
                <w:highlight w:val="cyan"/>
              </w:rPr>
              <w:t xml:space="preserve">Continue to disseminate support materials that are received through HEP briefings </w:t>
            </w:r>
          </w:p>
        </w:tc>
        <w:tc>
          <w:tcPr>
            <w:tcW w:w="1455" w:type="dxa"/>
          </w:tcPr>
          <w:p w14:paraId="313A0AB3" w14:textId="548BC4A9"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Ongoing</w:t>
            </w:r>
          </w:p>
        </w:tc>
        <w:tc>
          <w:tcPr>
            <w:tcW w:w="1455" w:type="dxa"/>
          </w:tcPr>
          <w:p w14:paraId="1AB92FA0" w14:textId="637A0794"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Paul</w:t>
            </w:r>
          </w:p>
        </w:tc>
        <w:tc>
          <w:tcPr>
            <w:tcW w:w="1456" w:type="dxa"/>
          </w:tcPr>
          <w:p w14:paraId="4D64C240" w14:textId="463318F1"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HEP Resources</w:t>
            </w:r>
          </w:p>
        </w:tc>
      </w:tr>
      <w:tr w:rsidR="00D20C22" w:rsidRPr="00447BD3" w14:paraId="4F1A3311" w14:textId="77777777" w:rsidTr="246CA908">
        <w:trPr>
          <w:trHeight w:val="409"/>
        </w:trPr>
        <w:tc>
          <w:tcPr>
            <w:tcW w:w="15701" w:type="dxa"/>
            <w:gridSpan w:val="4"/>
            <w:tcBorders>
              <w:bottom w:val="single" w:sz="4" w:space="0" w:color="auto"/>
            </w:tcBorders>
            <w:shd w:val="clear" w:color="auto" w:fill="C5E0B3" w:themeFill="accent6" w:themeFillTint="66"/>
          </w:tcPr>
          <w:p w14:paraId="2B149162" w14:textId="65001C18" w:rsidR="00D20C22" w:rsidRPr="00447BD3" w:rsidRDefault="00D20C22" w:rsidP="00D20C22">
            <w:pPr>
              <w:spacing w:beforeLines="50" w:before="120" w:afterLines="50" w:after="120"/>
              <w:rPr>
                <w:rFonts w:ascii="Calibri" w:hAnsi="Calibri"/>
                <w:sz w:val="22"/>
                <w:szCs w:val="22"/>
              </w:rPr>
            </w:pPr>
            <w:r>
              <w:rPr>
                <w:rFonts w:ascii="Calibri" w:hAnsi="Calibri"/>
                <w:b/>
                <w:sz w:val="22"/>
                <w:szCs w:val="22"/>
              </w:rPr>
              <w:t>Priority 4</w:t>
            </w:r>
            <w:r w:rsidRPr="00447BD3">
              <w:rPr>
                <w:rFonts w:ascii="Calibri" w:hAnsi="Calibri"/>
                <w:b/>
                <w:sz w:val="22"/>
                <w:szCs w:val="22"/>
              </w:rPr>
              <w:t>:</w:t>
            </w:r>
            <w:r>
              <w:rPr>
                <w:rFonts w:ascii="Calibri" w:hAnsi="Calibri"/>
                <w:sz w:val="22"/>
                <w:szCs w:val="22"/>
              </w:rPr>
              <w:t xml:space="preserve"> Ensure rigorous hygiene and cleaning standards are maintained at the school in order to minimise the risk of infection.</w:t>
            </w:r>
          </w:p>
        </w:tc>
      </w:tr>
      <w:tr w:rsidR="00D20C22" w:rsidRPr="00F9377F" w14:paraId="506F94FA" w14:textId="77777777" w:rsidTr="246CA908">
        <w:trPr>
          <w:trHeight w:val="161"/>
        </w:trPr>
        <w:tc>
          <w:tcPr>
            <w:tcW w:w="11335" w:type="dxa"/>
            <w:tcBorders>
              <w:top w:val="single" w:sz="4" w:space="0" w:color="auto"/>
            </w:tcBorders>
            <w:shd w:val="clear" w:color="auto" w:fill="D9D9D9" w:themeFill="background1" w:themeFillShade="D9"/>
          </w:tcPr>
          <w:p w14:paraId="3B26048B" w14:textId="77777777" w:rsidR="00D20C22" w:rsidRPr="00B36C9C" w:rsidRDefault="00D20C22" w:rsidP="00D20C22">
            <w:pPr>
              <w:spacing w:afterLines="40" w:after="96"/>
              <w:rPr>
                <w:rFonts w:ascii="Calibri" w:hAnsi="Calibri"/>
                <w:b/>
                <w:sz w:val="22"/>
                <w:szCs w:val="22"/>
              </w:rPr>
            </w:pPr>
            <w:r w:rsidRPr="00F9377F">
              <w:rPr>
                <w:rFonts w:ascii="Calibri" w:hAnsi="Calibri"/>
                <w:b/>
                <w:sz w:val="22"/>
                <w:szCs w:val="22"/>
              </w:rPr>
              <w:lastRenderedPageBreak/>
              <w:t>Action</w:t>
            </w:r>
          </w:p>
        </w:tc>
        <w:tc>
          <w:tcPr>
            <w:tcW w:w="1455" w:type="dxa"/>
            <w:tcBorders>
              <w:top w:val="single" w:sz="4" w:space="0" w:color="auto"/>
            </w:tcBorders>
            <w:shd w:val="clear" w:color="auto" w:fill="D9D9D9" w:themeFill="background1" w:themeFillShade="D9"/>
          </w:tcPr>
          <w:p w14:paraId="3C891B84" w14:textId="77777777" w:rsidR="00D20C22" w:rsidRPr="00F9377F" w:rsidRDefault="00D20C22" w:rsidP="00D20C22">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72F17AAE" w14:textId="0DA8DFE1" w:rsidR="00D20C22" w:rsidRPr="00F9377F" w:rsidRDefault="00D20C22" w:rsidP="00D20C22">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34FC5C59" w14:textId="77777777" w:rsidR="00D20C22" w:rsidRPr="00F9377F" w:rsidRDefault="00D20C22" w:rsidP="00D20C22">
            <w:pPr>
              <w:spacing w:afterLines="40" w:after="96"/>
              <w:rPr>
                <w:rFonts w:ascii="Calibri" w:hAnsi="Calibri"/>
                <w:b/>
                <w:sz w:val="16"/>
                <w:szCs w:val="16"/>
              </w:rPr>
            </w:pPr>
            <w:r w:rsidRPr="00F9377F">
              <w:rPr>
                <w:rFonts w:ascii="Calibri" w:hAnsi="Calibri"/>
                <w:b/>
                <w:sz w:val="22"/>
                <w:szCs w:val="22"/>
              </w:rPr>
              <w:t>Resources</w:t>
            </w:r>
          </w:p>
        </w:tc>
      </w:tr>
      <w:tr w:rsidR="00D20C22" w:rsidRPr="00BC305E" w14:paraId="76EEC2B8" w14:textId="77777777" w:rsidTr="246CA908">
        <w:trPr>
          <w:trHeight w:val="37"/>
        </w:trPr>
        <w:tc>
          <w:tcPr>
            <w:tcW w:w="11335" w:type="dxa"/>
            <w:shd w:val="clear" w:color="auto" w:fill="FFFFFF" w:themeFill="background1"/>
          </w:tcPr>
          <w:p w14:paraId="63B32212" w14:textId="790EA7A5"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 xml:space="preserve">(PM) Ensure guidance at </w:t>
            </w:r>
            <w:hyperlink r:id="rId22" w:history="1">
              <w:r w:rsidRPr="007C191C">
                <w:rPr>
                  <w:rStyle w:val="Hyperlink"/>
                  <w:highlight w:val="green"/>
                </w:rPr>
                <w:t>https://www.gov.uk/government/publications/covid-19-decontamination-in-non-healthcare-settings/covid-19-decontamination-in-non-healthcare-settings</w:t>
              </w:r>
            </w:hyperlink>
            <w:r w:rsidRPr="007C191C">
              <w:rPr>
                <w:highlight w:val="green"/>
              </w:rPr>
              <w:t xml:space="preserve"> is followed at all times, with cleaning staff organised to ensure that cleaning is thoroughly carried out between working days.</w:t>
            </w:r>
          </w:p>
        </w:tc>
        <w:tc>
          <w:tcPr>
            <w:tcW w:w="1455" w:type="dxa"/>
          </w:tcPr>
          <w:p w14:paraId="6A2EF1EA" w14:textId="01124B24"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Ongoing</w:t>
            </w:r>
          </w:p>
        </w:tc>
        <w:tc>
          <w:tcPr>
            <w:tcW w:w="1455" w:type="dxa"/>
          </w:tcPr>
          <w:p w14:paraId="260394FF" w14:textId="5351212D"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7277BF31" w14:textId="67CE57CE"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Cleaning materials</w:t>
            </w:r>
          </w:p>
        </w:tc>
      </w:tr>
      <w:tr w:rsidR="00D20C22" w:rsidRPr="00BC305E" w14:paraId="6B815DFD" w14:textId="77777777" w:rsidTr="246CA908">
        <w:trPr>
          <w:trHeight w:val="37"/>
        </w:trPr>
        <w:tc>
          <w:tcPr>
            <w:tcW w:w="11335" w:type="dxa"/>
            <w:shd w:val="clear" w:color="auto" w:fill="FFFFFF" w:themeFill="background1"/>
          </w:tcPr>
          <w:p w14:paraId="3F944BC4" w14:textId="1B4874BD"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Clean all desks, keyboards and mice once per day, including in the ICT suite (only the small group of vulnerable/key worker children will be accessing the ICT suite so there is no need for cleaning between groups).</w:t>
            </w:r>
          </w:p>
        </w:tc>
        <w:tc>
          <w:tcPr>
            <w:tcW w:w="1455" w:type="dxa"/>
          </w:tcPr>
          <w:p w14:paraId="372B671C" w14:textId="2CCC13EE"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171F6CE6" w14:textId="3D7C2C94"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2BA17139" w14:textId="5FC6FD3C"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Cleaning materials</w:t>
            </w:r>
          </w:p>
        </w:tc>
      </w:tr>
      <w:tr w:rsidR="00D20C22" w:rsidRPr="00BC305E" w14:paraId="18791655" w14:textId="77777777" w:rsidTr="246CA908">
        <w:trPr>
          <w:trHeight w:val="37"/>
        </w:trPr>
        <w:tc>
          <w:tcPr>
            <w:tcW w:w="11335" w:type="dxa"/>
            <w:shd w:val="clear" w:color="auto" w:fill="FFFFFF" w:themeFill="background1"/>
          </w:tcPr>
          <w:p w14:paraId="0C336E59" w14:textId="4D17A72E" w:rsidR="00D20C22" w:rsidRPr="007C191C" w:rsidRDefault="00D20C22" w:rsidP="00D20C22">
            <w:pPr>
              <w:pStyle w:val="ListParagraph"/>
              <w:numPr>
                <w:ilvl w:val="0"/>
                <w:numId w:val="18"/>
              </w:numPr>
              <w:spacing w:afterLines="40" w:after="96"/>
              <w:ind w:left="454" w:hanging="371"/>
              <w:rPr>
                <w:rFonts w:asciiTheme="minorHAnsi" w:hAnsiTheme="minorHAnsi" w:cstheme="minorBidi"/>
                <w:highlight w:val="green"/>
              </w:rPr>
            </w:pPr>
            <w:r w:rsidRPr="007C191C">
              <w:rPr>
                <w:rFonts w:asciiTheme="minorHAnsi" w:hAnsiTheme="minorHAnsi" w:cstheme="minorBidi"/>
                <w:highlight w:val="green"/>
              </w:rPr>
              <w:t>(PM) Clean each class’ set of playground equipment at the end of each day and wipe down pile of reading books on teachers’ desks every Friday afternoon.</w:t>
            </w:r>
          </w:p>
        </w:tc>
        <w:tc>
          <w:tcPr>
            <w:tcW w:w="1455" w:type="dxa"/>
          </w:tcPr>
          <w:p w14:paraId="2C1CF552" w14:textId="409085CC"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6DFC0BF9" w14:textId="220F8D32"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796450B5" w14:textId="7475A07F"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Cleaning materials</w:t>
            </w:r>
          </w:p>
        </w:tc>
      </w:tr>
      <w:tr w:rsidR="00D20C22" w:rsidRPr="00BC305E" w14:paraId="3B375960" w14:textId="77777777" w:rsidTr="246CA908">
        <w:trPr>
          <w:trHeight w:val="37"/>
        </w:trPr>
        <w:tc>
          <w:tcPr>
            <w:tcW w:w="11335" w:type="dxa"/>
            <w:shd w:val="clear" w:color="auto" w:fill="FFFFFF" w:themeFill="background1"/>
          </w:tcPr>
          <w:p w14:paraId="1337F2A9" w14:textId="46F3031B" w:rsidR="00D20C22" w:rsidRPr="00432CEB" w:rsidRDefault="00D20C22" w:rsidP="00D20C22">
            <w:pPr>
              <w:pStyle w:val="ListParagraph"/>
              <w:numPr>
                <w:ilvl w:val="0"/>
                <w:numId w:val="18"/>
              </w:numPr>
              <w:spacing w:afterLines="40" w:after="96"/>
              <w:ind w:left="454" w:hanging="371"/>
              <w:rPr>
                <w:rFonts w:asciiTheme="minorHAnsi" w:hAnsiTheme="minorHAnsi" w:cstheme="minorBidi"/>
                <w:highlight w:val="green"/>
              </w:rPr>
            </w:pPr>
            <w:r w:rsidRPr="00432CEB">
              <w:rPr>
                <w:rFonts w:asciiTheme="minorHAnsi" w:hAnsiTheme="minorHAnsi" w:cstheme="minorBidi"/>
                <w:highlight w:val="green"/>
              </w:rPr>
              <w:t>(PM) Switch off all hand dryers and provide sufficient paper towels.</w:t>
            </w:r>
          </w:p>
        </w:tc>
        <w:tc>
          <w:tcPr>
            <w:tcW w:w="1455" w:type="dxa"/>
          </w:tcPr>
          <w:p w14:paraId="6464F165" w14:textId="3119D1CB"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0F8D8BC8" w14:textId="469223F9"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44383433" w14:textId="390FAB0F"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Paper Towels</w:t>
            </w:r>
          </w:p>
        </w:tc>
      </w:tr>
      <w:tr w:rsidR="00D20C22" w:rsidRPr="00BC305E" w14:paraId="40ECCD59" w14:textId="77777777" w:rsidTr="246CA908">
        <w:trPr>
          <w:trHeight w:val="37"/>
        </w:trPr>
        <w:tc>
          <w:tcPr>
            <w:tcW w:w="11335" w:type="dxa"/>
            <w:shd w:val="clear" w:color="auto" w:fill="FFFFFF" w:themeFill="background1"/>
          </w:tcPr>
          <w:p w14:paraId="3F7E49ED" w14:textId="3698204B" w:rsidR="00D20C22" w:rsidRPr="00432CEB" w:rsidRDefault="00D20C22" w:rsidP="00D20C22">
            <w:pPr>
              <w:pStyle w:val="ListParagraph"/>
              <w:numPr>
                <w:ilvl w:val="0"/>
                <w:numId w:val="18"/>
              </w:numPr>
              <w:spacing w:afterLines="40" w:after="96"/>
              <w:ind w:left="454" w:hanging="371"/>
              <w:rPr>
                <w:rFonts w:asciiTheme="minorHAnsi" w:hAnsiTheme="minorHAnsi" w:cstheme="minorBidi"/>
                <w:highlight w:val="green"/>
              </w:rPr>
            </w:pPr>
            <w:r w:rsidRPr="00432CEB">
              <w:rPr>
                <w:rFonts w:asciiTheme="minorHAnsi" w:hAnsiTheme="minorHAnsi" w:cstheme="minorBidi"/>
                <w:highlight w:val="green"/>
              </w:rPr>
              <w:t>(PM) Remove all fans from rooms and turn off air conditioning units.</w:t>
            </w:r>
          </w:p>
        </w:tc>
        <w:tc>
          <w:tcPr>
            <w:tcW w:w="1455" w:type="dxa"/>
          </w:tcPr>
          <w:p w14:paraId="6AE6D260" w14:textId="54CFD7C0"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34219F71" w14:textId="78D1ADAD"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08EE818E" w14:textId="2A890B4A"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D20C22" w:rsidRPr="00BC305E" w14:paraId="4D323D17" w14:textId="77777777" w:rsidTr="246CA908">
        <w:trPr>
          <w:trHeight w:val="37"/>
        </w:trPr>
        <w:tc>
          <w:tcPr>
            <w:tcW w:w="11335" w:type="dxa"/>
            <w:shd w:val="clear" w:color="auto" w:fill="FFFFFF" w:themeFill="background1"/>
          </w:tcPr>
          <w:p w14:paraId="5E41FE08" w14:textId="7C7A3693" w:rsidR="00D20C22" w:rsidRPr="007C191C" w:rsidRDefault="00D20C22" w:rsidP="00D20C22">
            <w:pPr>
              <w:pStyle w:val="ListParagraph"/>
              <w:numPr>
                <w:ilvl w:val="0"/>
                <w:numId w:val="18"/>
              </w:numPr>
              <w:spacing w:afterLines="40" w:after="96"/>
              <w:ind w:left="454" w:hanging="371"/>
              <w:rPr>
                <w:rFonts w:asciiTheme="minorHAnsi" w:hAnsiTheme="minorHAnsi" w:cstheme="minorBidi"/>
                <w:highlight w:val="green"/>
              </w:rPr>
            </w:pPr>
            <w:r w:rsidRPr="007C191C">
              <w:rPr>
                <w:rFonts w:asciiTheme="minorHAnsi" w:hAnsiTheme="minorHAnsi" w:cstheme="minorBidi"/>
                <w:highlight w:val="green"/>
              </w:rPr>
              <w:t>(PM) Place alcohol-based sanitising wipes next to photocopiers for staff to use before touching equipment.</w:t>
            </w:r>
          </w:p>
        </w:tc>
        <w:tc>
          <w:tcPr>
            <w:tcW w:w="1455" w:type="dxa"/>
          </w:tcPr>
          <w:p w14:paraId="24BB5718" w14:textId="4B856266"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4208F38F" w14:textId="729FA466"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6C74857F" w14:textId="0B3177C2"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Alcohol based sanitising wipes</w:t>
            </w:r>
          </w:p>
        </w:tc>
      </w:tr>
      <w:tr w:rsidR="00D20C22" w:rsidRPr="00BC305E" w14:paraId="02C72424" w14:textId="77777777" w:rsidTr="246CA908">
        <w:trPr>
          <w:trHeight w:val="37"/>
        </w:trPr>
        <w:tc>
          <w:tcPr>
            <w:tcW w:w="11335" w:type="dxa"/>
            <w:shd w:val="clear" w:color="auto" w:fill="FFFFFF" w:themeFill="background1"/>
          </w:tcPr>
          <w:p w14:paraId="6D478D5D" w14:textId="64449454"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Improve signage at entrances to more permanent key guidance regarding people entering the site, symptoms, use of hand sanitiser, etc.</w:t>
            </w:r>
          </w:p>
        </w:tc>
        <w:tc>
          <w:tcPr>
            <w:tcW w:w="1455" w:type="dxa"/>
          </w:tcPr>
          <w:p w14:paraId="6D07173A" w14:textId="30283673"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44130262" w14:textId="7CE34934"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Eoin</w:t>
            </w:r>
          </w:p>
        </w:tc>
        <w:tc>
          <w:tcPr>
            <w:tcW w:w="1456" w:type="dxa"/>
          </w:tcPr>
          <w:p w14:paraId="284F3C40" w14:textId="151FF9F3"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Signage</w:t>
            </w:r>
          </w:p>
        </w:tc>
      </w:tr>
      <w:tr w:rsidR="00D20C22" w:rsidRPr="00BC305E" w14:paraId="189D9689" w14:textId="77777777" w:rsidTr="246CA908">
        <w:trPr>
          <w:trHeight w:val="37"/>
        </w:trPr>
        <w:tc>
          <w:tcPr>
            <w:tcW w:w="11335" w:type="dxa"/>
            <w:shd w:val="clear" w:color="auto" w:fill="FFFFFF" w:themeFill="background1"/>
          </w:tcPr>
          <w:p w14:paraId="7B64CDA4" w14:textId="6F6DF923" w:rsidR="00D20C22" w:rsidRPr="00432CEB" w:rsidRDefault="00D20C22" w:rsidP="00D20C22">
            <w:pPr>
              <w:pStyle w:val="ListParagraph"/>
              <w:numPr>
                <w:ilvl w:val="0"/>
                <w:numId w:val="18"/>
              </w:numPr>
              <w:spacing w:afterLines="40" w:after="96"/>
              <w:ind w:left="454" w:hanging="371"/>
              <w:rPr>
                <w:rFonts w:asciiTheme="minorHAnsi" w:hAnsiTheme="minorHAnsi" w:cstheme="minorBidi"/>
                <w:highlight w:val="green"/>
              </w:rPr>
            </w:pPr>
            <w:r w:rsidRPr="00432CEB">
              <w:rPr>
                <w:rFonts w:asciiTheme="minorHAnsi" w:hAnsiTheme="minorHAnsi" w:cstheme="minorBidi"/>
                <w:highlight w:val="green"/>
              </w:rPr>
              <w:t>(PM) Turn off water fountains</w:t>
            </w:r>
          </w:p>
        </w:tc>
        <w:tc>
          <w:tcPr>
            <w:tcW w:w="1455" w:type="dxa"/>
          </w:tcPr>
          <w:p w14:paraId="6531FDB8" w14:textId="361C2083"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49DF6079" w14:textId="47497C59"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1984D9A0" w14:textId="5E3B35E9"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D20C22" w:rsidRPr="00BC305E" w14:paraId="6BBBF9A6" w14:textId="77777777" w:rsidTr="246CA908">
        <w:trPr>
          <w:trHeight w:val="37"/>
        </w:trPr>
        <w:tc>
          <w:tcPr>
            <w:tcW w:w="11335" w:type="dxa"/>
            <w:shd w:val="clear" w:color="auto" w:fill="FFFFFF" w:themeFill="background1"/>
          </w:tcPr>
          <w:p w14:paraId="40B0F9DD" w14:textId="6D775701"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Check all child and adult handwashing facilities in toilets to ensure that they are working, well stocked and clean:</w:t>
            </w:r>
          </w:p>
          <w:p w14:paraId="606E7836" w14:textId="77777777" w:rsidR="00D20C22" w:rsidRPr="007C191C" w:rsidRDefault="00D20C22" w:rsidP="00D20C22">
            <w:pPr>
              <w:pStyle w:val="ListParagraph"/>
              <w:numPr>
                <w:ilvl w:val="0"/>
                <w:numId w:val="27"/>
              </w:numPr>
              <w:spacing w:afterLines="40" w:after="96"/>
              <w:rPr>
                <w:rFonts w:asciiTheme="minorHAnsi" w:hAnsiTheme="minorHAnsi" w:cstheme="minorHAnsi"/>
                <w:highlight w:val="green"/>
              </w:rPr>
            </w:pPr>
            <w:r w:rsidRPr="007C191C">
              <w:rPr>
                <w:rFonts w:asciiTheme="minorHAnsi" w:hAnsiTheme="minorHAnsi" w:cstheme="minorHAnsi"/>
                <w:highlight w:val="green"/>
              </w:rPr>
              <w:t>before school</w:t>
            </w:r>
          </w:p>
          <w:p w14:paraId="0906A329" w14:textId="77777777" w:rsidR="00D20C22" w:rsidRPr="007C191C" w:rsidRDefault="00D20C22" w:rsidP="00D20C22">
            <w:pPr>
              <w:pStyle w:val="ListParagraph"/>
              <w:numPr>
                <w:ilvl w:val="0"/>
                <w:numId w:val="27"/>
              </w:numPr>
              <w:spacing w:afterLines="40" w:after="96"/>
              <w:rPr>
                <w:rFonts w:asciiTheme="minorHAnsi" w:hAnsiTheme="minorHAnsi" w:cstheme="minorHAnsi"/>
                <w:highlight w:val="green"/>
              </w:rPr>
            </w:pPr>
            <w:r w:rsidRPr="007C191C">
              <w:rPr>
                <w:rFonts w:asciiTheme="minorHAnsi" w:hAnsiTheme="minorHAnsi" w:cstheme="minorHAnsi"/>
                <w:highlight w:val="green"/>
              </w:rPr>
              <w:t>before break</w:t>
            </w:r>
          </w:p>
          <w:p w14:paraId="5EAE12D1" w14:textId="77777777" w:rsidR="00D20C22" w:rsidRPr="007C191C" w:rsidRDefault="00D20C22" w:rsidP="00D20C22">
            <w:pPr>
              <w:pStyle w:val="ListParagraph"/>
              <w:numPr>
                <w:ilvl w:val="0"/>
                <w:numId w:val="27"/>
              </w:numPr>
              <w:spacing w:afterLines="40" w:after="96"/>
              <w:rPr>
                <w:rFonts w:asciiTheme="minorHAnsi" w:hAnsiTheme="minorHAnsi" w:cstheme="minorHAnsi"/>
                <w:highlight w:val="green"/>
              </w:rPr>
            </w:pPr>
            <w:r w:rsidRPr="007C191C">
              <w:rPr>
                <w:rFonts w:asciiTheme="minorHAnsi" w:hAnsiTheme="minorHAnsi" w:cstheme="minorHAnsi"/>
                <w:highlight w:val="green"/>
              </w:rPr>
              <w:t>before lunch</w:t>
            </w:r>
          </w:p>
          <w:p w14:paraId="5714BB3C" w14:textId="77777777" w:rsidR="00D20C22" w:rsidRPr="007C191C" w:rsidRDefault="00D20C22" w:rsidP="00D20C22">
            <w:pPr>
              <w:pStyle w:val="ListParagraph"/>
              <w:numPr>
                <w:ilvl w:val="0"/>
                <w:numId w:val="27"/>
              </w:numPr>
              <w:spacing w:afterLines="40" w:after="96"/>
              <w:rPr>
                <w:rFonts w:asciiTheme="minorHAnsi" w:hAnsiTheme="minorHAnsi" w:cstheme="minorHAnsi"/>
                <w:highlight w:val="green"/>
              </w:rPr>
            </w:pPr>
            <w:r w:rsidRPr="007C191C">
              <w:rPr>
                <w:rFonts w:asciiTheme="minorHAnsi" w:hAnsiTheme="minorHAnsi" w:cstheme="minorHAnsi"/>
                <w:highlight w:val="green"/>
              </w:rPr>
              <w:t>after lunch</w:t>
            </w:r>
          </w:p>
        </w:tc>
        <w:tc>
          <w:tcPr>
            <w:tcW w:w="1455" w:type="dxa"/>
          </w:tcPr>
          <w:p w14:paraId="515FC86F" w14:textId="1E91FD35"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Ongoing</w:t>
            </w:r>
          </w:p>
        </w:tc>
        <w:tc>
          <w:tcPr>
            <w:tcW w:w="1455" w:type="dxa"/>
          </w:tcPr>
          <w:p w14:paraId="629929C8" w14:textId="416A4BD8"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28E4C73B" w14:textId="5ED5FD5F"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Handsoap, paper towels</w:t>
            </w:r>
          </w:p>
        </w:tc>
      </w:tr>
      <w:tr w:rsidR="00D20C22" w:rsidRPr="00BC305E" w14:paraId="028D144A" w14:textId="77777777" w:rsidTr="246CA908">
        <w:trPr>
          <w:trHeight w:val="37"/>
        </w:trPr>
        <w:tc>
          <w:tcPr>
            <w:tcW w:w="11335" w:type="dxa"/>
            <w:shd w:val="clear" w:color="auto" w:fill="FFFFFF" w:themeFill="background1"/>
          </w:tcPr>
          <w:p w14:paraId="25653FA1" w14:textId="5304A435"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Ensure all classrooms and offices have a consistent supply of alcohol-based hand sanitiser and tissues.</w:t>
            </w:r>
          </w:p>
        </w:tc>
        <w:tc>
          <w:tcPr>
            <w:tcW w:w="1455" w:type="dxa"/>
          </w:tcPr>
          <w:p w14:paraId="3846D3BD" w14:textId="02D53AC7"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Ongoing</w:t>
            </w:r>
          </w:p>
        </w:tc>
        <w:tc>
          <w:tcPr>
            <w:tcW w:w="1455" w:type="dxa"/>
          </w:tcPr>
          <w:p w14:paraId="1035C1BF" w14:textId="181900F0"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795665D2" w14:textId="221D95EA"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Non-alocholic hand sanitiser and tissues</w:t>
            </w:r>
          </w:p>
        </w:tc>
      </w:tr>
      <w:tr w:rsidR="00D20C22" w:rsidRPr="00BC305E" w14:paraId="1C02A16E" w14:textId="77777777" w:rsidTr="246CA908">
        <w:trPr>
          <w:trHeight w:val="37"/>
        </w:trPr>
        <w:tc>
          <w:tcPr>
            <w:tcW w:w="11335" w:type="dxa"/>
            <w:shd w:val="clear" w:color="auto" w:fill="FFFFFF" w:themeFill="background1"/>
          </w:tcPr>
          <w:p w14:paraId="6E7A292D" w14:textId="089FE964"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Provide each class with a First Aid box including incident record books and sets of PPE (goggles, face masks, gloves and aprons) to be used by a staff member dealing with suspected symptoms.</w:t>
            </w:r>
          </w:p>
        </w:tc>
        <w:tc>
          <w:tcPr>
            <w:tcW w:w="1455" w:type="dxa"/>
          </w:tcPr>
          <w:p w14:paraId="5F8A8A73" w14:textId="31F542D9"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60EE3538" w14:textId="43A639C3"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Eoin</w:t>
            </w:r>
          </w:p>
        </w:tc>
        <w:tc>
          <w:tcPr>
            <w:tcW w:w="1456" w:type="dxa"/>
          </w:tcPr>
          <w:p w14:paraId="2D7C7E36" w14:textId="7BDD184C"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First aid resources and incident record books</w:t>
            </w:r>
          </w:p>
        </w:tc>
      </w:tr>
      <w:tr w:rsidR="00D20C22" w:rsidRPr="00BC305E" w14:paraId="39D35675" w14:textId="77777777" w:rsidTr="246CA908">
        <w:trPr>
          <w:trHeight w:val="37"/>
        </w:trPr>
        <w:tc>
          <w:tcPr>
            <w:tcW w:w="11335" w:type="dxa"/>
            <w:shd w:val="clear" w:color="auto" w:fill="FFFFFF" w:themeFill="background1"/>
          </w:tcPr>
          <w:p w14:paraId="79501D0B" w14:textId="6D3660D7"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lastRenderedPageBreak/>
              <w:t>(PM) Clean surfaces that children and young people are touching, such desks, chairs, doors, sinks, toilets, light switches, bannisters at lunch time and at the end of the day, as well as emptying bins for tissues.</w:t>
            </w:r>
          </w:p>
        </w:tc>
        <w:tc>
          <w:tcPr>
            <w:tcW w:w="1455" w:type="dxa"/>
          </w:tcPr>
          <w:p w14:paraId="117717C0" w14:textId="45A13CED"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Ongoing</w:t>
            </w:r>
          </w:p>
        </w:tc>
        <w:tc>
          <w:tcPr>
            <w:tcW w:w="1455" w:type="dxa"/>
          </w:tcPr>
          <w:p w14:paraId="20D6E8C2" w14:textId="651CD765"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Sam</w:t>
            </w:r>
          </w:p>
        </w:tc>
        <w:tc>
          <w:tcPr>
            <w:tcW w:w="1456" w:type="dxa"/>
          </w:tcPr>
          <w:p w14:paraId="6FAC234E" w14:textId="067CCD44"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Cleaning materials</w:t>
            </w:r>
          </w:p>
        </w:tc>
      </w:tr>
      <w:tr w:rsidR="00D20C22" w:rsidRPr="00BC305E" w14:paraId="78023C64" w14:textId="77777777" w:rsidTr="246CA908">
        <w:trPr>
          <w:trHeight w:val="37"/>
        </w:trPr>
        <w:tc>
          <w:tcPr>
            <w:tcW w:w="11335" w:type="dxa"/>
            <w:shd w:val="clear" w:color="auto" w:fill="FFFFFF" w:themeFill="background1"/>
          </w:tcPr>
          <w:p w14:paraId="7BA8885D" w14:textId="249905ED"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Weather permitting, keep windows open as much as possible and, where safe to do so (bearing in mind fire safety and safeguarding), prop open all doors without ‘Fire Door, Keep Shut’ signs to limit use of door handles and to aid ventilation (Sam to buy additional door wedges).</w:t>
            </w:r>
          </w:p>
        </w:tc>
        <w:tc>
          <w:tcPr>
            <w:tcW w:w="1455" w:type="dxa"/>
          </w:tcPr>
          <w:p w14:paraId="0B844B07" w14:textId="6440A667"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6D3F0D1A" w14:textId="18C8960E"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All staff</w:t>
            </w:r>
          </w:p>
        </w:tc>
        <w:tc>
          <w:tcPr>
            <w:tcW w:w="1456" w:type="dxa"/>
          </w:tcPr>
          <w:p w14:paraId="26E69C2D" w14:textId="07C2AF87"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D20C22" w:rsidRPr="00F9377F" w14:paraId="31BC4A16" w14:textId="77777777" w:rsidTr="246CA908">
        <w:trPr>
          <w:trHeight w:val="37"/>
        </w:trPr>
        <w:tc>
          <w:tcPr>
            <w:tcW w:w="11335" w:type="dxa"/>
            <w:shd w:val="clear" w:color="auto" w:fill="FFFFFF" w:themeFill="background1"/>
          </w:tcPr>
          <w:p w14:paraId="08D3C490" w14:textId="77777777"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Ensure that all adults and children:</w:t>
            </w:r>
          </w:p>
          <w:p w14:paraId="3F288215" w14:textId="77777777" w:rsidR="00D20C22" w:rsidRPr="007C191C" w:rsidRDefault="00D20C22" w:rsidP="00D20C22">
            <w:pPr>
              <w:pStyle w:val="ListParagraph"/>
              <w:numPr>
                <w:ilvl w:val="0"/>
                <w:numId w:val="27"/>
              </w:numPr>
              <w:spacing w:afterLines="40" w:after="96"/>
              <w:rPr>
                <w:rFonts w:asciiTheme="minorHAnsi" w:hAnsiTheme="minorHAnsi" w:cstheme="minorHAnsi"/>
                <w:highlight w:val="green"/>
              </w:rPr>
            </w:pPr>
            <w:r w:rsidRPr="007C191C">
              <w:rPr>
                <w:rFonts w:asciiTheme="minorHAnsi" w:hAnsiTheme="minorHAnsi" w:cstheme="minorHAnsi"/>
                <w:highlight w:val="green"/>
              </w:rPr>
              <w:t>frequently wash their hands with soap and water for 20 seconds and dry thoroughly; for children (with additional help for young children - consider how to encourage young children to learn and practise these habits through games, songs and repetition) this should be done</w:t>
            </w:r>
          </w:p>
          <w:p w14:paraId="10133B32" w14:textId="5EB79330" w:rsidR="00D20C22" w:rsidRPr="007C191C" w:rsidRDefault="00D20C22" w:rsidP="00D20C22">
            <w:pPr>
              <w:pStyle w:val="ListParagraph"/>
              <w:numPr>
                <w:ilvl w:val="0"/>
                <w:numId w:val="28"/>
              </w:numPr>
              <w:spacing w:after="0" w:line="259" w:lineRule="auto"/>
              <w:ind w:hanging="11"/>
              <w:contextualSpacing w:val="0"/>
              <w:rPr>
                <w:highlight w:val="green"/>
              </w:rPr>
            </w:pPr>
            <w:r w:rsidRPr="007C191C">
              <w:rPr>
                <w:highlight w:val="green"/>
              </w:rPr>
              <w:t>on arrival at school (groups go in one at a time from the playground to do this in their assigned toilets, 3 children at a time)</w:t>
            </w:r>
          </w:p>
          <w:p w14:paraId="4CD29F4A" w14:textId="5D0B9836" w:rsidR="00D20C22" w:rsidRPr="007C191C" w:rsidRDefault="00D20C22" w:rsidP="00D20C22">
            <w:pPr>
              <w:pStyle w:val="ListParagraph"/>
              <w:numPr>
                <w:ilvl w:val="0"/>
                <w:numId w:val="28"/>
              </w:numPr>
              <w:spacing w:after="0" w:line="259" w:lineRule="auto"/>
              <w:ind w:hanging="11"/>
              <w:contextualSpacing w:val="0"/>
              <w:rPr>
                <w:highlight w:val="green"/>
              </w:rPr>
            </w:pPr>
            <w:r w:rsidRPr="007C191C">
              <w:rPr>
                <w:highlight w:val="green"/>
              </w:rPr>
              <w:t>before break time (as above, breaks are staggered)</w:t>
            </w:r>
          </w:p>
          <w:p w14:paraId="4735C794" w14:textId="20DB38F8" w:rsidR="00D20C22" w:rsidRPr="007C191C" w:rsidRDefault="00D20C22" w:rsidP="00D20C22">
            <w:pPr>
              <w:pStyle w:val="ListParagraph"/>
              <w:numPr>
                <w:ilvl w:val="0"/>
                <w:numId w:val="28"/>
              </w:numPr>
              <w:spacing w:after="0" w:line="259" w:lineRule="auto"/>
              <w:ind w:hanging="11"/>
              <w:contextualSpacing w:val="0"/>
              <w:rPr>
                <w:highlight w:val="green"/>
              </w:rPr>
            </w:pPr>
            <w:r w:rsidRPr="007C191C">
              <w:rPr>
                <w:highlight w:val="green"/>
              </w:rPr>
              <w:t>before lunch (as above, lunches are staggered)</w:t>
            </w:r>
          </w:p>
          <w:p w14:paraId="75364F9B" w14:textId="19689AE9" w:rsidR="00D20C22" w:rsidRPr="007C191C" w:rsidRDefault="00D20C22" w:rsidP="00D20C22">
            <w:pPr>
              <w:pStyle w:val="ListParagraph"/>
              <w:numPr>
                <w:ilvl w:val="0"/>
                <w:numId w:val="28"/>
              </w:numPr>
              <w:spacing w:after="0" w:line="259" w:lineRule="auto"/>
              <w:ind w:hanging="11"/>
              <w:contextualSpacing w:val="0"/>
              <w:rPr>
                <w:highlight w:val="green"/>
              </w:rPr>
            </w:pPr>
            <w:r w:rsidRPr="007C191C">
              <w:rPr>
                <w:highlight w:val="green"/>
              </w:rPr>
              <w:t>before going home  (as above, after last staggered outdoor time)</w:t>
            </w:r>
          </w:p>
          <w:p w14:paraId="3F98DB27" w14:textId="77777777" w:rsidR="00D20C22" w:rsidRPr="007C191C" w:rsidRDefault="00D20C22" w:rsidP="00D20C22">
            <w:pPr>
              <w:pStyle w:val="ListParagraph"/>
              <w:numPr>
                <w:ilvl w:val="0"/>
                <w:numId w:val="28"/>
              </w:numPr>
              <w:spacing w:after="0" w:line="259" w:lineRule="auto"/>
              <w:ind w:hanging="11"/>
              <w:contextualSpacing w:val="0"/>
              <w:rPr>
                <w:highlight w:val="green"/>
              </w:rPr>
            </w:pPr>
            <w:r w:rsidRPr="007C191C">
              <w:rPr>
                <w:highlight w:val="green"/>
              </w:rPr>
              <w:t>after sneezing or coughing into their hand, elbow or a tissue</w:t>
            </w:r>
          </w:p>
          <w:p w14:paraId="661C4C18" w14:textId="77777777" w:rsidR="00D20C22" w:rsidRPr="007C191C" w:rsidRDefault="00D20C22" w:rsidP="00D20C22">
            <w:pPr>
              <w:pStyle w:val="ListParagraph"/>
              <w:numPr>
                <w:ilvl w:val="0"/>
                <w:numId w:val="27"/>
              </w:numPr>
              <w:spacing w:afterLines="40" w:after="96"/>
              <w:rPr>
                <w:rFonts w:asciiTheme="minorHAnsi" w:hAnsiTheme="minorHAnsi" w:cstheme="minorHAnsi"/>
                <w:highlight w:val="green"/>
              </w:rPr>
            </w:pPr>
            <w:r w:rsidRPr="007C191C">
              <w:rPr>
                <w:rFonts w:asciiTheme="minorHAnsi" w:hAnsiTheme="minorHAnsi" w:cstheme="minorHAnsi"/>
                <w:highlight w:val="green"/>
              </w:rPr>
              <w:t>are encouraged not to touch their mouth, eyes and nose</w:t>
            </w:r>
          </w:p>
          <w:p w14:paraId="66A02842" w14:textId="77777777" w:rsidR="00D20C22" w:rsidRPr="007C191C" w:rsidRDefault="00D20C22" w:rsidP="00D20C22">
            <w:pPr>
              <w:pStyle w:val="ListParagraph"/>
              <w:numPr>
                <w:ilvl w:val="0"/>
                <w:numId w:val="27"/>
              </w:numPr>
              <w:spacing w:afterLines="40" w:after="96"/>
              <w:rPr>
                <w:rFonts w:asciiTheme="minorHAnsi" w:hAnsiTheme="minorHAnsi" w:cstheme="minorHAnsi"/>
                <w:highlight w:val="green"/>
              </w:rPr>
            </w:pPr>
            <w:r w:rsidRPr="007C191C">
              <w:rPr>
                <w:rFonts w:asciiTheme="minorHAnsi" w:hAnsiTheme="minorHAnsi" w:cstheme="minorHAnsi"/>
                <w:highlight w:val="green"/>
              </w:rPr>
              <w:t>use a tissue or elbow to cough or sneeze and use bins for tissue waste (‘catch it, bin it, kill it’)</w:t>
            </w:r>
          </w:p>
        </w:tc>
        <w:tc>
          <w:tcPr>
            <w:tcW w:w="1455" w:type="dxa"/>
          </w:tcPr>
          <w:p w14:paraId="29354944" w14:textId="72490C49"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Ongoing</w:t>
            </w:r>
          </w:p>
        </w:tc>
        <w:tc>
          <w:tcPr>
            <w:tcW w:w="1455" w:type="dxa"/>
          </w:tcPr>
          <w:p w14:paraId="7C486EA5" w14:textId="350908EE"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All staff</w:t>
            </w:r>
          </w:p>
        </w:tc>
        <w:tc>
          <w:tcPr>
            <w:tcW w:w="1456" w:type="dxa"/>
          </w:tcPr>
          <w:p w14:paraId="01C9B1F2" w14:textId="240324F4" w:rsidR="00D20C22" w:rsidRPr="00F9377F"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n/a</w:t>
            </w:r>
          </w:p>
        </w:tc>
      </w:tr>
      <w:tr w:rsidR="00D20C22" w:rsidRPr="00F9377F" w14:paraId="066145B1" w14:textId="77777777" w:rsidTr="246CA908">
        <w:trPr>
          <w:trHeight w:val="37"/>
        </w:trPr>
        <w:tc>
          <w:tcPr>
            <w:tcW w:w="11335" w:type="dxa"/>
            <w:shd w:val="clear" w:color="auto" w:fill="FFFFFF" w:themeFill="background1"/>
          </w:tcPr>
          <w:p w14:paraId="4F270386" w14:textId="52329CD3"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Only reading books should be shared between school and home and when returned these should be put aside and added to the pile of books on teachers’ desks each Friday for wiping down.</w:t>
            </w:r>
          </w:p>
        </w:tc>
        <w:tc>
          <w:tcPr>
            <w:tcW w:w="1455" w:type="dxa"/>
          </w:tcPr>
          <w:p w14:paraId="26BF07EB" w14:textId="7677631F" w:rsidR="00D20C22" w:rsidRPr="00F9377F"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From 8/6/20</w:t>
            </w:r>
          </w:p>
        </w:tc>
        <w:tc>
          <w:tcPr>
            <w:tcW w:w="1455" w:type="dxa"/>
          </w:tcPr>
          <w:p w14:paraId="099F8CDA" w14:textId="77777777" w:rsidR="00D20C22" w:rsidRPr="00F9377F"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All teachers/TAs/NNs</w:t>
            </w:r>
          </w:p>
        </w:tc>
        <w:tc>
          <w:tcPr>
            <w:tcW w:w="1456" w:type="dxa"/>
          </w:tcPr>
          <w:p w14:paraId="48EB4FCD" w14:textId="77777777" w:rsidR="00D20C22" w:rsidRPr="00F9377F"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D20C22" w:rsidRPr="00F9377F" w14:paraId="0AAF2E9A" w14:textId="77777777" w:rsidTr="246CA908">
        <w:trPr>
          <w:trHeight w:val="37"/>
        </w:trPr>
        <w:tc>
          <w:tcPr>
            <w:tcW w:w="11335" w:type="dxa"/>
            <w:shd w:val="clear" w:color="auto" w:fill="FFFFFF" w:themeFill="background1"/>
          </w:tcPr>
          <w:p w14:paraId="5CBB3F16" w14:textId="13074AAE"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Children in Y1 and Y6 should not share stationery, and keep their allocated supplies in their desks/drawers; for younger year groups sharing of stationery is unavoidable, but should be limited as much as possible.</w:t>
            </w:r>
          </w:p>
        </w:tc>
        <w:tc>
          <w:tcPr>
            <w:tcW w:w="1455" w:type="dxa"/>
          </w:tcPr>
          <w:p w14:paraId="16701A24" w14:textId="14DC0757"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From 8/6/20</w:t>
            </w:r>
          </w:p>
        </w:tc>
        <w:tc>
          <w:tcPr>
            <w:tcW w:w="1455" w:type="dxa"/>
          </w:tcPr>
          <w:p w14:paraId="65A7A72D" w14:textId="77777777" w:rsidR="00D20C22" w:rsidRPr="00BC305E"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Eoin and all teachers/TAs/NNs</w:t>
            </w:r>
          </w:p>
        </w:tc>
        <w:tc>
          <w:tcPr>
            <w:tcW w:w="1456" w:type="dxa"/>
          </w:tcPr>
          <w:p w14:paraId="6BC549DA" w14:textId="0910201D" w:rsidR="00D20C22" w:rsidRPr="00F9377F" w:rsidRDefault="00D20C22" w:rsidP="00D20C22">
            <w:pPr>
              <w:spacing w:afterLines="40" w:after="96"/>
              <w:rPr>
                <w:rFonts w:asciiTheme="minorHAnsi" w:hAnsiTheme="minorHAnsi" w:cstheme="minorHAnsi"/>
                <w:sz w:val="22"/>
                <w:szCs w:val="22"/>
              </w:rPr>
            </w:pPr>
            <w:r w:rsidRPr="00BC305E">
              <w:rPr>
                <w:rFonts w:asciiTheme="minorHAnsi" w:hAnsiTheme="minorHAnsi" w:cstheme="minorHAnsi"/>
                <w:sz w:val="22"/>
                <w:szCs w:val="22"/>
              </w:rPr>
              <w:t>Sufficient stationery in each class</w:t>
            </w:r>
          </w:p>
        </w:tc>
      </w:tr>
      <w:tr w:rsidR="00D20C22" w:rsidRPr="00F9377F" w14:paraId="519BDD53" w14:textId="77777777" w:rsidTr="246CA908">
        <w:trPr>
          <w:trHeight w:val="37"/>
        </w:trPr>
        <w:tc>
          <w:tcPr>
            <w:tcW w:w="11335" w:type="dxa"/>
            <w:shd w:val="clear" w:color="auto" w:fill="FFFFFF" w:themeFill="background1"/>
          </w:tcPr>
          <w:p w14:paraId="43BA4B16" w14:textId="262D6417" w:rsidR="00D20C22" w:rsidRPr="007C191C" w:rsidRDefault="00D20C22" w:rsidP="00D20C22">
            <w:pPr>
              <w:pStyle w:val="ListParagraph"/>
              <w:numPr>
                <w:ilvl w:val="0"/>
                <w:numId w:val="18"/>
              </w:numPr>
              <w:spacing w:afterLines="40" w:after="96"/>
              <w:ind w:left="454" w:hanging="371"/>
              <w:rPr>
                <w:rFonts w:asciiTheme="minorHAnsi" w:hAnsiTheme="minorHAnsi" w:cstheme="minorHAnsi"/>
                <w:highlight w:val="green"/>
              </w:rPr>
            </w:pPr>
            <w:r w:rsidRPr="007C191C">
              <w:rPr>
                <w:rFonts w:asciiTheme="minorHAnsi" w:hAnsiTheme="minorHAnsi" w:cstheme="minorHAnsi"/>
                <w:highlight w:val="green"/>
              </w:rPr>
              <w:t>(PM) Ensure that staff and materials are in place for deep cleaning to happen on Friday afternoons.</w:t>
            </w:r>
          </w:p>
        </w:tc>
        <w:tc>
          <w:tcPr>
            <w:tcW w:w="1455" w:type="dxa"/>
          </w:tcPr>
          <w:p w14:paraId="5CDF53AC" w14:textId="77777777" w:rsidR="00D20C22"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From 5/6/20</w:t>
            </w:r>
          </w:p>
        </w:tc>
        <w:tc>
          <w:tcPr>
            <w:tcW w:w="1455" w:type="dxa"/>
          </w:tcPr>
          <w:p w14:paraId="7E99CEAA" w14:textId="5C014A70" w:rsidR="00D20C22"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Sam</w:t>
            </w:r>
          </w:p>
        </w:tc>
        <w:tc>
          <w:tcPr>
            <w:tcW w:w="1456" w:type="dxa"/>
          </w:tcPr>
          <w:p w14:paraId="6D9A4026" w14:textId="77777777" w:rsidR="00D20C22"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D20C22" w:rsidRPr="00F9377F" w14:paraId="2276D446" w14:textId="77777777" w:rsidTr="246CA908">
        <w:trPr>
          <w:trHeight w:val="37"/>
        </w:trPr>
        <w:tc>
          <w:tcPr>
            <w:tcW w:w="11335" w:type="dxa"/>
            <w:shd w:val="clear" w:color="auto" w:fill="FFFFFF" w:themeFill="background1"/>
          </w:tcPr>
          <w:p w14:paraId="550860B8" w14:textId="15C74132" w:rsidR="00D20C22" w:rsidRPr="00874BE4" w:rsidRDefault="00D20C22" w:rsidP="00D20C22">
            <w:pPr>
              <w:pStyle w:val="ListParagraph"/>
              <w:numPr>
                <w:ilvl w:val="0"/>
                <w:numId w:val="18"/>
              </w:numPr>
              <w:spacing w:afterLines="40" w:after="96"/>
              <w:ind w:left="454" w:hanging="371"/>
              <w:rPr>
                <w:rFonts w:asciiTheme="minorHAnsi" w:hAnsiTheme="minorHAnsi" w:cstheme="minorHAnsi"/>
              </w:rPr>
            </w:pPr>
            <w:r w:rsidRPr="00874BE4">
              <w:rPr>
                <w:rFonts w:asciiTheme="minorHAnsi" w:hAnsiTheme="minorHAnsi" w:cstheme="minorHAnsi"/>
              </w:rPr>
              <w:t>(PM) Only essential visitors allowed onto site (e.g. parents/carers with urgent appointments which cannot be carried out remotely, social workers, police, etc.); parents/carers to be informed about this.</w:t>
            </w:r>
          </w:p>
        </w:tc>
        <w:tc>
          <w:tcPr>
            <w:tcW w:w="1455" w:type="dxa"/>
          </w:tcPr>
          <w:p w14:paraId="3D7358F9" w14:textId="12705EB0" w:rsidR="00D20C22"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From 8/6/20</w:t>
            </w:r>
          </w:p>
        </w:tc>
        <w:tc>
          <w:tcPr>
            <w:tcW w:w="1455" w:type="dxa"/>
          </w:tcPr>
          <w:p w14:paraId="0D29120A" w14:textId="57BF4739" w:rsidR="00D20C22"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Admin Team</w:t>
            </w:r>
          </w:p>
        </w:tc>
        <w:tc>
          <w:tcPr>
            <w:tcW w:w="1456" w:type="dxa"/>
          </w:tcPr>
          <w:p w14:paraId="7BA5CB57" w14:textId="732A7220" w:rsidR="00D20C22"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D20C22" w:rsidRPr="00447BD3" w14:paraId="35530BF9" w14:textId="77777777" w:rsidTr="246CA908">
        <w:trPr>
          <w:trHeight w:val="409"/>
        </w:trPr>
        <w:tc>
          <w:tcPr>
            <w:tcW w:w="15701" w:type="dxa"/>
            <w:gridSpan w:val="4"/>
            <w:tcBorders>
              <w:bottom w:val="single" w:sz="4" w:space="0" w:color="auto"/>
            </w:tcBorders>
            <w:shd w:val="clear" w:color="auto" w:fill="C5E0B3" w:themeFill="accent6" w:themeFillTint="66"/>
          </w:tcPr>
          <w:p w14:paraId="33CC07C6" w14:textId="77777777" w:rsidR="00D20C22" w:rsidRPr="00447BD3" w:rsidRDefault="00D20C22" w:rsidP="00D20C22">
            <w:pPr>
              <w:spacing w:beforeLines="50" w:before="120" w:afterLines="50" w:after="120"/>
              <w:rPr>
                <w:rFonts w:ascii="Calibri" w:hAnsi="Calibri"/>
                <w:sz w:val="22"/>
                <w:szCs w:val="22"/>
              </w:rPr>
            </w:pPr>
            <w:r w:rsidRPr="00447BD3">
              <w:rPr>
                <w:rFonts w:ascii="Calibri" w:hAnsi="Calibri"/>
                <w:b/>
                <w:sz w:val="22"/>
                <w:szCs w:val="22"/>
              </w:rPr>
              <w:t>Priori</w:t>
            </w:r>
            <w:r>
              <w:rPr>
                <w:rFonts w:ascii="Calibri" w:hAnsi="Calibri"/>
                <w:b/>
                <w:sz w:val="22"/>
                <w:szCs w:val="22"/>
              </w:rPr>
              <w:t>ty 5</w:t>
            </w:r>
            <w:r w:rsidRPr="00447BD3">
              <w:rPr>
                <w:rFonts w:ascii="Calibri" w:hAnsi="Calibri"/>
                <w:b/>
                <w:sz w:val="22"/>
                <w:szCs w:val="22"/>
              </w:rPr>
              <w:t>:</w:t>
            </w:r>
            <w:r>
              <w:rPr>
                <w:rFonts w:ascii="Calibri" w:hAnsi="Calibri"/>
                <w:sz w:val="22"/>
                <w:szCs w:val="22"/>
              </w:rPr>
              <w:t xml:space="preserve"> Monitor staff workload and well-being, taking action as required to ensure that these are maintained at a healthy level.</w:t>
            </w:r>
          </w:p>
        </w:tc>
      </w:tr>
      <w:tr w:rsidR="00D20C22" w:rsidRPr="00F9377F" w14:paraId="0CE86D60" w14:textId="77777777" w:rsidTr="246CA908">
        <w:trPr>
          <w:trHeight w:val="161"/>
        </w:trPr>
        <w:tc>
          <w:tcPr>
            <w:tcW w:w="11335" w:type="dxa"/>
            <w:tcBorders>
              <w:top w:val="single" w:sz="4" w:space="0" w:color="auto"/>
            </w:tcBorders>
            <w:shd w:val="clear" w:color="auto" w:fill="D9D9D9" w:themeFill="background1" w:themeFillShade="D9"/>
          </w:tcPr>
          <w:p w14:paraId="4DFF2F84" w14:textId="77777777" w:rsidR="00D20C22" w:rsidRPr="00B36C9C" w:rsidRDefault="00D20C22" w:rsidP="00D20C22">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51CEAF8C" w14:textId="77777777" w:rsidR="00D20C22" w:rsidRPr="00F9377F" w:rsidRDefault="00D20C22" w:rsidP="00D20C22">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01316A7A" w14:textId="25954B16" w:rsidR="00D20C22" w:rsidRPr="00F9377F" w:rsidRDefault="00D20C22" w:rsidP="00D20C22">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5FCE6AEA" w14:textId="77777777" w:rsidR="00D20C22" w:rsidRPr="00F9377F" w:rsidRDefault="00D20C22" w:rsidP="00D20C22">
            <w:pPr>
              <w:spacing w:afterLines="40" w:after="96"/>
              <w:rPr>
                <w:rFonts w:ascii="Calibri" w:hAnsi="Calibri"/>
                <w:b/>
                <w:sz w:val="16"/>
                <w:szCs w:val="16"/>
              </w:rPr>
            </w:pPr>
            <w:r w:rsidRPr="00F9377F">
              <w:rPr>
                <w:rFonts w:ascii="Calibri" w:hAnsi="Calibri"/>
                <w:b/>
                <w:sz w:val="22"/>
                <w:szCs w:val="22"/>
              </w:rPr>
              <w:t>Resources</w:t>
            </w:r>
          </w:p>
        </w:tc>
      </w:tr>
      <w:tr w:rsidR="00D20C22" w:rsidRPr="00F9377F" w14:paraId="05E2A1B4" w14:textId="77777777" w:rsidTr="246CA908">
        <w:trPr>
          <w:trHeight w:val="37"/>
        </w:trPr>
        <w:tc>
          <w:tcPr>
            <w:tcW w:w="11335" w:type="dxa"/>
            <w:shd w:val="clear" w:color="auto" w:fill="FFFFFF" w:themeFill="background1"/>
          </w:tcPr>
          <w:p w14:paraId="4BB8BD10" w14:textId="5346DE10" w:rsidR="00D20C22" w:rsidRPr="00B36C9C" w:rsidRDefault="00D20C22" w:rsidP="00D20C22">
            <w:pPr>
              <w:pStyle w:val="ListParagraph"/>
              <w:numPr>
                <w:ilvl w:val="0"/>
                <w:numId w:val="19"/>
              </w:numPr>
              <w:spacing w:afterLines="40" w:after="96"/>
              <w:ind w:left="454" w:hanging="371"/>
              <w:rPr>
                <w:rFonts w:asciiTheme="minorHAnsi" w:hAnsiTheme="minorHAnsi" w:cstheme="minorBidi"/>
              </w:rPr>
            </w:pPr>
            <w:r w:rsidRPr="162EAEF6">
              <w:rPr>
                <w:rFonts w:asciiTheme="minorHAnsi" w:hAnsiTheme="minorHAnsi" w:cstheme="minorBidi"/>
                <w:highlight w:val="green"/>
              </w:rPr>
              <w:t>Close school during summer half term if due to open on 8/6/20, to ensure that all staff are able to get a break. Inform parents as early as possible, and offer alternative hub placements.</w:t>
            </w:r>
          </w:p>
        </w:tc>
        <w:tc>
          <w:tcPr>
            <w:tcW w:w="1455" w:type="dxa"/>
          </w:tcPr>
          <w:p w14:paraId="0939E9B4" w14:textId="59448836" w:rsidR="00D20C22" w:rsidRPr="00F9377F"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22/5/20</w:t>
            </w:r>
          </w:p>
        </w:tc>
        <w:tc>
          <w:tcPr>
            <w:tcW w:w="1455" w:type="dxa"/>
          </w:tcPr>
          <w:p w14:paraId="0DC75E88" w14:textId="352A52A4" w:rsidR="00D20C22" w:rsidRPr="00F9377F"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Paul</w:t>
            </w:r>
          </w:p>
        </w:tc>
        <w:tc>
          <w:tcPr>
            <w:tcW w:w="1456" w:type="dxa"/>
          </w:tcPr>
          <w:p w14:paraId="34824D77" w14:textId="33B11AF2" w:rsidR="00D20C22" w:rsidRPr="00F9377F" w:rsidRDefault="00D20C22" w:rsidP="00D20C22">
            <w:pPr>
              <w:spacing w:afterLines="40" w:after="96"/>
              <w:rPr>
                <w:rFonts w:asciiTheme="minorHAnsi" w:hAnsiTheme="minorHAnsi" w:cstheme="minorHAnsi"/>
                <w:sz w:val="22"/>
                <w:szCs w:val="22"/>
              </w:rPr>
            </w:pPr>
            <w:r>
              <w:rPr>
                <w:rFonts w:asciiTheme="minorHAnsi" w:hAnsiTheme="minorHAnsi" w:cstheme="minorHAnsi"/>
                <w:sz w:val="22"/>
                <w:szCs w:val="22"/>
              </w:rPr>
              <w:t>n/a</w:t>
            </w:r>
          </w:p>
        </w:tc>
      </w:tr>
      <w:tr w:rsidR="00D20C22" w:rsidRPr="00F9377F" w14:paraId="07E96E7F" w14:textId="77777777" w:rsidTr="246CA908">
        <w:trPr>
          <w:trHeight w:val="37"/>
        </w:trPr>
        <w:tc>
          <w:tcPr>
            <w:tcW w:w="11335" w:type="dxa"/>
            <w:shd w:val="clear" w:color="auto" w:fill="FFFFFF" w:themeFill="background1"/>
          </w:tcPr>
          <w:p w14:paraId="62623734" w14:textId="5B6A44BC" w:rsidR="00D20C22" w:rsidRPr="00874BE4" w:rsidRDefault="00D20C22" w:rsidP="00D20C22">
            <w:pPr>
              <w:pStyle w:val="ListParagraph"/>
              <w:numPr>
                <w:ilvl w:val="0"/>
                <w:numId w:val="19"/>
              </w:numPr>
              <w:spacing w:afterLines="40" w:after="96"/>
              <w:ind w:left="454" w:hanging="371"/>
              <w:rPr>
                <w:rFonts w:asciiTheme="minorHAnsi" w:hAnsiTheme="minorHAnsi" w:cstheme="minorBidi"/>
              </w:rPr>
            </w:pPr>
            <w:r w:rsidRPr="00D20C22">
              <w:rPr>
                <w:rFonts w:asciiTheme="minorHAnsi" w:hAnsiTheme="minorHAnsi" w:cstheme="minorBidi"/>
                <w:highlight w:val="green"/>
              </w:rPr>
              <w:lastRenderedPageBreak/>
              <w:t>Send additional guidance to home-workers around establishing healthy home-working routines and ensure that they are clear about realistic expectations.</w:t>
            </w:r>
          </w:p>
        </w:tc>
        <w:tc>
          <w:tcPr>
            <w:tcW w:w="1455" w:type="dxa"/>
          </w:tcPr>
          <w:p w14:paraId="6CECA44C" w14:textId="636ADB47"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WB 15/6/20</w:t>
            </w:r>
          </w:p>
        </w:tc>
        <w:tc>
          <w:tcPr>
            <w:tcW w:w="1455" w:type="dxa"/>
          </w:tcPr>
          <w:p w14:paraId="4D67F2B7" w14:textId="546D685D"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Paul</w:t>
            </w:r>
          </w:p>
        </w:tc>
        <w:tc>
          <w:tcPr>
            <w:tcW w:w="1456" w:type="dxa"/>
          </w:tcPr>
          <w:p w14:paraId="27D7411B" w14:textId="3E12FB04"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Guidance re home-working</w:t>
            </w:r>
          </w:p>
        </w:tc>
      </w:tr>
      <w:tr w:rsidR="00D20C22" w:rsidRPr="00F9377F" w14:paraId="0BDB8301" w14:textId="77777777" w:rsidTr="246CA908">
        <w:trPr>
          <w:trHeight w:val="37"/>
        </w:trPr>
        <w:tc>
          <w:tcPr>
            <w:tcW w:w="11335" w:type="dxa"/>
            <w:shd w:val="clear" w:color="auto" w:fill="FFFFFF" w:themeFill="background1"/>
          </w:tcPr>
          <w:p w14:paraId="2140AEC4" w14:textId="2458A04F" w:rsidR="00D20C22" w:rsidRPr="00874BE4" w:rsidRDefault="00D20C22" w:rsidP="00D20C22">
            <w:pPr>
              <w:pStyle w:val="ListParagraph"/>
              <w:numPr>
                <w:ilvl w:val="0"/>
                <w:numId w:val="19"/>
              </w:numPr>
              <w:spacing w:afterLines="40" w:after="96"/>
              <w:ind w:left="454" w:hanging="371"/>
              <w:rPr>
                <w:rFonts w:asciiTheme="minorHAnsi" w:eastAsiaTheme="minorEastAsia" w:hAnsiTheme="minorHAnsi" w:cstheme="minorBidi"/>
              </w:rPr>
            </w:pPr>
            <w:r w:rsidRPr="00D20C22">
              <w:rPr>
                <w:rFonts w:asciiTheme="minorHAnsi" w:hAnsiTheme="minorHAnsi" w:cstheme="minorBidi"/>
                <w:highlight w:val="yellow"/>
              </w:rPr>
              <w:t>Organise Mind in Haringey Mental Health First Aid for identified members of staff; all staff currently still working at home to do a remote half day Mental Health First Aid training as well as any vulnerable staff identified in school.</w:t>
            </w:r>
          </w:p>
        </w:tc>
        <w:tc>
          <w:tcPr>
            <w:tcW w:w="1455" w:type="dxa"/>
          </w:tcPr>
          <w:p w14:paraId="497D6A9F" w14:textId="2E1200CF"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During summer 2</w:t>
            </w:r>
          </w:p>
        </w:tc>
        <w:tc>
          <w:tcPr>
            <w:tcW w:w="1455" w:type="dxa"/>
          </w:tcPr>
          <w:p w14:paraId="6B70324C" w14:textId="51AC8B66"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Kamelia/Julia</w:t>
            </w:r>
          </w:p>
        </w:tc>
        <w:tc>
          <w:tcPr>
            <w:tcW w:w="1456" w:type="dxa"/>
          </w:tcPr>
          <w:p w14:paraId="4A4673F6" w14:textId="2801ABDD"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Cover for any in-school staff attending</w:t>
            </w:r>
          </w:p>
        </w:tc>
      </w:tr>
      <w:tr w:rsidR="00D20C22" w:rsidRPr="00F9377F" w14:paraId="381AEB43" w14:textId="77777777" w:rsidTr="246CA908">
        <w:trPr>
          <w:trHeight w:val="37"/>
        </w:trPr>
        <w:tc>
          <w:tcPr>
            <w:tcW w:w="11335" w:type="dxa"/>
            <w:shd w:val="clear" w:color="auto" w:fill="FFFFFF" w:themeFill="background1"/>
          </w:tcPr>
          <w:p w14:paraId="0B338A03" w14:textId="2062830A" w:rsidR="00D20C22" w:rsidRPr="00874BE4" w:rsidRDefault="00D20C22" w:rsidP="00D20C22">
            <w:pPr>
              <w:pStyle w:val="ListParagraph"/>
              <w:numPr>
                <w:ilvl w:val="0"/>
                <w:numId w:val="19"/>
              </w:numPr>
              <w:spacing w:afterLines="40" w:after="96"/>
              <w:ind w:left="454" w:hanging="371"/>
              <w:rPr>
                <w:rFonts w:asciiTheme="minorHAnsi" w:eastAsiaTheme="minorEastAsia" w:hAnsiTheme="minorHAnsi" w:cstheme="minorBidi"/>
              </w:rPr>
            </w:pPr>
            <w:r w:rsidRPr="00D20C22">
              <w:rPr>
                <w:rFonts w:asciiTheme="minorHAnsi" w:hAnsiTheme="minorHAnsi" w:cstheme="minorBidi"/>
                <w:highlight w:val="green"/>
              </w:rPr>
              <w:t>Book all home working and any other relevant teachers onto HEP’s Teacher Online Wellbeing Workshop.</w:t>
            </w:r>
          </w:p>
        </w:tc>
        <w:tc>
          <w:tcPr>
            <w:tcW w:w="1455" w:type="dxa"/>
          </w:tcPr>
          <w:p w14:paraId="53425F0B" w14:textId="20791988"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18/6/20, 4-5pm</w:t>
            </w:r>
          </w:p>
        </w:tc>
        <w:tc>
          <w:tcPr>
            <w:tcW w:w="1455" w:type="dxa"/>
          </w:tcPr>
          <w:p w14:paraId="34450D8D" w14:textId="3D3D7FEE"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Julia</w:t>
            </w:r>
          </w:p>
        </w:tc>
        <w:tc>
          <w:tcPr>
            <w:tcW w:w="1456" w:type="dxa"/>
          </w:tcPr>
          <w:p w14:paraId="5825AAEB" w14:textId="7DD118F2"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n/a</w:t>
            </w:r>
          </w:p>
        </w:tc>
      </w:tr>
      <w:tr w:rsidR="00D20C22" w:rsidRPr="00F9377F" w14:paraId="204FE809" w14:textId="77777777" w:rsidTr="246CA908">
        <w:trPr>
          <w:trHeight w:val="37"/>
        </w:trPr>
        <w:tc>
          <w:tcPr>
            <w:tcW w:w="11335" w:type="dxa"/>
            <w:shd w:val="clear" w:color="auto" w:fill="FFFFFF" w:themeFill="background1"/>
          </w:tcPr>
          <w:p w14:paraId="2C9E5A63" w14:textId="575E82AB" w:rsidR="00D20C22" w:rsidRPr="00874BE4" w:rsidRDefault="00D20C22" w:rsidP="00D20C22">
            <w:pPr>
              <w:pStyle w:val="ListParagraph"/>
              <w:numPr>
                <w:ilvl w:val="0"/>
                <w:numId w:val="19"/>
              </w:numPr>
              <w:spacing w:afterLines="40" w:after="96"/>
              <w:ind w:left="454" w:hanging="371"/>
              <w:rPr>
                <w:rFonts w:asciiTheme="minorHAnsi" w:eastAsiaTheme="minorEastAsia" w:hAnsiTheme="minorHAnsi" w:cstheme="minorBidi"/>
              </w:rPr>
            </w:pPr>
            <w:r w:rsidRPr="246CA908">
              <w:rPr>
                <w:rFonts w:asciiTheme="minorHAnsi" w:hAnsiTheme="minorHAnsi" w:cstheme="minorBidi"/>
                <w:highlight w:val="cyan"/>
              </w:rPr>
              <w:t>Set up a new Staff Wellness Working Party to monitor and develop the ongoing work of the school in relation to working during Coronavirus - remembering that both employer and employee have a duty for well-being, it is a shared responsibility.</w:t>
            </w:r>
          </w:p>
        </w:tc>
        <w:tc>
          <w:tcPr>
            <w:tcW w:w="1455" w:type="dxa"/>
          </w:tcPr>
          <w:p w14:paraId="51FE573D" w14:textId="557ACE2B" w:rsidR="00D20C22" w:rsidRPr="00F9377F" w:rsidRDefault="00D20C22" w:rsidP="00D20C22">
            <w:pPr>
              <w:spacing w:afterLines="40" w:after="96"/>
              <w:rPr>
                <w:rFonts w:asciiTheme="minorHAnsi" w:hAnsiTheme="minorHAnsi" w:cstheme="minorBidi"/>
                <w:sz w:val="22"/>
                <w:szCs w:val="22"/>
                <w:highlight w:val="cyan"/>
              </w:rPr>
            </w:pPr>
            <w:r w:rsidRPr="246CA908">
              <w:rPr>
                <w:rFonts w:asciiTheme="minorHAnsi" w:hAnsiTheme="minorHAnsi" w:cstheme="minorBidi"/>
                <w:sz w:val="22"/>
                <w:szCs w:val="22"/>
                <w:highlight w:val="cyan"/>
              </w:rPr>
              <w:t>From 1/9/20</w:t>
            </w:r>
          </w:p>
        </w:tc>
        <w:tc>
          <w:tcPr>
            <w:tcW w:w="1455" w:type="dxa"/>
          </w:tcPr>
          <w:p w14:paraId="25659FBF" w14:textId="0FF7FCD9" w:rsidR="00D20C22" w:rsidRPr="00F9377F" w:rsidRDefault="00D20C22" w:rsidP="00D20C22">
            <w:pPr>
              <w:spacing w:afterLines="40" w:after="96"/>
              <w:rPr>
                <w:rFonts w:asciiTheme="minorHAnsi" w:hAnsiTheme="minorHAnsi" w:cstheme="minorBidi"/>
                <w:sz w:val="22"/>
                <w:szCs w:val="22"/>
                <w:highlight w:val="cyan"/>
              </w:rPr>
            </w:pPr>
            <w:r w:rsidRPr="246CA908">
              <w:rPr>
                <w:rFonts w:asciiTheme="minorHAnsi" w:hAnsiTheme="minorHAnsi" w:cstheme="minorBidi"/>
                <w:sz w:val="22"/>
                <w:szCs w:val="22"/>
                <w:highlight w:val="cyan"/>
              </w:rPr>
              <w:t>Paul</w:t>
            </w:r>
          </w:p>
        </w:tc>
        <w:tc>
          <w:tcPr>
            <w:tcW w:w="1456" w:type="dxa"/>
          </w:tcPr>
          <w:p w14:paraId="46AE1B08" w14:textId="3A414DAB" w:rsidR="00D20C22" w:rsidRDefault="00D20C22" w:rsidP="00D20C22">
            <w:pPr>
              <w:spacing w:afterLines="40" w:after="96"/>
              <w:rPr>
                <w:rFonts w:asciiTheme="minorHAnsi" w:hAnsiTheme="minorHAnsi" w:cstheme="minorBidi"/>
                <w:sz w:val="22"/>
                <w:szCs w:val="22"/>
                <w:highlight w:val="cyan"/>
              </w:rPr>
            </w:pPr>
            <w:r w:rsidRPr="246CA908">
              <w:rPr>
                <w:rFonts w:asciiTheme="minorHAnsi" w:hAnsiTheme="minorHAnsi" w:cstheme="minorBidi"/>
                <w:sz w:val="22"/>
                <w:szCs w:val="22"/>
                <w:highlight w:val="cyan"/>
              </w:rPr>
              <w:t>n/a</w:t>
            </w:r>
          </w:p>
        </w:tc>
      </w:tr>
      <w:tr w:rsidR="00D20C22" w:rsidRPr="00F9377F" w14:paraId="70A29F33" w14:textId="77777777" w:rsidTr="00DF3ECD">
        <w:trPr>
          <w:trHeight w:val="37"/>
        </w:trPr>
        <w:tc>
          <w:tcPr>
            <w:tcW w:w="11335" w:type="dxa"/>
            <w:shd w:val="clear" w:color="auto" w:fill="FFFFFF" w:themeFill="background1"/>
          </w:tcPr>
          <w:p w14:paraId="242FC933" w14:textId="77777777" w:rsidR="00D20C22" w:rsidRPr="00DF3ECD" w:rsidRDefault="00D20C22" w:rsidP="00D20C22">
            <w:pPr>
              <w:pStyle w:val="ListParagraph"/>
              <w:numPr>
                <w:ilvl w:val="0"/>
                <w:numId w:val="19"/>
              </w:numPr>
              <w:spacing w:afterLines="40" w:after="96"/>
              <w:ind w:left="454" w:hanging="371"/>
              <w:rPr>
                <w:rFonts w:asciiTheme="minorHAnsi" w:hAnsiTheme="minorHAnsi" w:cstheme="minorHAnsi"/>
                <w:highlight w:val="cyan"/>
              </w:rPr>
            </w:pPr>
            <w:r w:rsidRPr="00DF3ECD">
              <w:rPr>
                <w:rFonts w:asciiTheme="minorHAnsi" w:hAnsiTheme="minorHAnsi" w:cstheme="minorBidi"/>
                <w:highlight w:val="cyan"/>
              </w:rPr>
              <w:t>For staff returning to work in September, consider the option of a phased return, gradually building up to normal hours across two weeks if necessary.</w:t>
            </w:r>
          </w:p>
        </w:tc>
        <w:tc>
          <w:tcPr>
            <w:tcW w:w="1455" w:type="dxa"/>
          </w:tcPr>
          <w:p w14:paraId="58466CBD" w14:textId="77777777"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From September</w:t>
            </w:r>
          </w:p>
        </w:tc>
        <w:tc>
          <w:tcPr>
            <w:tcW w:w="1455" w:type="dxa"/>
          </w:tcPr>
          <w:p w14:paraId="20C665E1" w14:textId="77777777"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Paul</w:t>
            </w:r>
          </w:p>
        </w:tc>
        <w:tc>
          <w:tcPr>
            <w:tcW w:w="1456" w:type="dxa"/>
          </w:tcPr>
          <w:p w14:paraId="763F2CB2" w14:textId="77777777"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n/a</w:t>
            </w:r>
          </w:p>
        </w:tc>
      </w:tr>
      <w:tr w:rsidR="00D20C22" w:rsidRPr="00447BD3" w14:paraId="757D3E7D" w14:textId="77777777" w:rsidTr="246CA908">
        <w:trPr>
          <w:trHeight w:val="409"/>
        </w:trPr>
        <w:tc>
          <w:tcPr>
            <w:tcW w:w="15701" w:type="dxa"/>
            <w:gridSpan w:val="4"/>
            <w:tcBorders>
              <w:bottom w:val="single" w:sz="4" w:space="0" w:color="auto"/>
            </w:tcBorders>
            <w:shd w:val="clear" w:color="auto" w:fill="C5E0B3" w:themeFill="accent6" w:themeFillTint="66"/>
          </w:tcPr>
          <w:p w14:paraId="7F3D80A5" w14:textId="77777777" w:rsidR="00D20C22" w:rsidRPr="00447BD3" w:rsidRDefault="00D20C22" w:rsidP="00D20C22">
            <w:pPr>
              <w:spacing w:beforeLines="50" w:before="120" w:afterLines="50" w:after="120"/>
              <w:rPr>
                <w:rFonts w:ascii="Calibri" w:hAnsi="Calibri"/>
                <w:sz w:val="22"/>
                <w:szCs w:val="22"/>
              </w:rPr>
            </w:pPr>
            <w:r>
              <w:rPr>
                <w:rFonts w:ascii="Calibri" w:hAnsi="Calibri"/>
                <w:b/>
                <w:sz w:val="22"/>
                <w:szCs w:val="22"/>
              </w:rPr>
              <w:t xml:space="preserve">Priority 6: </w:t>
            </w:r>
            <w:r>
              <w:rPr>
                <w:rFonts w:ascii="Calibri" w:hAnsi="Calibri"/>
                <w:sz w:val="22"/>
                <w:szCs w:val="22"/>
              </w:rPr>
              <w:t>Quickly re-instate systems which support and guide senior and middle leaders in their roles.</w:t>
            </w:r>
          </w:p>
        </w:tc>
      </w:tr>
      <w:tr w:rsidR="00D20C22" w:rsidRPr="00F9377F" w14:paraId="743C4567" w14:textId="77777777" w:rsidTr="246CA908">
        <w:trPr>
          <w:trHeight w:val="161"/>
        </w:trPr>
        <w:tc>
          <w:tcPr>
            <w:tcW w:w="11335" w:type="dxa"/>
            <w:tcBorders>
              <w:top w:val="single" w:sz="4" w:space="0" w:color="auto"/>
            </w:tcBorders>
            <w:shd w:val="clear" w:color="auto" w:fill="D9D9D9" w:themeFill="background1" w:themeFillShade="D9"/>
          </w:tcPr>
          <w:p w14:paraId="60D327B0" w14:textId="77777777" w:rsidR="00D20C22" w:rsidRPr="00B36C9C" w:rsidRDefault="00D20C22" w:rsidP="00D20C22">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1FA66288" w14:textId="77777777" w:rsidR="00D20C22" w:rsidRPr="00F9377F" w:rsidRDefault="00D20C22" w:rsidP="00D20C22">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4D1EBBD8" w14:textId="023F322A" w:rsidR="00D20C22" w:rsidRPr="00F9377F" w:rsidRDefault="00D20C22" w:rsidP="00D20C22">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2F192F67" w14:textId="77777777" w:rsidR="00D20C22" w:rsidRPr="00F9377F" w:rsidRDefault="00D20C22" w:rsidP="00D20C22">
            <w:pPr>
              <w:spacing w:afterLines="40" w:after="96"/>
              <w:rPr>
                <w:rFonts w:ascii="Calibri" w:hAnsi="Calibri"/>
                <w:b/>
                <w:sz w:val="16"/>
                <w:szCs w:val="16"/>
              </w:rPr>
            </w:pPr>
            <w:r w:rsidRPr="00F9377F">
              <w:rPr>
                <w:rFonts w:ascii="Calibri" w:hAnsi="Calibri"/>
                <w:b/>
                <w:sz w:val="22"/>
                <w:szCs w:val="22"/>
              </w:rPr>
              <w:t>Resources</w:t>
            </w:r>
          </w:p>
        </w:tc>
      </w:tr>
      <w:tr w:rsidR="00D20C22" w:rsidRPr="00F9377F" w14:paraId="05506FEC" w14:textId="77777777" w:rsidTr="246CA908">
        <w:trPr>
          <w:trHeight w:val="37"/>
        </w:trPr>
        <w:tc>
          <w:tcPr>
            <w:tcW w:w="11335" w:type="dxa"/>
            <w:shd w:val="clear" w:color="auto" w:fill="FFFFFF" w:themeFill="background1"/>
          </w:tcPr>
          <w:p w14:paraId="473F6918" w14:textId="6521767F" w:rsidR="00D20C22" w:rsidRPr="00874BE4" w:rsidRDefault="00D20C22" w:rsidP="00D20C22">
            <w:pPr>
              <w:pStyle w:val="ListParagraph"/>
              <w:numPr>
                <w:ilvl w:val="0"/>
                <w:numId w:val="20"/>
              </w:numPr>
              <w:spacing w:afterLines="40" w:after="96"/>
              <w:ind w:left="454" w:hanging="371"/>
              <w:rPr>
                <w:rFonts w:asciiTheme="minorHAnsi" w:hAnsiTheme="minorHAnsi" w:cstheme="minorBidi"/>
              </w:rPr>
            </w:pPr>
            <w:r w:rsidRPr="00D20C22">
              <w:rPr>
                <w:rFonts w:asciiTheme="minorHAnsi" w:hAnsiTheme="minorHAnsi" w:cstheme="minorBidi"/>
                <w:highlight w:val="green"/>
              </w:rPr>
              <w:t>Re-establish weekly SLT face-to-face meetings, socially distanced in extra Y6 classroom – returning to adapted original agenda format</w:t>
            </w:r>
          </w:p>
        </w:tc>
        <w:tc>
          <w:tcPr>
            <w:tcW w:w="1455" w:type="dxa"/>
          </w:tcPr>
          <w:p w14:paraId="66AF8E1D" w14:textId="326C3494"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From 11/6/20</w:t>
            </w:r>
          </w:p>
        </w:tc>
        <w:tc>
          <w:tcPr>
            <w:tcW w:w="1455" w:type="dxa"/>
          </w:tcPr>
          <w:p w14:paraId="77EBEAEA" w14:textId="61326194"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Paul</w:t>
            </w:r>
          </w:p>
        </w:tc>
        <w:tc>
          <w:tcPr>
            <w:tcW w:w="1456" w:type="dxa"/>
          </w:tcPr>
          <w:p w14:paraId="30A000EE" w14:textId="37DFC4FE"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n/a</w:t>
            </w:r>
          </w:p>
        </w:tc>
      </w:tr>
      <w:tr w:rsidR="00D20C22" w:rsidRPr="00F9377F" w14:paraId="65072F92" w14:textId="77777777" w:rsidTr="246CA908">
        <w:trPr>
          <w:trHeight w:val="37"/>
        </w:trPr>
        <w:tc>
          <w:tcPr>
            <w:tcW w:w="11335" w:type="dxa"/>
            <w:shd w:val="clear" w:color="auto" w:fill="FFFFFF" w:themeFill="background1"/>
          </w:tcPr>
          <w:p w14:paraId="79E272D1" w14:textId="637A0855" w:rsidR="00D20C22" w:rsidRPr="00874BE4" w:rsidRDefault="00D20C22" w:rsidP="00D20C22">
            <w:pPr>
              <w:pStyle w:val="ListParagraph"/>
              <w:numPr>
                <w:ilvl w:val="0"/>
                <w:numId w:val="20"/>
              </w:numPr>
              <w:spacing w:afterLines="40" w:after="96"/>
              <w:ind w:left="454" w:hanging="371"/>
              <w:rPr>
                <w:rFonts w:asciiTheme="minorHAnsi" w:eastAsiaTheme="minorEastAsia" w:hAnsiTheme="minorHAnsi" w:cstheme="minorBidi"/>
              </w:rPr>
            </w:pPr>
            <w:r w:rsidRPr="00D20C22">
              <w:rPr>
                <w:rFonts w:asciiTheme="minorHAnsi" w:hAnsiTheme="minorHAnsi" w:cstheme="minorBidi"/>
                <w:highlight w:val="yellow"/>
              </w:rPr>
              <w:t>Re-establish middle leader face-to-face meetings, socially distanced in extra Y6 classroom, to go through completion of work plans and planning for next year.</w:t>
            </w:r>
          </w:p>
        </w:tc>
        <w:tc>
          <w:tcPr>
            <w:tcW w:w="1455" w:type="dxa"/>
          </w:tcPr>
          <w:p w14:paraId="7F5BC411" w14:textId="4D507AD0"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By end summer 2</w:t>
            </w:r>
          </w:p>
        </w:tc>
        <w:tc>
          <w:tcPr>
            <w:tcW w:w="1455" w:type="dxa"/>
          </w:tcPr>
          <w:p w14:paraId="7E7DC206" w14:textId="1A106505"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Charlotte</w:t>
            </w:r>
          </w:p>
        </w:tc>
        <w:tc>
          <w:tcPr>
            <w:tcW w:w="1456" w:type="dxa"/>
          </w:tcPr>
          <w:p w14:paraId="39895824" w14:textId="63BA1849" w:rsidR="00D20C22" w:rsidRPr="00D20C22" w:rsidRDefault="00D20C22" w:rsidP="00D20C22">
            <w:pPr>
              <w:spacing w:afterLines="40" w:after="96"/>
              <w:rPr>
                <w:rFonts w:asciiTheme="minorHAnsi" w:hAnsiTheme="minorHAnsi" w:cstheme="minorBidi"/>
                <w:sz w:val="22"/>
                <w:szCs w:val="22"/>
              </w:rPr>
            </w:pPr>
            <w:r w:rsidRPr="00D20C22">
              <w:rPr>
                <w:rFonts w:asciiTheme="minorHAnsi" w:hAnsiTheme="minorHAnsi" w:cstheme="minorBidi"/>
                <w:sz w:val="22"/>
                <w:szCs w:val="22"/>
              </w:rPr>
              <w:t>n/a</w:t>
            </w:r>
          </w:p>
        </w:tc>
      </w:tr>
      <w:tr w:rsidR="00D20C22" w:rsidRPr="00F9377F" w14:paraId="78F2C3CE" w14:textId="77777777" w:rsidTr="246CA908">
        <w:trPr>
          <w:trHeight w:val="37"/>
        </w:trPr>
        <w:tc>
          <w:tcPr>
            <w:tcW w:w="11335" w:type="dxa"/>
            <w:shd w:val="clear" w:color="auto" w:fill="FFFFFF" w:themeFill="background1"/>
          </w:tcPr>
          <w:p w14:paraId="5FB8F3B7" w14:textId="13E96CB5" w:rsidR="00D20C22" w:rsidRPr="00D20C22" w:rsidRDefault="00D20C22" w:rsidP="00D20C22">
            <w:pPr>
              <w:pStyle w:val="ListParagraph"/>
              <w:numPr>
                <w:ilvl w:val="0"/>
                <w:numId w:val="20"/>
              </w:numPr>
              <w:spacing w:afterLines="40" w:after="96"/>
              <w:ind w:left="454" w:hanging="371"/>
              <w:rPr>
                <w:rFonts w:asciiTheme="minorHAnsi" w:hAnsiTheme="minorHAnsi" w:cstheme="minorBidi"/>
                <w:highlight w:val="cyan"/>
              </w:rPr>
            </w:pPr>
            <w:r w:rsidRPr="00D20C22">
              <w:rPr>
                <w:rFonts w:asciiTheme="minorHAnsi" w:hAnsiTheme="minorHAnsi" w:cstheme="minorBidi"/>
                <w:highlight w:val="cyan"/>
              </w:rPr>
              <w:t>DHT work closely with core subject leaders to streamline the curriculum for September</w:t>
            </w:r>
          </w:p>
        </w:tc>
        <w:tc>
          <w:tcPr>
            <w:tcW w:w="1455" w:type="dxa"/>
          </w:tcPr>
          <w:p w14:paraId="556AA119" w14:textId="1EA7A3CC"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Bidi"/>
                <w:sz w:val="22"/>
                <w:szCs w:val="22"/>
                <w:highlight w:val="cyan"/>
              </w:rPr>
              <w:t>By end summer 2</w:t>
            </w:r>
          </w:p>
        </w:tc>
        <w:tc>
          <w:tcPr>
            <w:tcW w:w="1455" w:type="dxa"/>
          </w:tcPr>
          <w:p w14:paraId="76B33251" w14:textId="6B34BF29"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Charlotte</w:t>
            </w:r>
          </w:p>
        </w:tc>
        <w:tc>
          <w:tcPr>
            <w:tcW w:w="1456" w:type="dxa"/>
          </w:tcPr>
          <w:p w14:paraId="539E3F64" w14:textId="71F5E29E"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n/a</w:t>
            </w:r>
          </w:p>
        </w:tc>
      </w:tr>
      <w:tr w:rsidR="00D20C22" w:rsidRPr="00F9377F" w14:paraId="60DA9877" w14:textId="77777777" w:rsidTr="246CA908">
        <w:trPr>
          <w:trHeight w:val="37"/>
        </w:trPr>
        <w:tc>
          <w:tcPr>
            <w:tcW w:w="11335" w:type="dxa"/>
            <w:shd w:val="clear" w:color="auto" w:fill="FFFFFF" w:themeFill="background1"/>
          </w:tcPr>
          <w:p w14:paraId="0BF13E58" w14:textId="3E23DAC0" w:rsidR="00D20C22" w:rsidRPr="00D20C22" w:rsidRDefault="00D20C22" w:rsidP="00D20C22">
            <w:pPr>
              <w:pStyle w:val="ListParagraph"/>
              <w:numPr>
                <w:ilvl w:val="0"/>
                <w:numId w:val="20"/>
              </w:numPr>
              <w:spacing w:afterLines="40" w:after="96"/>
              <w:ind w:left="454" w:hanging="371"/>
              <w:rPr>
                <w:rFonts w:asciiTheme="minorHAnsi" w:hAnsiTheme="minorHAnsi" w:cstheme="minorBidi"/>
                <w:highlight w:val="cyan"/>
              </w:rPr>
            </w:pPr>
            <w:r w:rsidRPr="00D20C22">
              <w:rPr>
                <w:rFonts w:asciiTheme="minorHAnsi" w:hAnsiTheme="minorHAnsi" w:cstheme="minorBidi"/>
                <w:highlight w:val="cyan"/>
              </w:rPr>
              <w:t>Relaunch LLDI to support middle leaders</w:t>
            </w:r>
          </w:p>
        </w:tc>
        <w:tc>
          <w:tcPr>
            <w:tcW w:w="1455" w:type="dxa"/>
          </w:tcPr>
          <w:p w14:paraId="40F18039" w14:textId="7CA50FEF"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From September</w:t>
            </w:r>
          </w:p>
        </w:tc>
        <w:tc>
          <w:tcPr>
            <w:tcW w:w="1455" w:type="dxa"/>
          </w:tcPr>
          <w:p w14:paraId="0BD0E4C6" w14:textId="4CB8B732"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 xml:space="preserve">Paul/ Charlotte </w:t>
            </w:r>
          </w:p>
        </w:tc>
        <w:tc>
          <w:tcPr>
            <w:tcW w:w="1456" w:type="dxa"/>
          </w:tcPr>
          <w:p w14:paraId="67E54024" w14:textId="3BE148F5"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n/a</w:t>
            </w:r>
          </w:p>
        </w:tc>
      </w:tr>
      <w:tr w:rsidR="00D20C22" w:rsidRPr="00F9377F" w14:paraId="3895529E" w14:textId="77777777" w:rsidTr="246CA908">
        <w:trPr>
          <w:trHeight w:val="37"/>
        </w:trPr>
        <w:tc>
          <w:tcPr>
            <w:tcW w:w="11335" w:type="dxa"/>
            <w:shd w:val="clear" w:color="auto" w:fill="FFFFFF" w:themeFill="background1"/>
          </w:tcPr>
          <w:p w14:paraId="26C50E01" w14:textId="3905F624" w:rsidR="00D20C22" w:rsidRPr="00D20C22" w:rsidRDefault="00D20C22" w:rsidP="00D20C22">
            <w:pPr>
              <w:pStyle w:val="ListParagraph"/>
              <w:numPr>
                <w:ilvl w:val="0"/>
                <w:numId w:val="20"/>
              </w:numPr>
              <w:spacing w:afterLines="40" w:after="96"/>
              <w:ind w:left="454" w:hanging="371"/>
              <w:rPr>
                <w:rFonts w:asciiTheme="minorHAnsi" w:hAnsiTheme="minorHAnsi" w:cstheme="minorBidi"/>
                <w:highlight w:val="cyan"/>
              </w:rPr>
            </w:pPr>
            <w:r w:rsidRPr="00D20C22">
              <w:rPr>
                <w:rFonts w:asciiTheme="minorHAnsi" w:hAnsiTheme="minorHAnsi" w:cstheme="minorBidi"/>
                <w:highlight w:val="cyan"/>
              </w:rPr>
              <w:t>Explore application of coaching school model in September INSETs</w:t>
            </w:r>
          </w:p>
        </w:tc>
        <w:tc>
          <w:tcPr>
            <w:tcW w:w="1455" w:type="dxa"/>
          </w:tcPr>
          <w:p w14:paraId="70B6F5AE" w14:textId="27BA9F00"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September INSETs</w:t>
            </w:r>
          </w:p>
        </w:tc>
        <w:tc>
          <w:tcPr>
            <w:tcW w:w="1455" w:type="dxa"/>
          </w:tcPr>
          <w:p w14:paraId="35FC12B1" w14:textId="3B399197"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Paul</w:t>
            </w:r>
          </w:p>
        </w:tc>
        <w:tc>
          <w:tcPr>
            <w:tcW w:w="1456" w:type="dxa"/>
          </w:tcPr>
          <w:p w14:paraId="2265DB28" w14:textId="62583323" w:rsidR="00D20C22" w:rsidRPr="00D20C22" w:rsidRDefault="00D20C22" w:rsidP="00D20C22">
            <w:pPr>
              <w:spacing w:afterLines="40" w:after="96"/>
              <w:rPr>
                <w:rFonts w:asciiTheme="minorHAnsi" w:hAnsiTheme="minorHAnsi" w:cstheme="minorHAnsi"/>
                <w:sz w:val="22"/>
                <w:szCs w:val="22"/>
                <w:highlight w:val="cyan"/>
              </w:rPr>
            </w:pPr>
            <w:r w:rsidRPr="00D20C22">
              <w:rPr>
                <w:rFonts w:asciiTheme="minorHAnsi" w:hAnsiTheme="minorHAnsi" w:cstheme="minorHAnsi"/>
                <w:sz w:val="22"/>
                <w:szCs w:val="22"/>
                <w:highlight w:val="cyan"/>
              </w:rPr>
              <w:t>n/a</w:t>
            </w:r>
          </w:p>
        </w:tc>
      </w:tr>
      <w:tr w:rsidR="00D20C22" w:rsidRPr="00447BD3" w14:paraId="5B01F564" w14:textId="77777777" w:rsidTr="246CA908">
        <w:trPr>
          <w:trHeight w:val="409"/>
        </w:trPr>
        <w:tc>
          <w:tcPr>
            <w:tcW w:w="15701" w:type="dxa"/>
            <w:gridSpan w:val="4"/>
            <w:tcBorders>
              <w:bottom w:val="single" w:sz="4" w:space="0" w:color="auto"/>
            </w:tcBorders>
            <w:shd w:val="clear" w:color="auto" w:fill="C5E0B3" w:themeFill="accent6" w:themeFillTint="66"/>
          </w:tcPr>
          <w:p w14:paraId="48AAC986" w14:textId="38585745" w:rsidR="00D20C22" w:rsidRPr="00447BD3" w:rsidRDefault="00D20C22" w:rsidP="00D20C22">
            <w:pPr>
              <w:spacing w:beforeLines="50" w:before="120" w:afterLines="50" w:after="120"/>
              <w:rPr>
                <w:rFonts w:ascii="Calibri" w:hAnsi="Calibri"/>
                <w:sz w:val="22"/>
                <w:szCs w:val="22"/>
              </w:rPr>
            </w:pPr>
            <w:r w:rsidRPr="00447BD3">
              <w:rPr>
                <w:rFonts w:ascii="Calibri" w:hAnsi="Calibri"/>
                <w:b/>
                <w:sz w:val="22"/>
                <w:szCs w:val="22"/>
              </w:rPr>
              <w:t>Prio</w:t>
            </w:r>
            <w:r w:rsidR="000E1EA8">
              <w:rPr>
                <w:rFonts w:ascii="Calibri" w:hAnsi="Calibri"/>
                <w:b/>
                <w:sz w:val="22"/>
                <w:szCs w:val="22"/>
              </w:rPr>
              <w:t>rity 7</w:t>
            </w:r>
            <w:r w:rsidRPr="00447BD3">
              <w:rPr>
                <w:rFonts w:ascii="Calibri" w:hAnsi="Calibri"/>
                <w:b/>
                <w:sz w:val="22"/>
                <w:szCs w:val="22"/>
              </w:rPr>
              <w:t>:</w:t>
            </w:r>
            <w:r>
              <w:rPr>
                <w:rFonts w:ascii="Calibri" w:hAnsi="Calibri"/>
                <w:sz w:val="22"/>
                <w:szCs w:val="22"/>
              </w:rPr>
              <w:t xml:space="preserve"> Make good use of available financial processes and support to minimise the impact of the lockdown/recovery period on the school budget.</w:t>
            </w:r>
          </w:p>
        </w:tc>
      </w:tr>
      <w:tr w:rsidR="00D20C22" w:rsidRPr="00F9377F" w14:paraId="44EF6F93" w14:textId="77777777" w:rsidTr="246CA908">
        <w:trPr>
          <w:trHeight w:val="161"/>
        </w:trPr>
        <w:tc>
          <w:tcPr>
            <w:tcW w:w="11335" w:type="dxa"/>
            <w:tcBorders>
              <w:top w:val="single" w:sz="4" w:space="0" w:color="auto"/>
            </w:tcBorders>
            <w:shd w:val="clear" w:color="auto" w:fill="D9D9D9" w:themeFill="background1" w:themeFillShade="D9"/>
          </w:tcPr>
          <w:p w14:paraId="752FE3C1" w14:textId="77777777" w:rsidR="00D20C22" w:rsidRPr="00B36C9C" w:rsidRDefault="00D20C22" w:rsidP="00D20C22">
            <w:pPr>
              <w:spacing w:afterLines="40" w:after="96"/>
              <w:rPr>
                <w:rFonts w:ascii="Calibri" w:hAnsi="Calibri"/>
                <w:b/>
                <w:sz w:val="22"/>
                <w:szCs w:val="22"/>
              </w:rPr>
            </w:pPr>
            <w:r w:rsidRPr="00F9377F">
              <w:rPr>
                <w:rFonts w:ascii="Calibri" w:hAnsi="Calibri"/>
                <w:b/>
                <w:sz w:val="22"/>
                <w:szCs w:val="22"/>
              </w:rPr>
              <w:t>Action</w:t>
            </w:r>
          </w:p>
        </w:tc>
        <w:tc>
          <w:tcPr>
            <w:tcW w:w="1455" w:type="dxa"/>
            <w:tcBorders>
              <w:top w:val="single" w:sz="4" w:space="0" w:color="auto"/>
            </w:tcBorders>
            <w:shd w:val="clear" w:color="auto" w:fill="D9D9D9" w:themeFill="background1" w:themeFillShade="D9"/>
          </w:tcPr>
          <w:p w14:paraId="49414891" w14:textId="77777777" w:rsidR="00D20C22" w:rsidRPr="00F9377F" w:rsidRDefault="00D20C22" w:rsidP="00D20C22">
            <w:pPr>
              <w:spacing w:afterLines="40" w:after="96"/>
              <w:rPr>
                <w:rFonts w:ascii="Calibri" w:hAnsi="Calibri"/>
                <w:b/>
                <w:sz w:val="22"/>
                <w:szCs w:val="22"/>
              </w:rPr>
            </w:pPr>
            <w:r w:rsidRPr="00F9377F">
              <w:rPr>
                <w:rFonts w:ascii="Calibri" w:hAnsi="Calibri"/>
                <w:b/>
                <w:sz w:val="22"/>
                <w:szCs w:val="22"/>
              </w:rPr>
              <w:t>When</w:t>
            </w:r>
          </w:p>
        </w:tc>
        <w:tc>
          <w:tcPr>
            <w:tcW w:w="1455" w:type="dxa"/>
            <w:tcBorders>
              <w:top w:val="single" w:sz="4" w:space="0" w:color="auto"/>
            </w:tcBorders>
            <w:shd w:val="clear" w:color="auto" w:fill="D9D9D9" w:themeFill="background1" w:themeFillShade="D9"/>
          </w:tcPr>
          <w:p w14:paraId="6889BA6A" w14:textId="2629EADA" w:rsidR="00D20C22" w:rsidRPr="00F9377F" w:rsidRDefault="00D20C22" w:rsidP="00D20C22">
            <w:pPr>
              <w:spacing w:afterLines="40" w:after="96"/>
              <w:rPr>
                <w:rFonts w:ascii="Calibri" w:hAnsi="Calibri"/>
                <w:b/>
                <w:sz w:val="22"/>
                <w:szCs w:val="22"/>
              </w:rPr>
            </w:pPr>
            <w:r>
              <w:rPr>
                <w:rFonts w:ascii="Calibri" w:hAnsi="Calibri"/>
                <w:b/>
                <w:sz w:val="22"/>
                <w:szCs w:val="22"/>
              </w:rPr>
              <w:t>Lead(s)</w:t>
            </w:r>
          </w:p>
        </w:tc>
        <w:tc>
          <w:tcPr>
            <w:tcW w:w="1456" w:type="dxa"/>
            <w:tcBorders>
              <w:top w:val="single" w:sz="4" w:space="0" w:color="auto"/>
            </w:tcBorders>
            <w:shd w:val="clear" w:color="auto" w:fill="D9D9D9" w:themeFill="background1" w:themeFillShade="D9"/>
          </w:tcPr>
          <w:p w14:paraId="06C16940" w14:textId="77777777" w:rsidR="00D20C22" w:rsidRPr="00F9377F" w:rsidRDefault="00D20C22" w:rsidP="00D20C22">
            <w:pPr>
              <w:spacing w:afterLines="40" w:after="96"/>
              <w:rPr>
                <w:rFonts w:ascii="Calibri" w:hAnsi="Calibri"/>
                <w:b/>
                <w:sz w:val="16"/>
                <w:szCs w:val="16"/>
              </w:rPr>
            </w:pPr>
            <w:r w:rsidRPr="00F9377F">
              <w:rPr>
                <w:rFonts w:ascii="Calibri" w:hAnsi="Calibri"/>
                <w:b/>
                <w:sz w:val="22"/>
                <w:szCs w:val="22"/>
              </w:rPr>
              <w:t>Resources</w:t>
            </w:r>
          </w:p>
        </w:tc>
      </w:tr>
      <w:tr w:rsidR="00D20C22" w:rsidRPr="00F9377F" w14:paraId="1EB27664" w14:textId="77777777" w:rsidTr="246CA908">
        <w:trPr>
          <w:trHeight w:val="37"/>
        </w:trPr>
        <w:tc>
          <w:tcPr>
            <w:tcW w:w="11335" w:type="dxa"/>
            <w:shd w:val="clear" w:color="auto" w:fill="FFFFFF" w:themeFill="background1"/>
          </w:tcPr>
          <w:p w14:paraId="30984481" w14:textId="7480F88F" w:rsidR="00D20C22" w:rsidRPr="00EC24B7" w:rsidRDefault="00880CD8" w:rsidP="00D20C22">
            <w:pPr>
              <w:pStyle w:val="ListParagraph"/>
              <w:numPr>
                <w:ilvl w:val="0"/>
                <w:numId w:val="22"/>
              </w:numPr>
              <w:spacing w:afterLines="40" w:after="96"/>
              <w:ind w:left="454" w:hanging="371"/>
              <w:rPr>
                <w:rFonts w:asciiTheme="minorHAnsi" w:hAnsiTheme="minorHAnsi" w:cstheme="minorHAnsi"/>
                <w:highlight w:val="cyan"/>
              </w:rPr>
            </w:pPr>
            <w:r w:rsidRPr="00EC24B7">
              <w:rPr>
                <w:rFonts w:asciiTheme="minorHAnsi" w:hAnsiTheme="minorHAnsi" w:cstheme="minorHAnsi"/>
                <w:highlight w:val="cyan"/>
              </w:rPr>
              <w:t>PM and ER to attend local authority LA training on COVID-19 reimbursements and deficit budgets</w:t>
            </w:r>
          </w:p>
        </w:tc>
        <w:tc>
          <w:tcPr>
            <w:tcW w:w="1455" w:type="dxa"/>
          </w:tcPr>
          <w:p w14:paraId="5C88C421" w14:textId="4E1AE67F" w:rsidR="00D20C22" w:rsidRPr="00EC24B7" w:rsidRDefault="00880CD8" w:rsidP="00D20C22">
            <w:pPr>
              <w:spacing w:afterLines="40" w:after="96"/>
              <w:rPr>
                <w:rFonts w:asciiTheme="minorHAnsi" w:hAnsiTheme="minorHAnsi" w:cstheme="minorHAnsi"/>
                <w:sz w:val="22"/>
                <w:szCs w:val="22"/>
                <w:highlight w:val="cyan"/>
              </w:rPr>
            </w:pPr>
            <w:r w:rsidRPr="00EC24B7">
              <w:rPr>
                <w:rFonts w:asciiTheme="minorHAnsi" w:hAnsiTheme="minorHAnsi" w:cstheme="minorHAnsi"/>
                <w:sz w:val="22"/>
                <w:szCs w:val="22"/>
                <w:highlight w:val="cyan"/>
              </w:rPr>
              <w:t>26</w:t>
            </w:r>
            <w:r w:rsidRPr="00EC24B7">
              <w:rPr>
                <w:rFonts w:asciiTheme="minorHAnsi" w:hAnsiTheme="minorHAnsi" w:cstheme="minorHAnsi"/>
                <w:sz w:val="22"/>
                <w:szCs w:val="22"/>
                <w:highlight w:val="cyan"/>
                <w:vertAlign w:val="superscript"/>
              </w:rPr>
              <w:t>th</w:t>
            </w:r>
            <w:r w:rsidRPr="00EC24B7">
              <w:rPr>
                <w:rFonts w:asciiTheme="minorHAnsi" w:hAnsiTheme="minorHAnsi" w:cstheme="minorHAnsi"/>
                <w:sz w:val="22"/>
                <w:szCs w:val="22"/>
                <w:highlight w:val="cyan"/>
              </w:rPr>
              <w:t xml:space="preserve"> June</w:t>
            </w:r>
          </w:p>
        </w:tc>
        <w:tc>
          <w:tcPr>
            <w:tcW w:w="1455" w:type="dxa"/>
          </w:tcPr>
          <w:p w14:paraId="05D919D5" w14:textId="6220BB39" w:rsidR="00D20C22" w:rsidRPr="00EC24B7" w:rsidRDefault="00880CD8" w:rsidP="00D20C22">
            <w:pPr>
              <w:spacing w:afterLines="40" w:after="96"/>
              <w:rPr>
                <w:rFonts w:asciiTheme="minorHAnsi" w:hAnsiTheme="minorHAnsi" w:cstheme="minorHAnsi"/>
                <w:sz w:val="22"/>
                <w:szCs w:val="22"/>
                <w:highlight w:val="cyan"/>
              </w:rPr>
            </w:pPr>
            <w:r w:rsidRPr="00EC24B7">
              <w:rPr>
                <w:rFonts w:asciiTheme="minorHAnsi" w:hAnsiTheme="minorHAnsi" w:cstheme="minorHAnsi"/>
                <w:sz w:val="22"/>
                <w:szCs w:val="22"/>
                <w:highlight w:val="cyan"/>
              </w:rPr>
              <w:t>Paul/Eoin</w:t>
            </w:r>
          </w:p>
        </w:tc>
        <w:tc>
          <w:tcPr>
            <w:tcW w:w="1456" w:type="dxa"/>
          </w:tcPr>
          <w:p w14:paraId="74C0ACCF" w14:textId="79E0EDF8" w:rsidR="00D20C22" w:rsidRPr="00EC24B7" w:rsidRDefault="00880CD8" w:rsidP="00D20C22">
            <w:pPr>
              <w:spacing w:afterLines="40" w:after="96"/>
              <w:rPr>
                <w:rFonts w:asciiTheme="minorHAnsi" w:hAnsiTheme="minorHAnsi" w:cstheme="minorHAnsi"/>
                <w:sz w:val="22"/>
                <w:szCs w:val="22"/>
                <w:highlight w:val="cyan"/>
              </w:rPr>
            </w:pPr>
            <w:r w:rsidRPr="00EC24B7">
              <w:rPr>
                <w:rFonts w:asciiTheme="minorHAnsi" w:hAnsiTheme="minorHAnsi" w:cstheme="minorHAnsi"/>
                <w:sz w:val="22"/>
                <w:szCs w:val="22"/>
                <w:highlight w:val="cyan"/>
              </w:rPr>
              <w:t>n/a</w:t>
            </w:r>
          </w:p>
        </w:tc>
      </w:tr>
      <w:tr w:rsidR="00EC24B7" w:rsidRPr="00F9377F" w14:paraId="67F1DA0F" w14:textId="77777777" w:rsidTr="246CA908">
        <w:trPr>
          <w:trHeight w:val="37"/>
        </w:trPr>
        <w:tc>
          <w:tcPr>
            <w:tcW w:w="11335" w:type="dxa"/>
            <w:shd w:val="clear" w:color="auto" w:fill="FFFFFF" w:themeFill="background1"/>
          </w:tcPr>
          <w:p w14:paraId="3F74911A" w14:textId="3C4D7B4A" w:rsidR="00EC24B7" w:rsidRPr="00B36C9C" w:rsidRDefault="00EC24B7" w:rsidP="00EC24B7">
            <w:pPr>
              <w:pStyle w:val="ListParagraph"/>
              <w:numPr>
                <w:ilvl w:val="0"/>
                <w:numId w:val="22"/>
              </w:numPr>
              <w:spacing w:afterLines="40" w:after="96"/>
              <w:ind w:left="454" w:hanging="371"/>
              <w:rPr>
                <w:rFonts w:asciiTheme="minorHAnsi" w:hAnsiTheme="minorHAnsi" w:cstheme="minorHAnsi"/>
              </w:rPr>
            </w:pPr>
            <w:r w:rsidRPr="0091121B">
              <w:rPr>
                <w:rFonts w:asciiTheme="minorHAnsi" w:hAnsiTheme="minorHAnsi" w:cstheme="minorHAnsi"/>
                <w:highlight w:val="cyan"/>
              </w:rPr>
              <w:lastRenderedPageBreak/>
              <w:t>Ensure all invoices applicable to COVID 19 e.g. PPE are copied and put into a COVID reclaim folder</w:t>
            </w:r>
          </w:p>
        </w:tc>
        <w:tc>
          <w:tcPr>
            <w:tcW w:w="1455" w:type="dxa"/>
          </w:tcPr>
          <w:p w14:paraId="75EF63D1" w14:textId="037F8F9E" w:rsidR="00EC24B7" w:rsidRPr="00F9377F" w:rsidRDefault="00EC24B7" w:rsidP="00EC24B7">
            <w:pPr>
              <w:spacing w:afterLines="40" w:after="96"/>
              <w:rPr>
                <w:rFonts w:asciiTheme="minorHAnsi" w:hAnsiTheme="minorHAnsi" w:cstheme="minorHAnsi"/>
                <w:sz w:val="22"/>
                <w:szCs w:val="22"/>
              </w:rPr>
            </w:pPr>
            <w:r w:rsidRPr="0091121B">
              <w:rPr>
                <w:rFonts w:asciiTheme="minorHAnsi" w:hAnsiTheme="minorHAnsi" w:cstheme="minorHAnsi"/>
                <w:sz w:val="22"/>
                <w:szCs w:val="22"/>
                <w:highlight w:val="cyan"/>
              </w:rPr>
              <w:t>March</w:t>
            </w:r>
            <w:r>
              <w:rPr>
                <w:rFonts w:asciiTheme="minorHAnsi" w:hAnsiTheme="minorHAnsi" w:cstheme="minorHAnsi"/>
                <w:sz w:val="22"/>
                <w:szCs w:val="22"/>
              </w:rPr>
              <w:t xml:space="preserve"> </w:t>
            </w:r>
          </w:p>
        </w:tc>
        <w:tc>
          <w:tcPr>
            <w:tcW w:w="1455" w:type="dxa"/>
          </w:tcPr>
          <w:p w14:paraId="7BD52CCD" w14:textId="4FB549AF" w:rsidR="00EC24B7" w:rsidRPr="00F9377F" w:rsidRDefault="00EC24B7" w:rsidP="00EC24B7">
            <w:pPr>
              <w:spacing w:afterLines="40" w:after="96"/>
              <w:rPr>
                <w:rFonts w:asciiTheme="minorHAnsi" w:hAnsiTheme="minorHAnsi" w:cstheme="minorHAnsi"/>
                <w:sz w:val="22"/>
                <w:szCs w:val="22"/>
              </w:rPr>
            </w:pPr>
            <w:r w:rsidRPr="0091121B">
              <w:rPr>
                <w:rFonts w:asciiTheme="minorHAnsi" w:hAnsiTheme="minorHAnsi" w:cstheme="minorHAnsi"/>
                <w:sz w:val="22"/>
                <w:szCs w:val="22"/>
                <w:highlight w:val="cyan"/>
              </w:rPr>
              <w:t>Eoin</w:t>
            </w:r>
          </w:p>
        </w:tc>
        <w:tc>
          <w:tcPr>
            <w:tcW w:w="1456" w:type="dxa"/>
          </w:tcPr>
          <w:p w14:paraId="3C24B99F" w14:textId="78D89BA2" w:rsidR="00EC24B7" w:rsidRPr="00F9377F" w:rsidRDefault="00EC24B7" w:rsidP="00EC24B7">
            <w:pPr>
              <w:spacing w:afterLines="40" w:after="96"/>
              <w:rPr>
                <w:rFonts w:asciiTheme="minorHAnsi" w:hAnsiTheme="minorHAnsi" w:cstheme="minorHAnsi"/>
                <w:sz w:val="22"/>
                <w:szCs w:val="22"/>
              </w:rPr>
            </w:pPr>
            <w:r w:rsidRPr="0091121B">
              <w:rPr>
                <w:rFonts w:asciiTheme="minorHAnsi" w:hAnsiTheme="minorHAnsi" w:cstheme="minorHAnsi"/>
                <w:sz w:val="22"/>
                <w:szCs w:val="22"/>
                <w:highlight w:val="cyan"/>
              </w:rPr>
              <w:t>n/a</w:t>
            </w:r>
          </w:p>
        </w:tc>
      </w:tr>
      <w:tr w:rsidR="00EC24B7" w:rsidRPr="00F9377F" w14:paraId="1BDBC9FC" w14:textId="77777777" w:rsidTr="246CA908">
        <w:trPr>
          <w:trHeight w:val="37"/>
        </w:trPr>
        <w:tc>
          <w:tcPr>
            <w:tcW w:w="11335" w:type="dxa"/>
            <w:shd w:val="clear" w:color="auto" w:fill="FFFFFF" w:themeFill="background1"/>
          </w:tcPr>
          <w:p w14:paraId="44474E5C" w14:textId="77777777" w:rsidR="00EC24B7" w:rsidRPr="00B36C9C" w:rsidRDefault="00EC24B7" w:rsidP="00EC24B7">
            <w:pPr>
              <w:pStyle w:val="ListParagraph"/>
              <w:numPr>
                <w:ilvl w:val="0"/>
                <w:numId w:val="22"/>
              </w:numPr>
              <w:spacing w:afterLines="40" w:after="96"/>
              <w:ind w:left="454" w:hanging="371"/>
              <w:rPr>
                <w:rFonts w:asciiTheme="minorHAnsi" w:hAnsiTheme="minorHAnsi" w:cstheme="minorHAnsi"/>
              </w:rPr>
            </w:pPr>
          </w:p>
        </w:tc>
        <w:tc>
          <w:tcPr>
            <w:tcW w:w="1455" w:type="dxa"/>
          </w:tcPr>
          <w:p w14:paraId="7E960240" w14:textId="77777777" w:rsidR="00EC24B7" w:rsidRPr="00F9377F" w:rsidRDefault="00EC24B7" w:rsidP="00EC24B7">
            <w:pPr>
              <w:spacing w:afterLines="40" w:after="96"/>
              <w:rPr>
                <w:rFonts w:asciiTheme="minorHAnsi" w:hAnsiTheme="minorHAnsi" w:cstheme="minorHAnsi"/>
                <w:sz w:val="22"/>
                <w:szCs w:val="22"/>
              </w:rPr>
            </w:pPr>
          </w:p>
        </w:tc>
        <w:tc>
          <w:tcPr>
            <w:tcW w:w="1455" w:type="dxa"/>
          </w:tcPr>
          <w:p w14:paraId="5BE1417E" w14:textId="77777777" w:rsidR="00EC24B7" w:rsidRPr="00F9377F" w:rsidRDefault="00EC24B7" w:rsidP="00EC24B7">
            <w:pPr>
              <w:spacing w:afterLines="40" w:after="96"/>
              <w:rPr>
                <w:rFonts w:asciiTheme="minorHAnsi" w:hAnsiTheme="minorHAnsi" w:cstheme="minorHAnsi"/>
                <w:sz w:val="22"/>
                <w:szCs w:val="22"/>
              </w:rPr>
            </w:pPr>
          </w:p>
        </w:tc>
        <w:tc>
          <w:tcPr>
            <w:tcW w:w="1456" w:type="dxa"/>
          </w:tcPr>
          <w:p w14:paraId="6B9A5C82" w14:textId="77777777" w:rsidR="00EC24B7" w:rsidRPr="00F9377F" w:rsidRDefault="00EC24B7" w:rsidP="00EC24B7">
            <w:pPr>
              <w:spacing w:afterLines="40" w:after="96"/>
              <w:rPr>
                <w:rFonts w:asciiTheme="minorHAnsi" w:hAnsiTheme="minorHAnsi" w:cstheme="minorHAnsi"/>
                <w:sz w:val="22"/>
                <w:szCs w:val="22"/>
              </w:rPr>
            </w:pPr>
          </w:p>
        </w:tc>
      </w:tr>
      <w:tr w:rsidR="00EC24B7" w:rsidRPr="00F9377F" w14:paraId="004C5493" w14:textId="77777777" w:rsidTr="246CA908">
        <w:trPr>
          <w:trHeight w:val="37"/>
        </w:trPr>
        <w:tc>
          <w:tcPr>
            <w:tcW w:w="11335" w:type="dxa"/>
            <w:shd w:val="clear" w:color="auto" w:fill="FFFFFF" w:themeFill="background1"/>
          </w:tcPr>
          <w:p w14:paraId="3A0AA505" w14:textId="77777777" w:rsidR="00EC24B7" w:rsidRPr="00B36C9C" w:rsidRDefault="00EC24B7" w:rsidP="00EC24B7">
            <w:pPr>
              <w:pStyle w:val="ListParagraph"/>
              <w:numPr>
                <w:ilvl w:val="0"/>
                <w:numId w:val="22"/>
              </w:numPr>
              <w:spacing w:afterLines="40" w:after="96"/>
              <w:ind w:left="454" w:hanging="371"/>
              <w:rPr>
                <w:rFonts w:asciiTheme="minorHAnsi" w:hAnsiTheme="minorHAnsi" w:cstheme="minorHAnsi"/>
              </w:rPr>
            </w:pPr>
          </w:p>
        </w:tc>
        <w:tc>
          <w:tcPr>
            <w:tcW w:w="1455" w:type="dxa"/>
          </w:tcPr>
          <w:p w14:paraId="4569802A" w14:textId="77777777" w:rsidR="00EC24B7" w:rsidRPr="00F9377F" w:rsidRDefault="00EC24B7" w:rsidP="00EC24B7">
            <w:pPr>
              <w:spacing w:afterLines="40" w:after="96"/>
              <w:rPr>
                <w:rFonts w:asciiTheme="minorHAnsi" w:hAnsiTheme="minorHAnsi" w:cstheme="minorHAnsi"/>
                <w:sz w:val="22"/>
                <w:szCs w:val="22"/>
              </w:rPr>
            </w:pPr>
          </w:p>
        </w:tc>
        <w:tc>
          <w:tcPr>
            <w:tcW w:w="1455" w:type="dxa"/>
          </w:tcPr>
          <w:p w14:paraId="7B66B2CE" w14:textId="77777777" w:rsidR="00EC24B7" w:rsidRPr="00F9377F" w:rsidRDefault="00EC24B7" w:rsidP="00EC24B7">
            <w:pPr>
              <w:spacing w:afterLines="40" w:after="96"/>
              <w:rPr>
                <w:rFonts w:asciiTheme="minorHAnsi" w:hAnsiTheme="minorHAnsi" w:cstheme="minorHAnsi"/>
                <w:sz w:val="22"/>
                <w:szCs w:val="22"/>
              </w:rPr>
            </w:pPr>
          </w:p>
        </w:tc>
        <w:tc>
          <w:tcPr>
            <w:tcW w:w="1456" w:type="dxa"/>
          </w:tcPr>
          <w:p w14:paraId="2DE68A17" w14:textId="77777777" w:rsidR="00EC24B7" w:rsidRPr="00F9377F" w:rsidRDefault="00EC24B7" w:rsidP="00EC24B7">
            <w:pPr>
              <w:spacing w:afterLines="40" w:after="96"/>
              <w:rPr>
                <w:rFonts w:asciiTheme="minorHAnsi" w:hAnsiTheme="minorHAnsi" w:cstheme="minorHAnsi"/>
                <w:sz w:val="22"/>
                <w:szCs w:val="22"/>
              </w:rPr>
            </w:pPr>
          </w:p>
        </w:tc>
      </w:tr>
      <w:tr w:rsidR="00EC24B7" w:rsidRPr="00F9377F" w14:paraId="7426B9EB" w14:textId="77777777" w:rsidTr="246CA908">
        <w:trPr>
          <w:trHeight w:val="37"/>
        </w:trPr>
        <w:tc>
          <w:tcPr>
            <w:tcW w:w="11335" w:type="dxa"/>
            <w:shd w:val="clear" w:color="auto" w:fill="FFFFFF" w:themeFill="background1"/>
          </w:tcPr>
          <w:p w14:paraId="1CE6CD12" w14:textId="77777777" w:rsidR="00EC24B7" w:rsidRDefault="00EC24B7" w:rsidP="00EC24B7">
            <w:pPr>
              <w:pStyle w:val="ListParagraph"/>
              <w:numPr>
                <w:ilvl w:val="0"/>
                <w:numId w:val="22"/>
              </w:numPr>
              <w:spacing w:afterLines="40" w:after="96"/>
              <w:ind w:left="454" w:hanging="371"/>
              <w:rPr>
                <w:rFonts w:asciiTheme="minorHAnsi" w:hAnsiTheme="minorHAnsi" w:cstheme="minorHAnsi"/>
              </w:rPr>
            </w:pPr>
          </w:p>
        </w:tc>
        <w:tc>
          <w:tcPr>
            <w:tcW w:w="1455" w:type="dxa"/>
          </w:tcPr>
          <w:p w14:paraId="5D55E036" w14:textId="77777777" w:rsidR="00EC24B7" w:rsidRPr="00F9377F" w:rsidRDefault="00EC24B7" w:rsidP="00EC24B7">
            <w:pPr>
              <w:spacing w:afterLines="40" w:after="96"/>
              <w:rPr>
                <w:rFonts w:asciiTheme="minorHAnsi" w:hAnsiTheme="minorHAnsi" w:cstheme="minorHAnsi"/>
                <w:sz w:val="22"/>
                <w:szCs w:val="22"/>
              </w:rPr>
            </w:pPr>
          </w:p>
        </w:tc>
        <w:tc>
          <w:tcPr>
            <w:tcW w:w="1455" w:type="dxa"/>
          </w:tcPr>
          <w:p w14:paraId="42876C0E" w14:textId="77777777" w:rsidR="00EC24B7" w:rsidRPr="00F9377F" w:rsidRDefault="00EC24B7" w:rsidP="00EC24B7">
            <w:pPr>
              <w:spacing w:afterLines="40" w:after="96"/>
              <w:rPr>
                <w:rFonts w:asciiTheme="minorHAnsi" w:hAnsiTheme="minorHAnsi" w:cstheme="minorHAnsi"/>
                <w:sz w:val="22"/>
                <w:szCs w:val="22"/>
              </w:rPr>
            </w:pPr>
          </w:p>
        </w:tc>
        <w:tc>
          <w:tcPr>
            <w:tcW w:w="1456" w:type="dxa"/>
          </w:tcPr>
          <w:p w14:paraId="60493943" w14:textId="77777777" w:rsidR="00EC24B7" w:rsidRDefault="00EC24B7" w:rsidP="00EC24B7">
            <w:pPr>
              <w:spacing w:afterLines="40" w:after="96"/>
              <w:rPr>
                <w:rFonts w:asciiTheme="minorHAnsi" w:hAnsiTheme="minorHAnsi" w:cstheme="minorHAnsi"/>
                <w:sz w:val="22"/>
                <w:szCs w:val="22"/>
              </w:rPr>
            </w:pPr>
          </w:p>
        </w:tc>
      </w:tr>
    </w:tbl>
    <w:p w14:paraId="59E08B9B" w14:textId="77777777" w:rsidR="001D14BC" w:rsidRPr="00FC708E" w:rsidRDefault="001D14BC" w:rsidP="00E70826">
      <w:pPr>
        <w:rPr>
          <w:rFonts w:asciiTheme="minorHAnsi" w:hAnsiTheme="minorHAnsi" w:cstheme="minorHAnsi"/>
        </w:rPr>
      </w:pPr>
    </w:p>
    <w:p w14:paraId="544BC464" w14:textId="73A5E873" w:rsidR="00FC708E" w:rsidRPr="00FC708E" w:rsidRDefault="00FC708E" w:rsidP="00E70826">
      <w:pPr>
        <w:rPr>
          <w:rFonts w:asciiTheme="minorHAnsi" w:hAnsiTheme="minorHAnsi" w:cstheme="minorHAnsi"/>
          <w:b/>
          <w:sz w:val="32"/>
          <w:szCs w:val="32"/>
        </w:rPr>
      </w:pPr>
      <w:r w:rsidRPr="00BC305E">
        <w:rPr>
          <w:rFonts w:asciiTheme="minorHAnsi" w:hAnsiTheme="minorHAnsi" w:cstheme="minorHAnsi"/>
          <w:b/>
          <w:sz w:val="32"/>
          <w:szCs w:val="32"/>
        </w:rPr>
        <w:t>Staff Allocation</w:t>
      </w:r>
    </w:p>
    <w:p w14:paraId="79BA1ADF" w14:textId="77777777" w:rsidR="00FC708E" w:rsidRPr="00E029A3" w:rsidRDefault="00FC708E" w:rsidP="00E70826">
      <w:pPr>
        <w:rPr>
          <w:rFonts w:asciiTheme="minorHAnsi" w:hAnsiTheme="minorHAnsi" w:cstheme="minorHAnsi"/>
          <w:sz w:val="22"/>
          <w:szCs w:val="22"/>
        </w:rPr>
      </w:pPr>
    </w:p>
    <w:p w14:paraId="3ED38554" w14:textId="463481D0" w:rsidR="00FC708E" w:rsidRPr="00E029A3" w:rsidRDefault="00FC708E" w:rsidP="00E70826">
      <w:pPr>
        <w:rPr>
          <w:rFonts w:asciiTheme="minorHAnsi" w:hAnsiTheme="minorHAnsi" w:cstheme="minorHAnsi"/>
          <w:sz w:val="22"/>
          <w:szCs w:val="22"/>
        </w:rPr>
      </w:pPr>
      <w:r w:rsidRPr="00E029A3">
        <w:rPr>
          <w:rFonts w:asciiTheme="minorHAnsi" w:hAnsiTheme="minorHAnsi" w:cstheme="minorHAnsi"/>
          <w:sz w:val="22"/>
          <w:szCs w:val="22"/>
        </w:rPr>
        <w:t xml:space="preserve">The following </w:t>
      </w:r>
      <w:r w:rsidR="00E029A3" w:rsidRPr="00E029A3">
        <w:rPr>
          <w:rFonts w:asciiTheme="minorHAnsi" w:hAnsiTheme="minorHAnsi" w:cstheme="minorHAnsi"/>
          <w:sz w:val="22"/>
          <w:szCs w:val="22"/>
        </w:rPr>
        <w:t xml:space="preserve">provisional </w:t>
      </w:r>
      <w:r w:rsidRPr="00E029A3">
        <w:rPr>
          <w:rFonts w:asciiTheme="minorHAnsi" w:hAnsiTheme="minorHAnsi" w:cstheme="minorHAnsi"/>
          <w:sz w:val="22"/>
          <w:szCs w:val="22"/>
        </w:rPr>
        <w:t xml:space="preserve">staff allocation planning takes into account the </w:t>
      </w:r>
      <w:r w:rsidR="00E029A3">
        <w:rPr>
          <w:rFonts w:asciiTheme="minorHAnsi" w:hAnsiTheme="minorHAnsi" w:cstheme="minorHAnsi"/>
          <w:sz w:val="22"/>
          <w:szCs w:val="22"/>
        </w:rPr>
        <w:t>point</w:t>
      </w:r>
      <w:r w:rsidR="006721EA">
        <w:rPr>
          <w:rFonts w:asciiTheme="minorHAnsi" w:hAnsiTheme="minorHAnsi" w:cstheme="minorHAnsi"/>
          <w:sz w:val="22"/>
          <w:szCs w:val="22"/>
        </w:rPr>
        <w:t>s</w:t>
      </w:r>
      <w:r w:rsidR="00E029A3">
        <w:rPr>
          <w:rFonts w:asciiTheme="minorHAnsi" w:hAnsiTheme="minorHAnsi" w:cstheme="minorHAnsi"/>
          <w:sz w:val="22"/>
          <w:szCs w:val="22"/>
        </w:rPr>
        <w:t xml:space="preserve"> below and will be implemented if the school opens on Tuesday 2</w:t>
      </w:r>
      <w:r w:rsidR="00E029A3" w:rsidRPr="00E029A3">
        <w:rPr>
          <w:rFonts w:asciiTheme="minorHAnsi" w:hAnsiTheme="minorHAnsi" w:cstheme="minorHAnsi"/>
          <w:sz w:val="22"/>
          <w:szCs w:val="22"/>
          <w:vertAlign w:val="superscript"/>
        </w:rPr>
        <w:t>nd</w:t>
      </w:r>
      <w:r w:rsidR="00E029A3">
        <w:rPr>
          <w:rFonts w:asciiTheme="minorHAnsi" w:hAnsiTheme="minorHAnsi" w:cstheme="minorHAnsi"/>
          <w:sz w:val="22"/>
          <w:szCs w:val="22"/>
        </w:rPr>
        <w:t xml:space="preserve"> June (following a staff INSET on Monday 1</w:t>
      </w:r>
      <w:r w:rsidR="00E029A3" w:rsidRPr="00E029A3">
        <w:rPr>
          <w:rFonts w:asciiTheme="minorHAnsi" w:hAnsiTheme="minorHAnsi" w:cstheme="minorHAnsi"/>
          <w:sz w:val="22"/>
          <w:szCs w:val="22"/>
          <w:vertAlign w:val="superscript"/>
        </w:rPr>
        <w:t>st</w:t>
      </w:r>
      <w:r w:rsidR="00E029A3">
        <w:rPr>
          <w:rFonts w:asciiTheme="minorHAnsi" w:hAnsiTheme="minorHAnsi" w:cstheme="minorHAnsi"/>
          <w:sz w:val="22"/>
          <w:szCs w:val="22"/>
        </w:rPr>
        <w:t xml:space="preserve"> June):</w:t>
      </w:r>
    </w:p>
    <w:p w14:paraId="5F8FAD6D" w14:textId="15EB00DF" w:rsidR="00FC708E" w:rsidRPr="00E029A3" w:rsidRDefault="00FC708E" w:rsidP="00DB3961">
      <w:pPr>
        <w:pStyle w:val="ListParagraph"/>
        <w:numPr>
          <w:ilvl w:val="0"/>
          <w:numId w:val="32"/>
        </w:numPr>
        <w:rPr>
          <w:rFonts w:asciiTheme="minorHAnsi" w:hAnsiTheme="minorHAnsi" w:cstheme="minorHAnsi"/>
        </w:rPr>
      </w:pPr>
      <w:r w:rsidRPr="00E029A3">
        <w:rPr>
          <w:rFonts w:asciiTheme="minorHAnsi" w:hAnsiTheme="minorHAnsi" w:cstheme="minorHAnsi"/>
        </w:rPr>
        <w:t xml:space="preserve">Based on indications from parents/carers in the surveys sent out to them WB 11/5/20 and the number of staff that we know would be available, and applying a generous amount of </w:t>
      </w:r>
      <w:r w:rsidR="00F938D0" w:rsidRPr="00E029A3">
        <w:rPr>
          <w:rFonts w:asciiTheme="minorHAnsi" w:hAnsiTheme="minorHAnsi" w:cstheme="minorHAnsi"/>
        </w:rPr>
        <w:t xml:space="preserve">additional </w:t>
      </w:r>
      <w:r w:rsidR="00E029A3">
        <w:rPr>
          <w:rFonts w:asciiTheme="minorHAnsi" w:hAnsiTheme="minorHAnsi" w:cstheme="minorHAnsi"/>
        </w:rPr>
        <w:t>capacity</w:t>
      </w:r>
      <w:r w:rsidRPr="00E029A3">
        <w:rPr>
          <w:rFonts w:asciiTheme="minorHAnsi" w:hAnsiTheme="minorHAnsi" w:cstheme="minorHAnsi"/>
        </w:rPr>
        <w:t xml:space="preserve"> for pupil numbers, during the summer term there will be capacity for a maximum of –</w:t>
      </w:r>
    </w:p>
    <w:p w14:paraId="77E2B19E" w14:textId="3283AA35" w:rsidR="00FC708E" w:rsidRPr="00E029A3" w:rsidRDefault="00FC708E" w:rsidP="00DB3961">
      <w:pPr>
        <w:pStyle w:val="ListParagraph"/>
        <w:numPr>
          <w:ilvl w:val="0"/>
          <w:numId w:val="33"/>
        </w:numPr>
        <w:ind w:left="1134"/>
        <w:rPr>
          <w:rFonts w:asciiTheme="minorHAnsi" w:hAnsiTheme="minorHAnsi" w:cstheme="minorHAnsi"/>
        </w:rPr>
      </w:pPr>
      <w:r w:rsidRPr="00E029A3">
        <w:rPr>
          <w:rFonts w:asciiTheme="minorHAnsi" w:hAnsiTheme="minorHAnsi" w:cstheme="minorHAnsi"/>
        </w:rPr>
        <w:t>4 groups of 15 children in Y6</w:t>
      </w:r>
    </w:p>
    <w:p w14:paraId="096FEB84" w14:textId="57D77C84" w:rsidR="00FC708E" w:rsidRPr="00E029A3" w:rsidRDefault="00FC708E" w:rsidP="00DB3961">
      <w:pPr>
        <w:pStyle w:val="ListParagraph"/>
        <w:numPr>
          <w:ilvl w:val="0"/>
          <w:numId w:val="33"/>
        </w:numPr>
        <w:ind w:left="1134"/>
        <w:rPr>
          <w:rFonts w:asciiTheme="minorHAnsi" w:hAnsiTheme="minorHAnsi" w:cstheme="minorHAnsi"/>
        </w:rPr>
      </w:pPr>
      <w:r w:rsidRPr="00E029A3">
        <w:rPr>
          <w:rFonts w:asciiTheme="minorHAnsi" w:hAnsiTheme="minorHAnsi" w:cstheme="minorHAnsi"/>
        </w:rPr>
        <w:t>3 groups of 15 children in Y1</w:t>
      </w:r>
    </w:p>
    <w:p w14:paraId="00D0A601" w14:textId="3D8E4111" w:rsidR="00FC708E" w:rsidRPr="00E029A3" w:rsidRDefault="00FC708E" w:rsidP="00DB3961">
      <w:pPr>
        <w:pStyle w:val="ListParagraph"/>
        <w:numPr>
          <w:ilvl w:val="0"/>
          <w:numId w:val="33"/>
        </w:numPr>
        <w:ind w:left="1134"/>
        <w:rPr>
          <w:rFonts w:asciiTheme="minorHAnsi" w:hAnsiTheme="minorHAnsi" w:cstheme="minorHAnsi"/>
        </w:rPr>
      </w:pPr>
      <w:r w:rsidRPr="00E029A3">
        <w:rPr>
          <w:rFonts w:asciiTheme="minorHAnsi" w:hAnsiTheme="minorHAnsi" w:cstheme="minorHAnsi"/>
        </w:rPr>
        <w:t>3 groups of 15 children in YR</w:t>
      </w:r>
    </w:p>
    <w:p w14:paraId="390A61B8" w14:textId="74AFED5A" w:rsidR="00FC708E" w:rsidRPr="00E029A3" w:rsidRDefault="00FC708E" w:rsidP="00DB3961">
      <w:pPr>
        <w:pStyle w:val="ListParagraph"/>
        <w:numPr>
          <w:ilvl w:val="0"/>
          <w:numId w:val="33"/>
        </w:numPr>
        <w:ind w:left="1134"/>
        <w:rPr>
          <w:rFonts w:asciiTheme="minorHAnsi" w:hAnsiTheme="minorHAnsi" w:cstheme="minorHAnsi"/>
        </w:rPr>
      </w:pPr>
      <w:r w:rsidRPr="00E029A3">
        <w:rPr>
          <w:rFonts w:asciiTheme="minorHAnsi" w:hAnsiTheme="minorHAnsi" w:cstheme="minorHAnsi"/>
        </w:rPr>
        <w:t>1 group of 15 children in YN (there is only 1 suitable for these children in any case)</w:t>
      </w:r>
    </w:p>
    <w:p w14:paraId="1C319CCB" w14:textId="3E88386C" w:rsidR="00FC708E" w:rsidRDefault="00FC708E" w:rsidP="00DB3961">
      <w:pPr>
        <w:pStyle w:val="ListParagraph"/>
        <w:numPr>
          <w:ilvl w:val="0"/>
          <w:numId w:val="32"/>
        </w:numPr>
        <w:rPr>
          <w:rFonts w:asciiTheme="minorHAnsi" w:hAnsiTheme="minorHAnsi" w:cstheme="minorHAnsi"/>
        </w:rPr>
      </w:pPr>
      <w:r w:rsidRPr="00E029A3">
        <w:rPr>
          <w:rFonts w:asciiTheme="minorHAnsi" w:hAnsiTheme="minorHAnsi" w:cstheme="minorHAnsi"/>
        </w:rPr>
        <w:t xml:space="preserve">Actual numbers are likely to be much lower than full capacity, and if so we will maintain </w:t>
      </w:r>
      <w:r w:rsidR="00F938D0">
        <w:rPr>
          <w:rFonts w:asciiTheme="minorHAnsi" w:hAnsiTheme="minorHAnsi" w:cstheme="minorHAnsi"/>
        </w:rPr>
        <w:t>even numbers across</w:t>
      </w:r>
      <w:r w:rsidRPr="00E029A3">
        <w:rPr>
          <w:rFonts w:asciiTheme="minorHAnsi" w:hAnsiTheme="minorHAnsi" w:cstheme="minorHAnsi"/>
        </w:rPr>
        <w:t xml:space="preserve"> groups in each year and </w:t>
      </w:r>
      <w:r w:rsidR="00F938D0">
        <w:rPr>
          <w:rFonts w:asciiTheme="minorHAnsi" w:hAnsiTheme="minorHAnsi" w:cstheme="minorHAnsi"/>
        </w:rPr>
        <w:t>be able to</w:t>
      </w:r>
      <w:r w:rsidRPr="00E029A3">
        <w:rPr>
          <w:rFonts w:asciiTheme="minorHAnsi" w:hAnsiTheme="minorHAnsi" w:cstheme="minorHAnsi"/>
        </w:rPr>
        <w:t xml:space="preserve"> reduce the number of children in each group, thereby improving protective measures.</w:t>
      </w:r>
    </w:p>
    <w:p w14:paraId="1BDB36A5" w14:textId="65894546" w:rsidR="00E029A3" w:rsidRDefault="00E029A3" w:rsidP="00DB3961">
      <w:pPr>
        <w:pStyle w:val="ListParagraph"/>
        <w:numPr>
          <w:ilvl w:val="0"/>
          <w:numId w:val="32"/>
        </w:numPr>
        <w:rPr>
          <w:rFonts w:asciiTheme="minorHAnsi" w:hAnsiTheme="minorHAnsi" w:cstheme="minorHAnsi"/>
        </w:rPr>
      </w:pPr>
      <w:r>
        <w:rPr>
          <w:rFonts w:asciiTheme="minorHAnsi" w:hAnsiTheme="minorHAnsi" w:cstheme="minorHAnsi"/>
        </w:rPr>
        <w:t>Each group of 15 children has</w:t>
      </w:r>
      <w:r w:rsidR="00F938D0">
        <w:rPr>
          <w:rFonts w:asciiTheme="minorHAnsi" w:hAnsiTheme="minorHAnsi" w:cstheme="minorHAnsi"/>
        </w:rPr>
        <w:t xml:space="preserve"> at least</w:t>
      </w:r>
      <w:r>
        <w:rPr>
          <w:rFonts w:asciiTheme="minorHAnsi" w:hAnsiTheme="minorHAnsi" w:cstheme="minorHAnsi"/>
        </w:rPr>
        <w:t xml:space="preserve"> 1 teacher and 1 TA or NN.  SEND children</w:t>
      </w:r>
      <w:r w:rsidR="00F938D0">
        <w:rPr>
          <w:rFonts w:asciiTheme="minorHAnsi" w:hAnsiTheme="minorHAnsi" w:cstheme="minorHAnsi"/>
        </w:rPr>
        <w:t xml:space="preserve"> who attend</w:t>
      </w:r>
      <w:r>
        <w:rPr>
          <w:rFonts w:asciiTheme="minorHAnsi" w:hAnsiTheme="minorHAnsi" w:cstheme="minorHAnsi"/>
        </w:rPr>
        <w:t xml:space="preserve"> will be allocated to groups according to the support staff </w:t>
      </w:r>
      <w:r w:rsidR="00E546FE">
        <w:rPr>
          <w:rFonts w:asciiTheme="minorHAnsi" w:hAnsiTheme="minorHAnsi" w:cstheme="minorHAnsi"/>
        </w:rPr>
        <w:t xml:space="preserve">expertise/those </w:t>
      </w:r>
      <w:r>
        <w:rPr>
          <w:rFonts w:asciiTheme="minorHAnsi" w:hAnsiTheme="minorHAnsi" w:cstheme="minorHAnsi"/>
        </w:rPr>
        <w:t xml:space="preserve">with whom </w:t>
      </w:r>
      <w:r w:rsidR="00F938D0">
        <w:rPr>
          <w:rFonts w:asciiTheme="minorHAnsi" w:hAnsiTheme="minorHAnsi" w:cstheme="minorHAnsi"/>
        </w:rPr>
        <w:t>the children</w:t>
      </w:r>
      <w:r>
        <w:rPr>
          <w:rFonts w:asciiTheme="minorHAnsi" w:hAnsiTheme="minorHAnsi" w:cstheme="minorHAnsi"/>
        </w:rPr>
        <w:t xml:space="preserve"> are most familiar.</w:t>
      </w:r>
      <w:r w:rsidR="00E546FE">
        <w:rPr>
          <w:rFonts w:asciiTheme="minorHAnsi" w:hAnsiTheme="minorHAnsi" w:cstheme="minorHAnsi"/>
        </w:rPr>
        <w:t xml:space="preserve">  There will be a half hour period before lunchtime when the TAs/NNs are absent from class, so that they can take their lunch break before supervising </w:t>
      </w:r>
      <w:r w:rsidR="00F938D0">
        <w:rPr>
          <w:rFonts w:asciiTheme="minorHAnsi" w:hAnsiTheme="minorHAnsi" w:cstheme="minorHAnsi"/>
        </w:rPr>
        <w:t xml:space="preserve">the </w:t>
      </w:r>
      <w:r w:rsidR="00E546FE">
        <w:rPr>
          <w:rFonts w:asciiTheme="minorHAnsi" w:hAnsiTheme="minorHAnsi" w:cstheme="minorHAnsi"/>
        </w:rPr>
        <w:t>children’s lunches.</w:t>
      </w:r>
    </w:p>
    <w:p w14:paraId="0CCB4536" w14:textId="12A9118E" w:rsidR="00E546FE" w:rsidRPr="00E029A3" w:rsidRDefault="00E546FE" w:rsidP="00DB3961">
      <w:pPr>
        <w:pStyle w:val="ListParagraph"/>
        <w:numPr>
          <w:ilvl w:val="0"/>
          <w:numId w:val="32"/>
        </w:numPr>
        <w:rPr>
          <w:rFonts w:asciiTheme="minorHAnsi" w:hAnsiTheme="minorHAnsi" w:cstheme="minorHAnsi"/>
        </w:rPr>
      </w:pPr>
      <w:r>
        <w:rPr>
          <w:rFonts w:asciiTheme="minorHAnsi" w:hAnsiTheme="minorHAnsi" w:cstheme="minorHAnsi"/>
        </w:rPr>
        <w:t xml:space="preserve">Vulnerable and key worker children currently attending school </w:t>
      </w:r>
      <w:r w:rsidR="00F938D0">
        <w:rPr>
          <w:rFonts w:asciiTheme="minorHAnsi" w:hAnsiTheme="minorHAnsi" w:cstheme="minorHAnsi"/>
        </w:rPr>
        <w:t xml:space="preserve">will </w:t>
      </w:r>
      <w:r>
        <w:rPr>
          <w:rFonts w:asciiTheme="minorHAnsi" w:hAnsiTheme="minorHAnsi" w:cstheme="minorHAnsi"/>
        </w:rPr>
        <w:t>return to</w:t>
      </w:r>
      <w:r w:rsidR="00F938D0">
        <w:rPr>
          <w:rFonts w:asciiTheme="minorHAnsi" w:hAnsiTheme="minorHAnsi" w:cstheme="minorHAnsi"/>
        </w:rPr>
        <w:t xml:space="preserve"> their usual year groups, </w:t>
      </w:r>
      <w:r w:rsidR="008D2317">
        <w:rPr>
          <w:rFonts w:asciiTheme="minorHAnsi" w:hAnsiTheme="minorHAnsi" w:cstheme="minorHAnsi"/>
        </w:rPr>
        <w:t xml:space="preserve">and one Y2 EHCP child </w:t>
      </w:r>
      <w:r>
        <w:rPr>
          <w:rFonts w:asciiTheme="minorHAnsi" w:hAnsiTheme="minorHAnsi" w:cstheme="minorHAnsi"/>
        </w:rPr>
        <w:t xml:space="preserve">will work in a Y1 group with familiar TA support, as this will better suit his individual needs.  The remaining </w:t>
      </w:r>
      <w:r w:rsidR="00F938D0">
        <w:rPr>
          <w:rFonts w:asciiTheme="minorHAnsi" w:hAnsiTheme="minorHAnsi" w:cstheme="minorHAnsi"/>
        </w:rPr>
        <w:t xml:space="preserve">14 </w:t>
      </w:r>
      <w:r>
        <w:rPr>
          <w:rFonts w:asciiTheme="minorHAnsi" w:hAnsiTheme="minorHAnsi" w:cstheme="minorHAnsi"/>
        </w:rPr>
        <w:t>vulnerable and key worker children will continue is a separate group.</w:t>
      </w:r>
    </w:p>
    <w:p w14:paraId="15C75A85" w14:textId="39793785" w:rsidR="00FC708E" w:rsidRPr="00E029A3" w:rsidRDefault="00FC708E" w:rsidP="00DB3961">
      <w:pPr>
        <w:pStyle w:val="ListParagraph"/>
        <w:numPr>
          <w:ilvl w:val="0"/>
          <w:numId w:val="32"/>
        </w:numPr>
        <w:rPr>
          <w:rFonts w:asciiTheme="minorHAnsi" w:hAnsiTheme="minorHAnsi" w:cstheme="minorHAnsi"/>
        </w:rPr>
      </w:pPr>
      <w:r w:rsidRPr="00E029A3">
        <w:rPr>
          <w:rFonts w:asciiTheme="minorHAnsi" w:hAnsiTheme="minorHAnsi" w:cstheme="minorHAnsi"/>
        </w:rPr>
        <w:t>If these groups fill later in the term, then once we are full we are full.  Government guidance clearly states that groups of children should not be set up on a rota system (e.g. one week in, one week off</w:t>
      </w:r>
      <w:r w:rsidR="00F938D0">
        <w:rPr>
          <w:rFonts w:asciiTheme="minorHAnsi" w:hAnsiTheme="minorHAnsi" w:cstheme="minorHAnsi"/>
        </w:rPr>
        <w:t xml:space="preserve"> to allow more to come in</w:t>
      </w:r>
      <w:r w:rsidRPr="00E029A3">
        <w:rPr>
          <w:rFonts w:asciiTheme="minorHAnsi" w:hAnsiTheme="minorHAnsi" w:cstheme="minorHAnsi"/>
        </w:rPr>
        <w:t>).  In the highly unlikely event that parents/carers request additional places once the</w:t>
      </w:r>
      <w:r w:rsidR="00E029A3" w:rsidRPr="00E029A3">
        <w:rPr>
          <w:rFonts w:asciiTheme="minorHAnsi" w:hAnsiTheme="minorHAnsi" w:cstheme="minorHAnsi"/>
        </w:rPr>
        <w:t>ir</w:t>
      </w:r>
      <w:r w:rsidRPr="00E029A3">
        <w:rPr>
          <w:rFonts w:asciiTheme="minorHAnsi" w:hAnsiTheme="minorHAnsi" w:cstheme="minorHAnsi"/>
        </w:rPr>
        <w:t xml:space="preserve"> year group</w:t>
      </w:r>
      <w:r w:rsidR="00E029A3" w:rsidRPr="00E029A3">
        <w:rPr>
          <w:rFonts w:asciiTheme="minorHAnsi" w:hAnsiTheme="minorHAnsi" w:cstheme="minorHAnsi"/>
        </w:rPr>
        <w:t xml:space="preserve"> is full</w:t>
      </w:r>
      <w:r w:rsidRPr="00E029A3">
        <w:rPr>
          <w:rFonts w:asciiTheme="minorHAnsi" w:hAnsiTheme="minorHAnsi" w:cstheme="minorHAnsi"/>
        </w:rPr>
        <w:t>, we will work with the local authority to see if they can be temporarily placed in an alternative school or they can continue to work at home.</w:t>
      </w:r>
    </w:p>
    <w:p w14:paraId="3ABEBEA9" w14:textId="16D295C7" w:rsidR="00E029A3" w:rsidRDefault="00E029A3" w:rsidP="00DB3961">
      <w:pPr>
        <w:pStyle w:val="ListParagraph"/>
        <w:numPr>
          <w:ilvl w:val="0"/>
          <w:numId w:val="32"/>
        </w:numPr>
        <w:rPr>
          <w:rFonts w:asciiTheme="minorHAnsi" w:hAnsiTheme="minorHAnsi" w:cstheme="minorHAnsi"/>
        </w:rPr>
      </w:pPr>
      <w:r w:rsidRPr="00E029A3">
        <w:rPr>
          <w:rFonts w:asciiTheme="minorHAnsi" w:hAnsiTheme="minorHAnsi" w:cstheme="minorHAnsi"/>
        </w:rPr>
        <w:t xml:space="preserve">In the first instance, in addition to all staff who are </w:t>
      </w:r>
      <w:r w:rsidRPr="00E029A3">
        <w:rPr>
          <w:rFonts w:asciiTheme="minorHAnsi" w:hAnsiTheme="minorHAnsi" w:cstheme="minorHAnsi"/>
          <w:u w:val="single"/>
        </w:rPr>
        <w:t>clinically extremely vulnerable</w:t>
      </w:r>
      <w:r w:rsidRPr="00E029A3">
        <w:rPr>
          <w:rFonts w:asciiTheme="minorHAnsi" w:hAnsiTheme="minorHAnsi" w:cstheme="minorHAnsi"/>
        </w:rPr>
        <w:t xml:space="preserve"> and/or have </w:t>
      </w:r>
      <w:r w:rsidRPr="00E029A3">
        <w:rPr>
          <w:rFonts w:asciiTheme="minorHAnsi" w:hAnsiTheme="minorHAnsi" w:cstheme="minorHAnsi"/>
          <w:u w:val="single"/>
        </w:rPr>
        <w:t>childcare issues</w:t>
      </w:r>
      <w:r w:rsidRPr="00E029A3">
        <w:rPr>
          <w:rFonts w:asciiTheme="minorHAnsi" w:hAnsiTheme="minorHAnsi" w:cstheme="minorHAnsi"/>
        </w:rPr>
        <w:t xml:space="preserve"> continuing to work from home, </w:t>
      </w:r>
      <w:r>
        <w:rPr>
          <w:rFonts w:asciiTheme="minorHAnsi" w:hAnsiTheme="minorHAnsi" w:cstheme="minorHAnsi"/>
        </w:rPr>
        <w:t xml:space="preserve">staff who have expressed a preference to continue to work at home either because they are </w:t>
      </w:r>
      <w:r w:rsidRPr="00E029A3">
        <w:rPr>
          <w:rFonts w:asciiTheme="minorHAnsi" w:hAnsiTheme="minorHAnsi" w:cstheme="minorHAnsi"/>
          <w:u w:val="single"/>
        </w:rPr>
        <w:t>clinically vulnerable</w:t>
      </w:r>
      <w:r>
        <w:rPr>
          <w:rFonts w:asciiTheme="minorHAnsi" w:hAnsiTheme="minorHAnsi" w:cstheme="minorHAnsi"/>
        </w:rPr>
        <w:t xml:space="preserve"> or they </w:t>
      </w:r>
      <w:r w:rsidRPr="00E029A3">
        <w:rPr>
          <w:rFonts w:asciiTheme="minorHAnsi" w:hAnsiTheme="minorHAnsi" w:cstheme="minorHAnsi"/>
          <w:u w:val="single"/>
        </w:rPr>
        <w:t>live with someone who is extremely clinically vulnerable</w:t>
      </w:r>
      <w:r>
        <w:rPr>
          <w:rFonts w:asciiTheme="minorHAnsi" w:hAnsiTheme="minorHAnsi" w:cstheme="minorHAnsi"/>
        </w:rPr>
        <w:t>, will continue to work at home.</w:t>
      </w:r>
    </w:p>
    <w:p w14:paraId="2DE528C5" w14:textId="5F4BF619" w:rsidR="00E029A3" w:rsidRDefault="00E029A3" w:rsidP="00DB3961">
      <w:pPr>
        <w:pStyle w:val="ListParagraph"/>
        <w:numPr>
          <w:ilvl w:val="0"/>
          <w:numId w:val="32"/>
        </w:numPr>
        <w:rPr>
          <w:rFonts w:asciiTheme="minorHAnsi" w:hAnsiTheme="minorHAnsi" w:cstheme="minorHAnsi"/>
        </w:rPr>
      </w:pPr>
      <w:r>
        <w:rPr>
          <w:rFonts w:asciiTheme="minorHAnsi" w:hAnsiTheme="minorHAnsi" w:cstheme="minorHAnsi"/>
        </w:rPr>
        <w:t xml:space="preserve">In the event of staff absences, staff who have expressed a preference to continue to work at home either because they are </w:t>
      </w:r>
      <w:r w:rsidRPr="00E029A3">
        <w:rPr>
          <w:rFonts w:asciiTheme="minorHAnsi" w:hAnsiTheme="minorHAnsi" w:cstheme="minorHAnsi"/>
          <w:u w:val="single"/>
        </w:rPr>
        <w:t>clinically vulnerable</w:t>
      </w:r>
      <w:r>
        <w:rPr>
          <w:rFonts w:asciiTheme="minorHAnsi" w:hAnsiTheme="minorHAnsi" w:cstheme="minorHAnsi"/>
        </w:rPr>
        <w:t xml:space="preserve"> or they </w:t>
      </w:r>
      <w:r w:rsidRPr="00E029A3">
        <w:rPr>
          <w:rFonts w:asciiTheme="minorHAnsi" w:hAnsiTheme="minorHAnsi" w:cstheme="minorHAnsi"/>
          <w:u w:val="single"/>
        </w:rPr>
        <w:t>live with someone who is extremely clinically vulnerable</w:t>
      </w:r>
      <w:r>
        <w:rPr>
          <w:rFonts w:asciiTheme="minorHAnsi" w:hAnsiTheme="minorHAnsi" w:cstheme="minorHAnsi"/>
        </w:rPr>
        <w:t xml:space="preserve"> </w:t>
      </w:r>
      <w:r w:rsidR="00F938D0">
        <w:rPr>
          <w:rFonts w:asciiTheme="minorHAnsi" w:hAnsiTheme="minorHAnsi" w:cstheme="minorHAnsi"/>
        </w:rPr>
        <w:t>may</w:t>
      </w:r>
      <w:r>
        <w:rPr>
          <w:rFonts w:asciiTheme="minorHAnsi" w:hAnsiTheme="minorHAnsi" w:cstheme="minorHAnsi"/>
        </w:rPr>
        <w:t xml:space="preserve"> be called upon to come into work; however, a risk assessment would be carried out for each member of staff and those deemed least at risk would be called upon in the first instance. Teaching SLT staff </w:t>
      </w:r>
      <w:r w:rsidR="00F938D0">
        <w:rPr>
          <w:rFonts w:asciiTheme="minorHAnsi" w:hAnsiTheme="minorHAnsi" w:cstheme="minorHAnsi"/>
        </w:rPr>
        <w:t>may</w:t>
      </w:r>
      <w:r>
        <w:rPr>
          <w:rFonts w:asciiTheme="minorHAnsi" w:hAnsiTheme="minorHAnsi" w:cstheme="minorHAnsi"/>
        </w:rPr>
        <w:t xml:space="preserve"> also be able to be called upon to provide cover if necessary. Please </w:t>
      </w:r>
      <w:r>
        <w:rPr>
          <w:rFonts w:asciiTheme="minorHAnsi" w:hAnsiTheme="minorHAnsi" w:cstheme="minorHAnsi"/>
        </w:rPr>
        <w:lastRenderedPageBreak/>
        <w:t>remember that if a staff member is ill and tests positive for Coronavirus, then the entire group of 15 children and staff would need to isolate for 14 days, in which case cover would not be needed.</w:t>
      </w:r>
    </w:p>
    <w:p w14:paraId="230D07C4" w14:textId="4C9534A6" w:rsidR="00E546FE" w:rsidRDefault="00E546FE" w:rsidP="00DB3961">
      <w:pPr>
        <w:pStyle w:val="ListParagraph"/>
        <w:numPr>
          <w:ilvl w:val="0"/>
          <w:numId w:val="32"/>
        </w:numPr>
        <w:rPr>
          <w:rFonts w:asciiTheme="minorHAnsi" w:hAnsiTheme="minorHAnsi" w:cstheme="minorHAnsi"/>
        </w:rPr>
      </w:pPr>
      <w:r>
        <w:rPr>
          <w:rFonts w:asciiTheme="minorHAnsi" w:hAnsiTheme="minorHAnsi" w:cstheme="minorHAnsi"/>
        </w:rPr>
        <w:t>Staff who are clinically vulnerable but have chosen to come into school have been placed in Y6, where protective measure are more easily adhered to.</w:t>
      </w:r>
    </w:p>
    <w:p w14:paraId="27C8B681" w14:textId="72885C2B" w:rsidR="00E029A3" w:rsidRDefault="00E029A3" w:rsidP="00DB3961">
      <w:pPr>
        <w:pStyle w:val="ListParagraph"/>
        <w:numPr>
          <w:ilvl w:val="0"/>
          <w:numId w:val="32"/>
        </w:numPr>
        <w:rPr>
          <w:rFonts w:asciiTheme="minorHAnsi" w:hAnsiTheme="minorHAnsi" w:cstheme="minorHAnsi"/>
        </w:rPr>
      </w:pPr>
      <w:r>
        <w:rPr>
          <w:rFonts w:asciiTheme="minorHAnsi" w:hAnsiTheme="minorHAnsi" w:cstheme="minorHAnsi"/>
        </w:rPr>
        <w:t xml:space="preserve">Teachers who are not coming into school will take responsibility for planning home learning for Y2, 3, 4, 5 and the SEND home learners; if some of them are later called in to cover staff absence then those remaining at home will share the additional </w:t>
      </w:r>
      <w:r w:rsidR="00F938D0">
        <w:rPr>
          <w:rFonts w:asciiTheme="minorHAnsi" w:hAnsiTheme="minorHAnsi" w:cstheme="minorHAnsi"/>
        </w:rPr>
        <w:t xml:space="preserve">home learning </w:t>
      </w:r>
      <w:r>
        <w:rPr>
          <w:rFonts w:asciiTheme="minorHAnsi" w:hAnsiTheme="minorHAnsi" w:cstheme="minorHAnsi"/>
        </w:rPr>
        <w:t xml:space="preserve">work. </w:t>
      </w:r>
    </w:p>
    <w:p w14:paraId="4ED18ADE" w14:textId="0BC49020" w:rsidR="00E029A3" w:rsidRPr="00A93070" w:rsidRDefault="00E546FE" w:rsidP="00DB3961">
      <w:pPr>
        <w:pStyle w:val="ListParagraph"/>
        <w:numPr>
          <w:ilvl w:val="0"/>
          <w:numId w:val="32"/>
        </w:numPr>
        <w:rPr>
          <w:rFonts w:asciiTheme="minorHAnsi" w:hAnsiTheme="minorHAnsi" w:cstheme="minorHAnsi"/>
        </w:rPr>
      </w:pPr>
      <w:r>
        <w:rPr>
          <w:rFonts w:asciiTheme="minorHAnsi" w:hAnsiTheme="minorHAnsi" w:cstheme="minorHAnsi"/>
        </w:rPr>
        <w:t xml:space="preserve">Further guidance will be sent to teachers from Charlotte, Julia and Angela to support with planning, both for children in school and those at home.  Teachers should also liaise with each other when planning for a year group </w:t>
      </w:r>
      <w:r w:rsidR="00F938D0">
        <w:rPr>
          <w:rFonts w:asciiTheme="minorHAnsi" w:hAnsiTheme="minorHAnsi" w:cstheme="minorHAnsi"/>
        </w:rPr>
        <w:t>with</w:t>
      </w:r>
      <w:r>
        <w:rPr>
          <w:rFonts w:asciiTheme="minorHAnsi" w:hAnsiTheme="minorHAnsi" w:cstheme="minorHAnsi"/>
        </w:rPr>
        <w:t xml:space="preserve"> which they are not very familiar.  There will also be time on the INSET day on </w:t>
      </w:r>
      <w:r w:rsidR="009D7C66">
        <w:rPr>
          <w:rFonts w:asciiTheme="minorHAnsi" w:hAnsiTheme="minorHAnsi" w:cstheme="minorHAnsi"/>
        </w:rPr>
        <w:t>8/6/20</w:t>
      </w:r>
      <w:r>
        <w:rPr>
          <w:rFonts w:asciiTheme="minorHAnsi" w:hAnsiTheme="minorHAnsi" w:cstheme="minorHAnsi"/>
        </w:rPr>
        <w:t xml:space="preserve"> to plan and prep in </w:t>
      </w:r>
      <w:r w:rsidR="00F938D0">
        <w:rPr>
          <w:rFonts w:asciiTheme="minorHAnsi" w:hAnsiTheme="minorHAnsi" w:cstheme="minorHAnsi"/>
        </w:rPr>
        <w:t>year group</w:t>
      </w:r>
      <w:r w:rsidRPr="00A93070">
        <w:rPr>
          <w:rFonts w:asciiTheme="minorHAnsi" w:hAnsiTheme="minorHAnsi" w:cstheme="minorHAnsi"/>
        </w:rPr>
        <w:t xml:space="preserve"> teams, and every Friday when the children leave at 12:30pm; teams should meet to broadly plan before leaving the school to work at home if they wish.</w:t>
      </w:r>
    </w:p>
    <w:p w14:paraId="7A783CFB" w14:textId="4F842884" w:rsidR="00FC708E" w:rsidRPr="00A93070" w:rsidRDefault="00E546FE" w:rsidP="00E70826">
      <w:pPr>
        <w:rPr>
          <w:rFonts w:asciiTheme="minorHAnsi" w:hAnsiTheme="minorHAnsi" w:cstheme="minorHAnsi"/>
          <w:sz w:val="22"/>
          <w:szCs w:val="22"/>
        </w:rPr>
      </w:pPr>
      <w:r w:rsidRPr="00A93070">
        <w:rPr>
          <w:rFonts w:asciiTheme="minorHAnsi" w:hAnsiTheme="minorHAnsi" w:cstheme="minorHAnsi"/>
          <w:sz w:val="22"/>
          <w:szCs w:val="22"/>
        </w:rPr>
        <w:t>Teaching and Learning:</w:t>
      </w:r>
    </w:p>
    <w:tbl>
      <w:tblPr>
        <w:tblStyle w:val="TableGrid"/>
        <w:tblW w:w="15730" w:type="dxa"/>
        <w:tblLook w:val="04A0" w:firstRow="1" w:lastRow="0" w:firstColumn="1" w:lastColumn="0" w:noHBand="0" w:noVBand="1"/>
      </w:tblPr>
      <w:tblGrid>
        <w:gridCol w:w="1413"/>
        <w:gridCol w:w="3830"/>
        <w:gridCol w:w="2622"/>
        <w:gridCol w:w="1425"/>
        <w:gridCol w:w="3818"/>
        <w:gridCol w:w="2622"/>
      </w:tblGrid>
      <w:tr w:rsidR="00E546FE" w:rsidRPr="00874BE4" w14:paraId="2DE3E2D2" w14:textId="77777777" w:rsidTr="0ECA7060">
        <w:tc>
          <w:tcPr>
            <w:tcW w:w="7865" w:type="dxa"/>
            <w:gridSpan w:val="3"/>
            <w:tcBorders>
              <w:top w:val="single" w:sz="18" w:space="0" w:color="auto"/>
              <w:left w:val="single" w:sz="18" w:space="0" w:color="auto"/>
              <w:right w:val="single" w:sz="18" w:space="0" w:color="auto"/>
            </w:tcBorders>
          </w:tcPr>
          <w:p w14:paraId="1B221FA1" w14:textId="698959F1" w:rsidR="00E546FE" w:rsidRPr="00874BE4" w:rsidRDefault="00A93070" w:rsidP="00E70826">
            <w:pPr>
              <w:rPr>
                <w:rFonts w:asciiTheme="minorHAnsi" w:hAnsiTheme="minorHAnsi" w:cstheme="minorHAnsi"/>
                <w:b/>
                <w:sz w:val="22"/>
                <w:szCs w:val="22"/>
              </w:rPr>
            </w:pPr>
            <w:r w:rsidRPr="00874BE4">
              <w:rPr>
                <w:rFonts w:asciiTheme="minorHAnsi" w:hAnsiTheme="minorHAnsi" w:cstheme="minorHAnsi"/>
                <w:b/>
                <w:sz w:val="22"/>
                <w:szCs w:val="22"/>
              </w:rPr>
              <w:t>Nursery</w:t>
            </w:r>
          </w:p>
        </w:tc>
        <w:tc>
          <w:tcPr>
            <w:tcW w:w="7865" w:type="dxa"/>
            <w:gridSpan w:val="3"/>
            <w:tcBorders>
              <w:top w:val="single" w:sz="18" w:space="0" w:color="auto"/>
              <w:left w:val="single" w:sz="18" w:space="0" w:color="auto"/>
              <w:right w:val="single" w:sz="18" w:space="0" w:color="auto"/>
            </w:tcBorders>
          </w:tcPr>
          <w:p w14:paraId="1334FDFE" w14:textId="39CA8852" w:rsidR="00E546FE" w:rsidRPr="00874BE4" w:rsidRDefault="00A93070" w:rsidP="00E70826">
            <w:pPr>
              <w:rPr>
                <w:rFonts w:asciiTheme="minorHAnsi" w:hAnsiTheme="minorHAnsi" w:cstheme="minorHAnsi"/>
                <w:b/>
                <w:sz w:val="22"/>
                <w:szCs w:val="22"/>
              </w:rPr>
            </w:pPr>
            <w:r w:rsidRPr="00874BE4">
              <w:rPr>
                <w:rFonts w:asciiTheme="minorHAnsi" w:hAnsiTheme="minorHAnsi" w:cstheme="minorHAnsi"/>
                <w:b/>
                <w:sz w:val="22"/>
                <w:szCs w:val="22"/>
              </w:rPr>
              <w:t>Reception</w:t>
            </w:r>
          </w:p>
        </w:tc>
      </w:tr>
      <w:tr w:rsidR="00426F7A" w:rsidRPr="00874BE4" w14:paraId="7099376F" w14:textId="77777777" w:rsidTr="0ECA7060">
        <w:tc>
          <w:tcPr>
            <w:tcW w:w="1413" w:type="dxa"/>
            <w:tcBorders>
              <w:left w:val="single" w:sz="18" w:space="0" w:color="auto"/>
            </w:tcBorders>
            <w:shd w:val="clear" w:color="auto" w:fill="DEEAF6" w:themeFill="accent1" w:themeFillTint="33"/>
          </w:tcPr>
          <w:p w14:paraId="2C2CA741" w14:textId="2213C08F"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Group</w:t>
            </w:r>
          </w:p>
        </w:tc>
        <w:tc>
          <w:tcPr>
            <w:tcW w:w="3830" w:type="dxa"/>
            <w:shd w:val="clear" w:color="auto" w:fill="DEEAF6" w:themeFill="accent1" w:themeFillTint="33"/>
          </w:tcPr>
          <w:p w14:paraId="481921A2" w14:textId="0F8C486C"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Teacher</w:t>
            </w:r>
          </w:p>
        </w:tc>
        <w:tc>
          <w:tcPr>
            <w:tcW w:w="2622" w:type="dxa"/>
            <w:tcBorders>
              <w:right w:val="single" w:sz="18" w:space="0" w:color="auto"/>
            </w:tcBorders>
            <w:shd w:val="clear" w:color="auto" w:fill="DEEAF6" w:themeFill="accent1" w:themeFillTint="33"/>
          </w:tcPr>
          <w:p w14:paraId="72183FEB" w14:textId="3F0B3C6F"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TA</w:t>
            </w:r>
          </w:p>
        </w:tc>
        <w:tc>
          <w:tcPr>
            <w:tcW w:w="1425" w:type="dxa"/>
            <w:tcBorders>
              <w:left w:val="single" w:sz="18" w:space="0" w:color="auto"/>
            </w:tcBorders>
            <w:shd w:val="clear" w:color="auto" w:fill="DEEAF6" w:themeFill="accent1" w:themeFillTint="33"/>
          </w:tcPr>
          <w:p w14:paraId="6209C27B" w14:textId="72CF5CAC"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Group</w:t>
            </w:r>
          </w:p>
        </w:tc>
        <w:tc>
          <w:tcPr>
            <w:tcW w:w="3818" w:type="dxa"/>
            <w:shd w:val="clear" w:color="auto" w:fill="DEEAF6" w:themeFill="accent1" w:themeFillTint="33"/>
          </w:tcPr>
          <w:p w14:paraId="2B76C3DF" w14:textId="18232DD2"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Teacher</w:t>
            </w:r>
          </w:p>
        </w:tc>
        <w:tc>
          <w:tcPr>
            <w:tcW w:w="2622" w:type="dxa"/>
            <w:tcBorders>
              <w:right w:val="single" w:sz="18" w:space="0" w:color="auto"/>
            </w:tcBorders>
            <w:shd w:val="clear" w:color="auto" w:fill="DEEAF6" w:themeFill="accent1" w:themeFillTint="33"/>
          </w:tcPr>
          <w:p w14:paraId="1BC87FEB" w14:textId="18A1842B"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TA</w:t>
            </w:r>
          </w:p>
        </w:tc>
      </w:tr>
      <w:tr w:rsidR="00426F7A" w:rsidRPr="00874BE4" w14:paraId="3804D015" w14:textId="77777777" w:rsidTr="0ECA7060">
        <w:tc>
          <w:tcPr>
            <w:tcW w:w="1413" w:type="dxa"/>
            <w:tcBorders>
              <w:left w:val="single" w:sz="18" w:space="0" w:color="auto"/>
            </w:tcBorders>
          </w:tcPr>
          <w:p w14:paraId="4CE1D2C0" w14:textId="6FC7EB6B"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1</w:t>
            </w:r>
          </w:p>
        </w:tc>
        <w:tc>
          <w:tcPr>
            <w:tcW w:w="3830" w:type="dxa"/>
          </w:tcPr>
          <w:p w14:paraId="0E5EF4AF" w14:textId="724B4955"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Jannine</w:t>
            </w:r>
          </w:p>
        </w:tc>
        <w:tc>
          <w:tcPr>
            <w:tcW w:w="2622" w:type="dxa"/>
            <w:tcBorders>
              <w:right w:val="single" w:sz="18" w:space="0" w:color="auto"/>
            </w:tcBorders>
          </w:tcPr>
          <w:p w14:paraId="69177E61" w14:textId="6F78350F" w:rsidR="00426F7A" w:rsidRPr="00874BE4" w:rsidRDefault="00432CEB" w:rsidP="00E70826">
            <w:pPr>
              <w:rPr>
                <w:rFonts w:asciiTheme="minorHAnsi" w:hAnsiTheme="minorHAnsi" w:cstheme="minorHAnsi"/>
                <w:sz w:val="22"/>
                <w:szCs w:val="22"/>
              </w:rPr>
            </w:pPr>
            <w:r w:rsidRPr="00874BE4">
              <w:rPr>
                <w:rFonts w:asciiTheme="minorHAnsi" w:hAnsiTheme="minorHAnsi" w:cstheme="minorHAnsi"/>
                <w:sz w:val="22"/>
                <w:szCs w:val="22"/>
              </w:rPr>
              <w:t>Yve</w:t>
            </w:r>
          </w:p>
        </w:tc>
        <w:tc>
          <w:tcPr>
            <w:tcW w:w="1425" w:type="dxa"/>
            <w:tcBorders>
              <w:left w:val="single" w:sz="18" w:space="0" w:color="auto"/>
            </w:tcBorders>
          </w:tcPr>
          <w:p w14:paraId="479BBC5B" w14:textId="2AEFE3BD"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1</w:t>
            </w:r>
          </w:p>
        </w:tc>
        <w:tc>
          <w:tcPr>
            <w:tcW w:w="3818" w:type="dxa"/>
          </w:tcPr>
          <w:p w14:paraId="3C95D32A" w14:textId="50CF415B"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Leisel</w:t>
            </w:r>
          </w:p>
        </w:tc>
        <w:tc>
          <w:tcPr>
            <w:tcW w:w="2622" w:type="dxa"/>
            <w:tcBorders>
              <w:right w:val="single" w:sz="18" w:space="0" w:color="auto"/>
            </w:tcBorders>
          </w:tcPr>
          <w:p w14:paraId="633DC9A6" w14:textId="668EDAFB"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Julia</w:t>
            </w:r>
          </w:p>
        </w:tc>
      </w:tr>
      <w:tr w:rsidR="00426F7A" w:rsidRPr="00874BE4" w14:paraId="5BAC11ED" w14:textId="77777777" w:rsidTr="0ECA7060">
        <w:tc>
          <w:tcPr>
            <w:tcW w:w="1413" w:type="dxa"/>
            <w:tcBorders>
              <w:left w:val="single" w:sz="18" w:space="0" w:color="auto"/>
            </w:tcBorders>
            <w:shd w:val="clear" w:color="auto" w:fill="BFBFBF" w:themeFill="background1" w:themeFillShade="BF"/>
          </w:tcPr>
          <w:p w14:paraId="23874A95" w14:textId="77777777" w:rsidR="00426F7A" w:rsidRPr="00874BE4" w:rsidRDefault="00426F7A" w:rsidP="00E70826">
            <w:pPr>
              <w:rPr>
                <w:rFonts w:asciiTheme="minorHAnsi" w:hAnsiTheme="minorHAnsi" w:cstheme="minorHAnsi"/>
                <w:sz w:val="22"/>
                <w:szCs w:val="22"/>
              </w:rPr>
            </w:pPr>
          </w:p>
        </w:tc>
        <w:tc>
          <w:tcPr>
            <w:tcW w:w="3830" w:type="dxa"/>
            <w:shd w:val="clear" w:color="auto" w:fill="BFBFBF" w:themeFill="background1" w:themeFillShade="BF"/>
          </w:tcPr>
          <w:p w14:paraId="1844F5D2" w14:textId="77777777" w:rsidR="00426F7A" w:rsidRPr="00874BE4" w:rsidRDefault="00426F7A" w:rsidP="00E70826">
            <w:pPr>
              <w:rPr>
                <w:rFonts w:asciiTheme="minorHAnsi" w:hAnsiTheme="minorHAnsi" w:cstheme="minorHAnsi"/>
                <w:sz w:val="22"/>
                <w:szCs w:val="22"/>
              </w:rPr>
            </w:pPr>
          </w:p>
        </w:tc>
        <w:tc>
          <w:tcPr>
            <w:tcW w:w="2622" w:type="dxa"/>
            <w:tcBorders>
              <w:right w:val="single" w:sz="18" w:space="0" w:color="auto"/>
            </w:tcBorders>
            <w:shd w:val="clear" w:color="auto" w:fill="BFBFBF" w:themeFill="background1" w:themeFillShade="BF"/>
          </w:tcPr>
          <w:p w14:paraId="319AE4D0" w14:textId="0A2E0BCC" w:rsidR="00426F7A" w:rsidRPr="00874BE4" w:rsidRDefault="00426F7A" w:rsidP="00E70826">
            <w:pPr>
              <w:rPr>
                <w:rFonts w:asciiTheme="minorHAnsi" w:hAnsiTheme="minorHAnsi" w:cstheme="minorHAnsi"/>
                <w:sz w:val="22"/>
                <w:szCs w:val="22"/>
              </w:rPr>
            </w:pPr>
          </w:p>
        </w:tc>
        <w:tc>
          <w:tcPr>
            <w:tcW w:w="1425" w:type="dxa"/>
            <w:tcBorders>
              <w:left w:val="single" w:sz="18" w:space="0" w:color="auto"/>
            </w:tcBorders>
          </w:tcPr>
          <w:p w14:paraId="5C619DF9" w14:textId="500082E8"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2</w:t>
            </w:r>
          </w:p>
        </w:tc>
        <w:tc>
          <w:tcPr>
            <w:tcW w:w="3818" w:type="dxa"/>
          </w:tcPr>
          <w:p w14:paraId="27F63000" w14:textId="0FFD4B7D"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Ciara</w:t>
            </w:r>
          </w:p>
        </w:tc>
        <w:tc>
          <w:tcPr>
            <w:tcW w:w="2622" w:type="dxa"/>
            <w:tcBorders>
              <w:right w:val="single" w:sz="18" w:space="0" w:color="auto"/>
            </w:tcBorders>
          </w:tcPr>
          <w:p w14:paraId="6A1FA93A" w14:textId="21D993B9"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Rose S</w:t>
            </w:r>
          </w:p>
        </w:tc>
      </w:tr>
      <w:tr w:rsidR="00426F7A" w:rsidRPr="00874BE4" w14:paraId="2F44406F" w14:textId="77777777" w:rsidTr="0ECA7060">
        <w:tc>
          <w:tcPr>
            <w:tcW w:w="1413" w:type="dxa"/>
            <w:tcBorders>
              <w:left w:val="single" w:sz="18" w:space="0" w:color="auto"/>
              <w:bottom w:val="single" w:sz="18" w:space="0" w:color="auto"/>
            </w:tcBorders>
            <w:shd w:val="clear" w:color="auto" w:fill="BFBFBF" w:themeFill="background1" w:themeFillShade="BF"/>
          </w:tcPr>
          <w:p w14:paraId="6B59BD07" w14:textId="77777777" w:rsidR="00426F7A" w:rsidRPr="00874BE4" w:rsidRDefault="00426F7A" w:rsidP="00E70826">
            <w:pPr>
              <w:rPr>
                <w:rFonts w:asciiTheme="minorHAnsi" w:hAnsiTheme="minorHAnsi" w:cstheme="minorHAnsi"/>
                <w:sz w:val="22"/>
                <w:szCs w:val="22"/>
              </w:rPr>
            </w:pPr>
          </w:p>
        </w:tc>
        <w:tc>
          <w:tcPr>
            <w:tcW w:w="3830" w:type="dxa"/>
            <w:tcBorders>
              <w:bottom w:val="single" w:sz="18" w:space="0" w:color="auto"/>
            </w:tcBorders>
            <w:shd w:val="clear" w:color="auto" w:fill="BFBFBF" w:themeFill="background1" w:themeFillShade="BF"/>
          </w:tcPr>
          <w:p w14:paraId="6CB593E0" w14:textId="77777777" w:rsidR="00426F7A" w:rsidRPr="00874BE4" w:rsidRDefault="00426F7A" w:rsidP="00E70826">
            <w:pPr>
              <w:rPr>
                <w:rFonts w:asciiTheme="minorHAnsi" w:hAnsiTheme="minorHAnsi" w:cstheme="minorHAnsi"/>
                <w:sz w:val="22"/>
                <w:szCs w:val="22"/>
              </w:rPr>
            </w:pPr>
          </w:p>
        </w:tc>
        <w:tc>
          <w:tcPr>
            <w:tcW w:w="2622" w:type="dxa"/>
            <w:tcBorders>
              <w:bottom w:val="single" w:sz="18" w:space="0" w:color="auto"/>
              <w:right w:val="single" w:sz="18" w:space="0" w:color="auto"/>
            </w:tcBorders>
            <w:shd w:val="clear" w:color="auto" w:fill="BFBFBF" w:themeFill="background1" w:themeFillShade="BF"/>
          </w:tcPr>
          <w:p w14:paraId="0CF6EC98" w14:textId="77777777" w:rsidR="00426F7A" w:rsidRPr="00874BE4" w:rsidRDefault="00426F7A" w:rsidP="00E70826">
            <w:pPr>
              <w:rPr>
                <w:rFonts w:asciiTheme="minorHAnsi" w:hAnsiTheme="minorHAnsi" w:cstheme="minorHAnsi"/>
                <w:sz w:val="22"/>
                <w:szCs w:val="22"/>
              </w:rPr>
            </w:pPr>
          </w:p>
        </w:tc>
        <w:tc>
          <w:tcPr>
            <w:tcW w:w="1425" w:type="dxa"/>
            <w:tcBorders>
              <w:left w:val="single" w:sz="18" w:space="0" w:color="auto"/>
              <w:bottom w:val="single" w:sz="18" w:space="0" w:color="auto"/>
            </w:tcBorders>
          </w:tcPr>
          <w:p w14:paraId="77DF2C34" w14:textId="3EAACF6E"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3</w:t>
            </w:r>
          </w:p>
        </w:tc>
        <w:tc>
          <w:tcPr>
            <w:tcW w:w="3818" w:type="dxa"/>
            <w:tcBorders>
              <w:bottom w:val="single" w:sz="18" w:space="0" w:color="auto"/>
            </w:tcBorders>
          </w:tcPr>
          <w:p w14:paraId="47AFAE71" w14:textId="413E6395"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Holly</w:t>
            </w:r>
          </w:p>
        </w:tc>
        <w:tc>
          <w:tcPr>
            <w:tcW w:w="2622" w:type="dxa"/>
            <w:tcBorders>
              <w:bottom w:val="single" w:sz="18" w:space="0" w:color="auto"/>
              <w:right w:val="single" w:sz="18" w:space="0" w:color="auto"/>
            </w:tcBorders>
          </w:tcPr>
          <w:p w14:paraId="39C40017" w14:textId="5172CE70"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Marcia</w:t>
            </w:r>
            <w:r w:rsidR="00432CEB" w:rsidRPr="00874BE4">
              <w:rPr>
                <w:rFonts w:asciiTheme="minorHAnsi" w:hAnsiTheme="minorHAnsi" w:cstheme="minorHAnsi"/>
                <w:sz w:val="22"/>
                <w:szCs w:val="22"/>
              </w:rPr>
              <w:t>/Daniella (3 days)</w:t>
            </w:r>
          </w:p>
        </w:tc>
      </w:tr>
      <w:tr w:rsidR="00E546FE" w:rsidRPr="00874BE4" w14:paraId="0BD4EC63" w14:textId="77777777" w:rsidTr="0ECA7060">
        <w:tc>
          <w:tcPr>
            <w:tcW w:w="7865" w:type="dxa"/>
            <w:gridSpan w:val="3"/>
            <w:tcBorders>
              <w:top w:val="single" w:sz="18" w:space="0" w:color="auto"/>
              <w:left w:val="single" w:sz="18" w:space="0" w:color="auto"/>
              <w:right w:val="single" w:sz="18" w:space="0" w:color="auto"/>
            </w:tcBorders>
          </w:tcPr>
          <w:p w14:paraId="06E699E0" w14:textId="560F26E9" w:rsidR="00E546FE" w:rsidRPr="00874BE4" w:rsidRDefault="00426F7A" w:rsidP="00E70826">
            <w:pPr>
              <w:rPr>
                <w:rFonts w:asciiTheme="minorHAnsi" w:hAnsiTheme="minorHAnsi" w:cstheme="minorHAnsi"/>
                <w:b/>
                <w:sz w:val="22"/>
                <w:szCs w:val="22"/>
              </w:rPr>
            </w:pPr>
            <w:r w:rsidRPr="00874BE4">
              <w:rPr>
                <w:rFonts w:asciiTheme="minorHAnsi" w:hAnsiTheme="minorHAnsi" w:cstheme="minorHAnsi"/>
                <w:b/>
                <w:sz w:val="22"/>
                <w:szCs w:val="22"/>
              </w:rPr>
              <w:t>Year 1</w:t>
            </w:r>
          </w:p>
        </w:tc>
        <w:tc>
          <w:tcPr>
            <w:tcW w:w="7865" w:type="dxa"/>
            <w:gridSpan w:val="3"/>
            <w:tcBorders>
              <w:top w:val="single" w:sz="18" w:space="0" w:color="auto"/>
              <w:left w:val="single" w:sz="18" w:space="0" w:color="auto"/>
              <w:right w:val="single" w:sz="18" w:space="0" w:color="auto"/>
            </w:tcBorders>
          </w:tcPr>
          <w:p w14:paraId="2B92C0CC" w14:textId="316F38B4" w:rsidR="00E546FE" w:rsidRPr="00874BE4" w:rsidRDefault="00426F7A" w:rsidP="00E70826">
            <w:pPr>
              <w:rPr>
                <w:rFonts w:asciiTheme="minorHAnsi" w:hAnsiTheme="minorHAnsi" w:cstheme="minorHAnsi"/>
                <w:b/>
                <w:sz w:val="22"/>
                <w:szCs w:val="22"/>
              </w:rPr>
            </w:pPr>
            <w:r w:rsidRPr="00874BE4">
              <w:rPr>
                <w:rFonts w:asciiTheme="minorHAnsi" w:hAnsiTheme="minorHAnsi" w:cstheme="minorHAnsi"/>
                <w:b/>
                <w:sz w:val="22"/>
                <w:szCs w:val="22"/>
              </w:rPr>
              <w:t>Year 6</w:t>
            </w:r>
          </w:p>
        </w:tc>
      </w:tr>
      <w:tr w:rsidR="00426F7A" w:rsidRPr="00874BE4" w14:paraId="57132935" w14:textId="77777777" w:rsidTr="0ECA7060">
        <w:tc>
          <w:tcPr>
            <w:tcW w:w="1413" w:type="dxa"/>
            <w:tcBorders>
              <w:left w:val="single" w:sz="18" w:space="0" w:color="auto"/>
            </w:tcBorders>
            <w:shd w:val="clear" w:color="auto" w:fill="DEEAF6" w:themeFill="accent1" w:themeFillTint="33"/>
          </w:tcPr>
          <w:p w14:paraId="38669A73" w14:textId="0669B736"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Group</w:t>
            </w:r>
          </w:p>
        </w:tc>
        <w:tc>
          <w:tcPr>
            <w:tcW w:w="3830" w:type="dxa"/>
            <w:shd w:val="clear" w:color="auto" w:fill="DEEAF6" w:themeFill="accent1" w:themeFillTint="33"/>
          </w:tcPr>
          <w:p w14:paraId="533FFA34" w14:textId="20A63E27"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Teacher</w:t>
            </w:r>
          </w:p>
        </w:tc>
        <w:tc>
          <w:tcPr>
            <w:tcW w:w="2622" w:type="dxa"/>
            <w:tcBorders>
              <w:right w:val="single" w:sz="18" w:space="0" w:color="auto"/>
            </w:tcBorders>
            <w:shd w:val="clear" w:color="auto" w:fill="DEEAF6" w:themeFill="accent1" w:themeFillTint="33"/>
          </w:tcPr>
          <w:p w14:paraId="195F82ED" w14:textId="24AB261A"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TA</w:t>
            </w:r>
          </w:p>
        </w:tc>
        <w:tc>
          <w:tcPr>
            <w:tcW w:w="1425" w:type="dxa"/>
            <w:tcBorders>
              <w:left w:val="single" w:sz="18" w:space="0" w:color="auto"/>
            </w:tcBorders>
            <w:shd w:val="clear" w:color="auto" w:fill="DEEAF6" w:themeFill="accent1" w:themeFillTint="33"/>
          </w:tcPr>
          <w:p w14:paraId="7041F893" w14:textId="08E3D038"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Group</w:t>
            </w:r>
          </w:p>
        </w:tc>
        <w:tc>
          <w:tcPr>
            <w:tcW w:w="3818" w:type="dxa"/>
            <w:shd w:val="clear" w:color="auto" w:fill="DEEAF6" w:themeFill="accent1" w:themeFillTint="33"/>
          </w:tcPr>
          <w:p w14:paraId="2DEA1651" w14:textId="26B7BB9A"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Teacher</w:t>
            </w:r>
          </w:p>
        </w:tc>
        <w:tc>
          <w:tcPr>
            <w:tcW w:w="2622" w:type="dxa"/>
            <w:tcBorders>
              <w:right w:val="single" w:sz="18" w:space="0" w:color="auto"/>
            </w:tcBorders>
            <w:shd w:val="clear" w:color="auto" w:fill="DEEAF6" w:themeFill="accent1" w:themeFillTint="33"/>
          </w:tcPr>
          <w:p w14:paraId="125D4AD8" w14:textId="71A4D2D1"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TA</w:t>
            </w:r>
          </w:p>
        </w:tc>
      </w:tr>
      <w:tr w:rsidR="00426F7A" w:rsidRPr="00874BE4" w14:paraId="36B1C82F" w14:textId="77777777" w:rsidTr="0ECA7060">
        <w:tc>
          <w:tcPr>
            <w:tcW w:w="1413" w:type="dxa"/>
            <w:tcBorders>
              <w:left w:val="single" w:sz="18" w:space="0" w:color="auto"/>
            </w:tcBorders>
          </w:tcPr>
          <w:p w14:paraId="13073FBB" w14:textId="1FA24B80"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1</w:t>
            </w:r>
          </w:p>
        </w:tc>
        <w:tc>
          <w:tcPr>
            <w:tcW w:w="3830" w:type="dxa"/>
          </w:tcPr>
          <w:p w14:paraId="1824AB66" w14:textId="0F8D4936"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Pippa</w:t>
            </w:r>
          </w:p>
        </w:tc>
        <w:tc>
          <w:tcPr>
            <w:tcW w:w="2622" w:type="dxa"/>
            <w:tcBorders>
              <w:right w:val="single" w:sz="18" w:space="0" w:color="auto"/>
            </w:tcBorders>
          </w:tcPr>
          <w:p w14:paraId="230D4F03" w14:textId="4F0EC343" w:rsidR="00426F7A" w:rsidRPr="00874BE4" w:rsidRDefault="6285F7BE" w:rsidP="0ECA7060">
            <w:pPr>
              <w:rPr>
                <w:rFonts w:asciiTheme="minorHAnsi" w:hAnsiTheme="minorHAnsi" w:cstheme="minorBidi"/>
                <w:sz w:val="22"/>
                <w:szCs w:val="22"/>
              </w:rPr>
            </w:pPr>
            <w:r w:rsidRPr="00874BE4">
              <w:rPr>
                <w:rFonts w:asciiTheme="minorHAnsi" w:hAnsiTheme="minorHAnsi" w:cstheme="minorBidi"/>
                <w:sz w:val="22"/>
                <w:szCs w:val="22"/>
              </w:rPr>
              <w:t>Marsha</w:t>
            </w:r>
          </w:p>
        </w:tc>
        <w:tc>
          <w:tcPr>
            <w:tcW w:w="1425" w:type="dxa"/>
            <w:tcBorders>
              <w:left w:val="single" w:sz="18" w:space="0" w:color="auto"/>
            </w:tcBorders>
          </w:tcPr>
          <w:p w14:paraId="145ED3EA" w14:textId="72967C2A"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1</w:t>
            </w:r>
          </w:p>
        </w:tc>
        <w:tc>
          <w:tcPr>
            <w:tcW w:w="3818" w:type="dxa"/>
          </w:tcPr>
          <w:p w14:paraId="14F46BF0" w14:textId="041EF158"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Rob (possibly a.m. only, TBC)</w:t>
            </w:r>
          </w:p>
        </w:tc>
        <w:tc>
          <w:tcPr>
            <w:tcW w:w="2622" w:type="dxa"/>
            <w:tcBorders>
              <w:right w:val="single" w:sz="18" w:space="0" w:color="auto"/>
            </w:tcBorders>
          </w:tcPr>
          <w:p w14:paraId="2F66FDEA" w14:textId="514209B8"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Margaret</w:t>
            </w:r>
          </w:p>
        </w:tc>
      </w:tr>
      <w:tr w:rsidR="00426F7A" w:rsidRPr="00874BE4" w14:paraId="6F710E21" w14:textId="77777777" w:rsidTr="0ECA7060">
        <w:tc>
          <w:tcPr>
            <w:tcW w:w="1413" w:type="dxa"/>
            <w:tcBorders>
              <w:left w:val="single" w:sz="18" w:space="0" w:color="auto"/>
            </w:tcBorders>
          </w:tcPr>
          <w:p w14:paraId="10D983E2" w14:textId="303725C6"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2</w:t>
            </w:r>
          </w:p>
        </w:tc>
        <w:tc>
          <w:tcPr>
            <w:tcW w:w="3830" w:type="dxa"/>
          </w:tcPr>
          <w:p w14:paraId="03A51E8A" w14:textId="5EE6AC83"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Rose</w:t>
            </w:r>
            <w:r w:rsidR="00A93070" w:rsidRPr="00874BE4">
              <w:rPr>
                <w:rFonts w:asciiTheme="minorHAnsi" w:hAnsiTheme="minorHAnsi" w:cstheme="minorHAnsi"/>
                <w:sz w:val="22"/>
                <w:szCs w:val="22"/>
              </w:rPr>
              <w:t xml:space="preserve"> H</w:t>
            </w:r>
          </w:p>
        </w:tc>
        <w:tc>
          <w:tcPr>
            <w:tcW w:w="2622" w:type="dxa"/>
            <w:tcBorders>
              <w:right w:val="single" w:sz="18" w:space="0" w:color="auto"/>
            </w:tcBorders>
          </w:tcPr>
          <w:p w14:paraId="457937F4" w14:textId="22DEFB6A"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Mel</w:t>
            </w:r>
          </w:p>
        </w:tc>
        <w:tc>
          <w:tcPr>
            <w:tcW w:w="1425" w:type="dxa"/>
            <w:tcBorders>
              <w:left w:val="single" w:sz="18" w:space="0" w:color="auto"/>
            </w:tcBorders>
          </w:tcPr>
          <w:p w14:paraId="7E837CF6" w14:textId="12263D77"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2</w:t>
            </w:r>
          </w:p>
        </w:tc>
        <w:tc>
          <w:tcPr>
            <w:tcW w:w="3818" w:type="dxa"/>
          </w:tcPr>
          <w:p w14:paraId="155DD69E" w14:textId="47A88093"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Victoria</w:t>
            </w:r>
          </w:p>
        </w:tc>
        <w:tc>
          <w:tcPr>
            <w:tcW w:w="2622" w:type="dxa"/>
            <w:tcBorders>
              <w:right w:val="single" w:sz="18" w:space="0" w:color="auto"/>
            </w:tcBorders>
          </w:tcPr>
          <w:p w14:paraId="6348805B" w14:textId="038B1D79"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Tulin</w:t>
            </w:r>
          </w:p>
        </w:tc>
      </w:tr>
      <w:tr w:rsidR="00426F7A" w:rsidRPr="00874BE4" w14:paraId="29B07C85" w14:textId="77777777" w:rsidTr="0ECA7060">
        <w:tc>
          <w:tcPr>
            <w:tcW w:w="1413" w:type="dxa"/>
            <w:tcBorders>
              <w:left w:val="single" w:sz="18" w:space="0" w:color="auto"/>
            </w:tcBorders>
          </w:tcPr>
          <w:p w14:paraId="518E2C9C" w14:textId="4EB0E037"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3</w:t>
            </w:r>
          </w:p>
        </w:tc>
        <w:tc>
          <w:tcPr>
            <w:tcW w:w="3830" w:type="dxa"/>
          </w:tcPr>
          <w:p w14:paraId="5652462B" w14:textId="0206CC3E"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Ellie</w:t>
            </w:r>
          </w:p>
        </w:tc>
        <w:tc>
          <w:tcPr>
            <w:tcW w:w="2622" w:type="dxa"/>
            <w:tcBorders>
              <w:right w:val="single" w:sz="18" w:space="0" w:color="auto"/>
            </w:tcBorders>
          </w:tcPr>
          <w:p w14:paraId="1D36CA30" w14:textId="5A00A59F" w:rsidR="00426F7A" w:rsidRPr="00874BE4" w:rsidRDefault="6536A26E" w:rsidP="0ECA7060">
            <w:pPr>
              <w:rPr>
                <w:rFonts w:asciiTheme="minorHAnsi" w:hAnsiTheme="minorHAnsi" w:cstheme="minorBidi"/>
                <w:sz w:val="22"/>
                <w:szCs w:val="22"/>
              </w:rPr>
            </w:pPr>
            <w:r w:rsidRPr="00874BE4">
              <w:rPr>
                <w:rFonts w:asciiTheme="minorHAnsi" w:hAnsiTheme="minorHAnsi" w:cstheme="minorBidi"/>
                <w:sz w:val="22"/>
                <w:szCs w:val="22"/>
              </w:rPr>
              <w:t>Sampson</w:t>
            </w:r>
          </w:p>
        </w:tc>
        <w:tc>
          <w:tcPr>
            <w:tcW w:w="1425" w:type="dxa"/>
            <w:tcBorders>
              <w:left w:val="single" w:sz="18" w:space="0" w:color="auto"/>
            </w:tcBorders>
          </w:tcPr>
          <w:p w14:paraId="624431FC" w14:textId="6010A86A"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3</w:t>
            </w:r>
          </w:p>
        </w:tc>
        <w:tc>
          <w:tcPr>
            <w:tcW w:w="3818" w:type="dxa"/>
          </w:tcPr>
          <w:p w14:paraId="6D3E879B" w14:textId="47525CA1"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Jane</w:t>
            </w:r>
          </w:p>
        </w:tc>
        <w:tc>
          <w:tcPr>
            <w:tcW w:w="2622" w:type="dxa"/>
            <w:tcBorders>
              <w:right w:val="single" w:sz="18" w:space="0" w:color="auto"/>
            </w:tcBorders>
          </w:tcPr>
          <w:p w14:paraId="021CE602" w14:textId="282F0ABB" w:rsidR="00426F7A" w:rsidRPr="00874BE4" w:rsidRDefault="00426F7A" w:rsidP="00426F7A">
            <w:pPr>
              <w:rPr>
                <w:rFonts w:asciiTheme="minorHAnsi" w:hAnsiTheme="minorHAnsi" w:cstheme="minorHAnsi"/>
                <w:sz w:val="22"/>
                <w:szCs w:val="22"/>
              </w:rPr>
            </w:pPr>
            <w:r w:rsidRPr="00874BE4">
              <w:rPr>
                <w:rFonts w:asciiTheme="minorHAnsi" w:hAnsiTheme="minorHAnsi" w:cstheme="minorHAnsi"/>
                <w:sz w:val="22"/>
                <w:szCs w:val="22"/>
              </w:rPr>
              <w:t>Carol</w:t>
            </w:r>
          </w:p>
        </w:tc>
      </w:tr>
      <w:tr w:rsidR="00426F7A" w:rsidRPr="00A93070" w14:paraId="22D56672" w14:textId="77777777" w:rsidTr="0ECA7060">
        <w:tc>
          <w:tcPr>
            <w:tcW w:w="1413" w:type="dxa"/>
            <w:tcBorders>
              <w:left w:val="single" w:sz="18" w:space="0" w:color="auto"/>
              <w:bottom w:val="single" w:sz="18" w:space="0" w:color="auto"/>
            </w:tcBorders>
            <w:shd w:val="clear" w:color="auto" w:fill="BFBFBF" w:themeFill="background1" w:themeFillShade="BF"/>
          </w:tcPr>
          <w:p w14:paraId="6073AE73" w14:textId="77777777" w:rsidR="00426F7A" w:rsidRPr="00874BE4" w:rsidRDefault="00426F7A" w:rsidP="00E70826">
            <w:pPr>
              <w:rPr>
                <w:rFonts w:asciiTheme="minorHAnsi" w:hAnsiTheme="minorHAnsi" w:cstheme="minorHAnsi"/>
                <w:sz w:val="22"/>
                <w:szCs w:val="22"/>
              </w:rPr>
            </w:pPr>
          </w:p>
        </w:tc>
        <w:tc>
          <w:tcPr>
            <w:tcW w:w="3830" w:type="dxa"/>
            <w:tcBorders>
              <w:bottom w:val="single" w:sz="18" w:space="0" w:color="auto"/>
            </w:tcBorders>
            <w:shd w:val="clear" w:color="auto" w:fill="BFBFBF" w:themeFill="background1" w:themeFillShade="BF"/>
          </w:tcPr>
          <w:p w14:paraId="50F85B80" w14:textId="77777777" w:rsidR="00426F7A" w:rsidRPr="00874BE4" w:rsidRDefault="00426F7A" w:rsidP="00E70826">
            <w:pPr>
              <w:rPr>
                <w:rFonts w:asciiTheme="minorHAnsi" w:hAnsiTheme="minorHAnsi" w:cstheme="minorHAnsi"/>
                <w:sz w:val="22"/>
                <w:szCs w:val="22"/>
              </w:rPr>
            </w:pPr>
          </w:p>
        </w:tc>
        <w:tc>
          <w:tcPr>
            <w:tcW w:w="2622" w:type="dxa"/>
            <w:tcBorders>
              <w:bottom w:val="single" w:sz="18" w:space="0" w:color="auto"/>
              <w:right w:val="single" w:sz="18" w:space="0" w:color="auto"/>
            </w:tcBorders>
            <w:shd w:val="clear" w:color="auto" w:fill="BFBFBF" w:themeFill="background1" w:themeFillShade="BF"/>
          </w:tcPr>
          <w:p w14:paraId="62DB22A7" w14:textId="77777777" w:rsidR="00426F7A" w:rsidRPr="00874BE4" w:rsidRDefault="00426F7A" w:rsidP="00E70826">
            <w:pPr>
              <w:rPr>
                <w:rFonts w:asciiTheme="minorHAnsi" w:hAnsiTheme="minorHAnsi" w:cstheme="minorHAnsi"/>
                <w:sz w:val="22"/>
                <w:szCs w:val="22"/>
              </w:rPr>
            </w:pPr>
          </w:p>
        </w:tc>
        <w:tc>
          <w:tcPr>
            <w:tcW w:w="1425" w:type="dxa"/>
            <w:tcBorders>
              <w:left w:val="single" w:sz="18" w:space="0" w:color="auto"/>
              <w:bottom w:val="single" w:sz="18" w:space="0" w:color="auto"/>
            </w:tcBorders>
          </w:tcPr>
          <w:p w14:paraId="0BCD42C1" w14:textId="7A19CE75"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4</w:t>
            </w:r>
          </w:p>
        </w:tc>
        <w:tc>
          <w:tcPr>
            <w:tcW w:w="3818" w:type="dxa"/>
            <w:tcBorders>
              <w:bottom w:val="single" w:sz="18" w:space="0" w:color="auto"/>
            </w:tcBorders>
          </w:tcPr>
          <w:p w14:paraId="5C8690AC" w14:textId="69F5DAE5" w:rsidR="00426F7A" w:rsidRPr="00874BE4"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Fatma</w:t>
            </w:r>
          </w:p>
        </w:tc>
        <w:tc>
          <w:tcPr>
            <w:tcW w:w="2622" w:type="dxa"/>
            <w:tcBorders>
              <w:bottom w:val="single" w:sz="18" w:space="0" w:color="auto"/>
              <w:right w:val="single" w:sz="18" w:space="0" w:color="auto"/>
            </w:tcBorders>
          </w:tcPr>
          <w:p w14:paraId="3168F6EB" w14:textId="7E27900E" w:rsidR="00426F7A" w:rsidRPr="00A93070" w:rsidRDefault="00426F7A" w:rsidP="00E70826">
            <w:pPr>
              <w:rPr>
                <w:rFonts w:asciiTheme="minorHAnsi" w:hAnsiTheme="minorHAnsi" w:cstheme="minorHAnsi"/>
                <w:sz w:val="22"/>
                <w:szCs w:val="22"/>
              </w:rPr>
            </w:pPr>
            <w:r w:rsidRPr="00874BE4">
              <w:rPr>
                <w:rFonts w:asciiTheme="minorHAnsi" w:hAnsiTheme="minorHAnsi" w:cstheme="minorHAnsi"/>
                <w:sz w:val="22"/>
                <w:szCs w:val="22"/>
              </w:rPr>
              <w:t>Tina</w:t>
            </w:r>
          </w:p>
        </w:tc>
      </w:tr>
    </w:tbl>
    <w:p w14:paraId="57708969" w14:textId="77777777" w:rsidR="00426F7A" w:rsidRPr="00A93070" w:rsidRDefault="00426F7A" w:rsidP="00E7082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15"/>
        <w:gridCol w:w="2615"/>
      </w:tblGrid>
      <w:tr w:rsidR="00426F7A" w:rsidRPr="00A93070" w14:paraId="21E926F5" w14:textId="77777777" w:rsidTr="00A93070">
        <w:tc>
          <w:tcPr>
            <w:tcW w:w="5230" w:type="dxa"/>
            <w:gridSpan w:val="2"/>
            <w:tcBorders>
              <w:top w:val="single" w:sz="18" w:space="0" w:color="auto"/>
              <w:left w:val="single" w:sz="18" w:space="0" w:color="auto"/>
              <w:right w:val="single" w:sz="18" w:space="0" w:color="auto"/>
            </w:tcBorders>
          </w:tcPr>
          <w:p w14:paraId="12AD6ADC" w14:textId="09AB5479" w:rsidR="00426F7A" w:rsidRPr="00A93070" w:rsidRDefault="00A93070" w:rsidP="005118CE">
            <w:pPr>
              <w:rPr>
                <w:rFonts w:asciiTheme="minorHAnsi" w:hAnsiTheme="minorHAnsi" w:cstheme="minorHAnsi"/>
                <w:b/>
                <w:sz w:val="22"/>
                <w:szCs w:val="22"/>
              </w:rPr>
            </w:pPr>
            <w:r w:rsidRPr="00A93070">
              <w:rPr>
                <w:rFonts w:asciiTheme="minorHAnsi" w:hAnsiTheme="minorHAnsi" w:cstheme="minorHAnsi"/>
                <w:b/>
                <w:sz w:val="22"/>
                <w:szCs w:val="22"/>
              </w:rPr>
              <w:t>Vulnerable and Key Worker Group</w:t>
            </w:r>
            <w:r w:rsidR="005118CE">
              <w:rPr>
                <w:rFonts w:asciiTheme="minorHAnsi" w:hAnsiTheme="minorHAnsi" w:cstheme="minorHAnsi"/>
                <w:b/>
                <w:sz w:val="22"/>
                <w:szCs w:val="22"/>
              </w:rPr>
              <w:t xml:space="preserve"> (14 children)</w:t>
            </w:r>
          </w:p>
        </w:tc>
      </w:tr>
      <w:tr w:rsidR="00426F7A" w:rsidRPr="00A93070" w14:paraId="0112D998" w14:textId="77777777" w:rsidTr="006721EA">
        <w:tc>
          <w:tcPr>
            <w:tcW w:w="2615" w:type="dxa"/>
            <w:tcBorders>
              <w:left w:val="single" w:sz="18" w:space="0" w:color="auto"/>
            </w:tcBorders>
            <w:shd w:val="clear" w:color="auto" w:fill="DEEAF6" w:themeFill="accent1" w:themeFillTint="33"/>
          </w:tcPr>
          <w:p w14:paraId="088855DB" w14:textId="29ACBCFA" w:rsidR="00426F7A" w:rsidRPr="00A93070" w:rsidRDefault="00426F7A" w:rsidP="005118CE">
            <w:pPr>
              <w:rPr>
                <w:rFonts w:asciiTheme="minorHAnsi" w:hAnsiTheme="minorHAnsi" w:cstheme="minorHAnsi"/>
                <w:sz w:val="22"/>
                <w:szCs w:val="22"/>
              </w:rPr>
            </w:pPr>
            <w:r w:rsidRPr="00A93070">
              <w:rPr>
                <w:rFonts w:asciiTheme="minorHAnsi" w:hAnsiTheme="minorHAnsi" w:cstheme="minorHAnsi"/>
                <w:sz w:val="22"/>
                <w:szCs w:val="22"/>
              </w:rPr>
              <w:t>Teacher</w:t>
            </w:r>
            <w:r w:rsidR="00A93070">
              <w:rPr>
                <w:rFonts w:asciiTheme="minorHAnsi" w:hAnsiTheme="minorHAnsi" w:cstheme="minorHAnsi"/>
                <w:sz w:val="22"/>
                <w:szCs w:val="22"/>
              </w:rPr>
              <w:t>s</w:t>
            </w:r>
          </w:p>
        </w:tc>
        <w:tc>
          <w:tcPr>
            <w:tcW w:w="2615" w:type="dxa"/>
            <w:tcBorders>
              <w:right w:val="single" w:sz="18" w:space="0" w:color="auto"/>
            </w:tcBorders>
            <w:shd w:val="clear" w:color="auto" w:fill="DEEAF6" w:themeFill="accent1" w:themeFillTint="33"/>
          </w:tcPr>
          <w:p w14:paraId="715265A8" w14:textId="77777777" w:rsidR="00426F7A" w:rsidRPr="00A93070" w:rsidRDefault="00426F7A" w:rsidP="005118CE">
            <w:pPr>
              <w:rPr>
                <w:rFonts w:asciiTheme="minorHAnsi" w:hAnsiTheme="minorHAnsi" w:cstheme="minorHAnsi"/>
                <w:sz w:val="22"/>
                <w:szCs w:val="22"/>
              </w:rPr>
            </w:pPr>
            <w:r w:rsidRPr="00A93070">
              <w:rPr>
                <w:rFonts w:asciiTheme="minorHAnsi" w:hAnsiTheme="minorHAnsi" w:cstheme="minorHAnsi"/>
                <w:sz w:val="22"/>
                <w:szCs w:val="22"/>
              </w:rPr>
              <w:t>TA</w:t>
            </w:r>
          </w:p>
        </w:tc>
      </w:tr>
      <w:tr w:rsidR="00A93070" w:rsidRPr="00A93070" w14:paraId="36697B8E" w14:textId="77777777" w:rsidTr="00A93070">
        <w:tc>
          <w:tcPr>
            <w:tcW w:w="2615" w:type="dxa"/>
            <w:tcBorders>
              <w:left w:val="single" w:sz="18" w:space="0" w:color="auto"/>
            </w:tcBorders>
          </w:tcPr>
          <w:p w14:paraId="4B323D90" w14:textId="211105DE" w:rsidR="00A93070" w:rsidRPr="00A93070" w:rsidRDefault="00A93070" w:rsidP="005118CE">
            <w:pPr>
              <w:rPr>
                <w:rFonts w:asciiTheme="minorHAnsi" w:hAnsiTheme="minorHAnsi" w:cstheme="minorHAnsi"/>
                <w:sz w:val="22"/>
                <w:szCs w:val="22"/>
              </w:rPr>
            </w:pPr>
            <w:r>
              <w:rPr>
                <w:rFonts w:asciiTheme="minorHAnsi" w:hAnsiTheme="minorHAnsi" w:cstheme="minorHAnsi"/>
                <w:sz w:val="22"/>
                <w:szCs w:val="22"/>
              </w:rPr>
              <w:t>Tim</w:t>
            </w:r>
          </w:p>
        </w:tc>
        <w:tc>
          <w:tcPr>
            <w:tcW w:w="2615" w:type="dxa"/>
            <w:vMerge w:val="restart"/>
            <w:tcBorders>
              <w:right w:val="single" w:sz="18" w:space="0" w:color="auto"/>
            </w:tcBorders>
          </w:tcPr>
          <w:p w14:paraId="617090A2" w14:textId="7FD92D58" w:rsidR="00A93070" w:rsidRPr="00A93070" w:rsidRDefault="00A93070" w:rsidP="005118CE">
            <w:pPr>
              <w:rPr>
                <w:rFonts w:asciiTheme="minorHAnsi" w:hAnsiTheme="minorHAnsi" w:cstheme="minorHAnsi"/>
                <w:sz w:val="22"/>
                <w:szCs w:val="22"/>
              </w:rPr>
            </w:pPr>
            <w:r>
              <w:rPr>
                <w:rFonts w:asciiTheme="minorHAnsi" w:hAnsiTheme="minorHAnsi" w:cstheme="minorHAnsi"/>
                <w:sz w:val="22"/>
                <w:szCs w:val="22"/>
              </w:rPr>
              <w:t>Monika if available, TBC (childcare)</w:t>
            </w:r>
          </w:p>
        </w:tc>
      </w:tr>
      <w:tr w:rsidR="00A93070" w:rsidRPr="00A93070" w14:paraId="4DCEFD5B" w14:textId="77777777" w:rsidTr="00A93070">
        <w:tc>
          <w:tcPr>
            <w:tcW w:w="2615" w:type="dxa"/>
            <w:tcBorders>
              <w:left w:val="single" w:sz="18" w:space="0" w:color="auto"/>
              <w:bottom w:val="single" w:sz="18" w:space="0" w:color="auto"/>
            </w:tcBorders>
          </w:tcPr>
          <w:p w14:paraId="1FE363BB" w14:textId="662CD0A3" w:rsidR="00A93070" w:rsidRDefault="00A93070" w:rsidP="005118CE">
            <w:pPr>
              <w:rPr>
                <w:rFonts w:asciiTheme="minorHAnsi" w:hAnsiTheme="minorHAnsi" w:cstheme="minorHAnsi"/>
                <w:sz w:val="22"/>
                <w:szCs w:val="22"/>
              </w:rPr>
            </w:pPr>
            <w:r>
              <w:rPr>
                <w:rFonts w:asciiTheme="minorHAnsi" w:hAnsiTheme="minorHAnsi" w:cstheme="minorHAnsi"/>
                <w:sz w:val="22"/>
                <w:szCs w:val="22"/>
              </w:rPr>
              <w:t>Elena</w:t>
            </w:r>
          </w:p>
        </w:tc>
        <w:tc>
          <w:tcPr>
            <w:tcW w:w="2615" w:type="dxa"/>
            <w:vMerge/>
            <w:tcBorders>
              <w:bottom w:val="single" w:sz="18" w:space="0" w:color="auto"/>
              <w:right w:val="single" w:sz="18" w:space="0" w:color="auto"/>
            </w:tcBorders>
          </w:tcPr>
          <w:p w14:paraId="7175C337" w14:textId="77777777" w:rsidR="00A93070" w:rsidRPr="00A93070" w:rsidRDefault="00A93070" w:rsidP="005118CE">
            <w:pPr>
              <w:rPr>
                <w:rFonts w:asciiTheme="minorHAnsi" w:hAnsiTheme="minorHAnsi" w:cstheme="minorHAnsi"/>
                <w:sz w:val="22"/>
                <w:szCs w:val="22"/>
              </w:rPr>
            </w:pPr>
          </w:p>
        </w:tc>
      </w:tr>
    </w:tbl>
    <w:p w14:paraId="114DF65D" w14:textId="77777777" w:rsidR="00426F7A" w:rsidRPr="00A93070" w:rsidRDefault="00426F7A" w:rsidP="00E7082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914"/>
        <w:gridCol w:w="3914"/>
        <w:gridCol w:w="3915"/>
        <w:gridCol w:w="3915"/>
      </w:tblGrid>
      <w:tr w:rsidR="00426F7A" w:rsidRPr="00A93070" w14:paraId="486C649E" w14:textId="77777777" w:rsidTr="00A93070">
        <w:tc>
          <w:tcPr>
            <w:tcW w:w="3923" w:type="dxa"/>
            <w:tcBorders>
              <w:top w:val="single" w:sz="18" w:space="0" w:color="auto"/>
              <w:left w:val="single" w:sz="18" w:space="0" w:color="auto"/>
            </w:tcBorders>
          </w:tcPr>
          <w:p w14:paraId="7999BA89" w14:textId="4EEB5BAC" w:rsidR="00426F7A" w:rsidRPr="00A93070" w:rsidRDefault="00A93070" w:rsidP="00A93070">
            <w:pPr>
              <w:rPr>
                <w:rFonts w:asciiTheme="minorHAnsi" w:hAnsiTheme="minorHAnsi" w:cstheme="minorHAnsi"/>
                <w:b/>
                <w:sz w:val="22"/>
                <w:szCs w:val="22"/>
              </w:rPr>
            </w:pPr>
            <w:r w:rsidRPr="00A93070">
              <w:rPr>
                <w:rFonts w:asciiTheme="minorHAnsi" w:hAnsiTheme="minorHAnsi" w:cstheme="minorHAnsi"/>
                <w:b/>
                <w:sz w:val="22"/>
                <w:szCs w:val="22"/>
              </w:rPr>
              <w:t>Extremely Clinically Vulnerable and Childcare Issues Teaching Staff Working from Home</w:t>
            </w:r>
          </w:p>
        </w:tc>
        <w:tc>
          <w:tcPr>
            <w:tcW w:w="3923" w:type="dxa"/>
            <w:tcBorders>
              <w:top w:val="single" w:sz="18" w:space="0" w:color="auto"/>
              <w:right w:val="single" w:sz="18" w:space="0" w:color="auto"/>
            </w:tcBorders>
          </w:tcPr>
          <w:p w14:paraId="19962417" w14:textId="62690960" w:rsidR="00426F7A" w:rsidRPr="00A93070" w:rsidRDefault="00A93070" w:rsidP="00E70826">
            <w:pPr>
              <w:rPr>
                <w:rFonts w:asciiTheme="minorHAnsi" w:hAnsiTheme="minorHAnsi" w:cstheme="minorHAnsi"/>
                <w:b/>
                <w:sz w:val="22"/>
                <w:szCs w:val="22"/>
              </w:rPr>
            </w:pPr>
            <w:r w:rsidRPr="00A93070">
              <w:rPr>
                <w:rFonts w:asciiTheme="minorHAnsi" w:hAnsiTheme="minorHAnsi" w:cstheme="minorHAnsi"/>
                <w:b/>
                <w:sz w:val="22"/>
                <w:szCs w:val="22"/>
              </w:rPr>
              <w:t>Home Learning Duties</w:t>
            </w:r>
          </w:p>
        </w:tc>
        <w:tc>
          <w:tcPr>
            <w:tcW w:w="3924" w:type="dxa"/>
            <w:tcBorders>
              <w:top w:val="single" w:sz="18" w:space="0" w:color="auto"/>
              <w:left w:val="single" w:sz="18" w:space="0" w:color="auto"/>
            </w:tcBorders>
          </w:tcPr>
          <w:p w14:paraId="2FF345D2" w14:textId="116404AE" w:rsidR="00426F7A" w:rsidRPr="00A93070" w:rsidRDefault="00A93070" w:rsidP="00E70826">
            <w:pPr>
              <w:rPr>
                <w:rFonts w:asciiTheme="minorHAnsi" w:hAnsiTheme="minorHAnsi" w:cstheme="minorHAnsi"/>
                <w:b/>
                <w:sz w:val="22"/>
                <w:szCs w:val="22"/>
              </w:rPr>
            </w:pPr>
            <w:r w:rsidRPr="00A93070">
              <w:rPr>
                <w:rFonts w:asciiTheme="minorHAnsi" w:hAnsiTheme="minorHAnsi" w:cstheme="minorHAnsi"/>
                <w:b/>
                <w:sz w:val="22"/>
                <w:szCs w:val="22"/>
              </w:rPr>
              <w:t>Clinically Vulnerable Teaching Staff</w:t>
            </w:r>
            <w:r w:rsidR="005118CE">
              <w:rPr>
                <w:rFonts w:asciiTheme="minorHAnsi" w:hAnsiTheme="minorHAnsi" w:cstheme="minorHAnsi"/>
                <w:b/>
                <w:sz w:val="22"/>
                <w:szCs w:val="22"/>
              </w:rPr>
              <w:t>/Staff Living with Extremely Vulnerable People</w:t>
            </w:r>
            <w:r w:rsidRPr="00A93070">
              <w:rPr>
                <w:rFonts w:asciiTheme="minorHAnsi" w:hAnsiTheme="minorHAnsi" w:cstheme="minorHAnsi"/>
                <w:b/>
                <w:sz w:val="22"/>
                <w:szCs w:val="22"/>
              </w:rPr>
              <w:t xml:space="preserve"> Working from Home</w:t>
            </w:r>
          </w:p>
        </w:tc>
        <w:tc>
          <w:tcPr>
            <w:tcW w:w="3924" w:type="dxa"/>
            <w:tcBorders>
              <w:top w:val="single" w:sz="18" w:space="0" w:color="auto"/>
              <w:right w:val="single" w:sz="18" w:space="0" w:color="auto"/>
            </w:tcBorders>
          </w:tcPr>
          <w:p w14:paraId="22CA5D5C" w14:textId="33D9339E" w:rsidR="00426F7A" w:rsidRPr="00A93070" w:rsidRDefault="00A93070" w:rsidP="00E70826">
            <w:pPr>
              <w:rPr>
                <w:rFonts w:asciiTheme="minorHAnsi" w:hAnsiTheme="minorHAnsi" w:cstheme="minorHAnsi"/>
                <w:b/>
                <w:sz w:val="22"/>
                <w:szCs w:val="22"/>
              </w:rPr>
            </w:pPr>
            <w:r w:rsidRPr="00A93070">
              <w:rPr>
                <w:rFonts w:asciiTheme="minorHAnsi" w:hAnsiTheme="minorHAnsi" w:cstheme="minorHAnsi"/>
                <w:b/>
                <w:sz w:val="22"/>
                <w:szCs w:val="22"/>
              </w:rPr>
              <w:t>Duties</w:t>
            </w:r>
          </w:p>
        </w:tc>
      </w:tr>
      <w:tr w:rsidR="00426F7A" w:rsidRPr="00A93070" w14:paraId="4AC086CA" w14:textId="77777777" w:rsidTr="00A93070">
        <w:tc>
          <w:tcPr>
            <w:tcW w:w="3923" w:type="dxa"/>
            <w:tcBorders>
              <w:left w:val="single" w:sz="18" w:space="0" w:color="auto"/>
            </w:tcBorders>
          </w:tcPr>
          <w:p w14:paraId="015CE535" w14:textId="0608484D"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Julia (in school on Thursdays)</w:t>
            </w:r>
          </w:p>
        </w:tc>
        <w:tc>
          <w:tcPr>
            <w:tcW w:w="3923" w:type="dxa"/>
            <w:tcBorders>
              <w:right w:val="single" w:sz="18" w:space="0" w:color="auto"/>
            </w:tcBorders>
          </w:tcPr>
          <w:p w14:paraId="63D1D3A1" w14:textId="6187C874"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SLT duties</w:t>
            </w:r>
          </w:p>
        </w:tc>
        <w:tc>
          <w:tcPr>
            <w:tcW w:w="3924" w:type="dxa"/>
            <w:tcBorders>
              <w:left w:val="single" w:sz="18" w:space="0" w:color="auto"/>
            </w:tcBorders>
          </w:tcPr>
          <w:p w14:paraId="03B0BC3B" w14:textId="7A163B15"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Valentina</w:t>
            </w:r>
          </w:p>
        </w:tc>
        <w:tc>
          <w:tcPr>
            <w:tcW w:w="3924" w:type="dxa"/>
            <w:tcBorders>
              <w:right w:val="single" w:sz="18" w:space="0" w:color="auto"/>
            </w:tcBorders>
          </w:tcPr>
          <w:p w14:paraId="2E31E23A" w14:textId="02E99785"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 xml:space="preserve">Y5 Home Learning (as a priority before </w:t>
            </w:r>
            <w:r w:rsidR="005118CE">
              <w:rPr>
                <w:rFonts w:asciiTheme="minorHAnsi" w:hAnsiTheme="minorHAnsi" w:cstheme="minorHAnsi"/>
                <w:sz w:val="22"/>
                <w:szCs w:val="22"/>
              </w:rPr>
              <w:t xml:space="preserve">wider </w:t>
            </w:r>
            <w:r>
              <w:rPr>
                <w:rFonts w:asciiTheme="minorHAnsi" w:hAnsiTheme="minorHAnsi" w:cstheme="minorHAnsi"/>
                <w:sz w:val="22"/>
                <w:szCs w:val="22"/>
              </w:rPr>
              <w:t>ICT related work)</w:t>
            </w:r>
          </w:p>
        </w:tc>
      </w:tr>
      <w:tr w:rsidR="00426F7A" w:rsidRPr="00A93070" w14:paraId="1998AC66" w14:textId="77777777" w:rsidTr="00A93070">
        <w:tc>
          <w:tcPr>
            <w:tcW w:w="3923" w:type="dxa"/>
            <w:tcBorders>
              <w:left w:val="single" w:sz="18" w:space="0" w:color="auto"/>
            </w:tcBorders>
          </w:tcPr>
          <w:p w14:paraId="56FFC44E" w14:textId="3E72B496"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Andrea</w:t>
            </w:r>
          </w:p>
        </w:tc>
        <w:tc>
          <w:tcPr>
            <w:tcW w:w="3923" w:type="dxa"/>
            <w:tcBorders>
              <w:right w:val="single" w:sz="18" w:space="0" w:color="auto"/>
            </w:tcBorders>
          </w:tcPr>
          <w:p w14:paraId="2D1AC4C5" w14:textId="08466D2E"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KS2 SEND Home Learning</w:t>
            </w:r>
          </w:p>
        </w:tc>
        <w:tc>
          <w:tcPr>
            <w:tcW w:w="3924" w:type="dxa"/>
            <w:tcBorders>
              <w:left w:val="single" w:sz="18" w:space="0" w:color="auto"/>
            </w:tcBorders>
          </w:tcPr>
          <w:p w14:paraId="76FB8AA3" w14:textId="51E3AAB7"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Rachel</w:t>
            </w:r>
          </w:p>
        </w:tc>
        <w:tc>
          <w:tcPr>
            <w:tcW w:w="3924" w:type="dxa"/>
            <w:tcBorders>
              <w:right w:val="single" w:sz="18" w:space="0" w:color="auto"/>
            </w:tcBorders>
          </w:tcPr>
          <w:p w14:paraId="2B027D96" w14:textId="703BD681"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EYFS/KS1 SEND Home Learning</w:t>
            </w:r>
          </w:p>
        </w:tc>
      </w:tr>
      <w:tr w:rsidR="00426F7A" w:rsidRPr="00A93070" w14:paraId="154C97D8" w14:textId="77777777" w:rsidTr="00A93070">
        <w:tc>
          <w:tcPr>
            <w:tcW w:w="3923" w:type="dxa"/>
            <w:tcBorders>
              <w:left w:val="single" w:sz="18" w:space="0" w:color="auto"/>
            </w:tcBorders>
          </w:tcPr>
          <w:p w14:paraId="111A94C8" w14:textId="3FC5F781"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Deirdre</w:t>
            </w:r>
          </w:p>
        </w:tc>
        <w:tc>
          <w:tcPr>
            <w:tcW w:w="3923" w:type="dxa"/>
            <w:tcBorders>
              <w:right w:val="single" w:sz="18" w:space="0" w:color="auto"/>
            </w:tcBorders>
          </w:tcPr>
          <w:p w14:paraId="43CA7A53" w14:textId="67FD6B0F"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Y2 Home Learning</w:t>
            </w:r>
          </w:p>
        </w:tc>
        <w:tc>
          <w:tcPr>
            <w:tcW w:w="3924" w:type="dxa"/>
            <w:tcBorders>
              <w:left w:val="single" w:sz="18" w:space="0" w:color="auto"/>
            </w:tcBorders>
          </w:tcPr>
          <w:p w14:paraId="49C3886F" w14:textId="55C4D07A"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Amba</w:t>
            </w:r>
          </w:p>
        </w:tc>
        <w:tc>
          <w:tcPr>
            <w:tcW w:w="3924" w:type="dxa"/>
            <w:tcBorders>
              <w:right w:val="single" w:sz="18" w:space="0" w:color="auto"/>
            </w:tcBorders>
          </w:tcPr>
          <w:p w14:paraId="6D55F2B2" w14:textId="144EF5A5"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Y3 Home Learning</w:t>
            </w:r>
          </w:p>
        </w:tc>
      </w:tr>
      <w:tr w:rsidR="00426F7A" w:rsidRPr="00A93070" w14:paraId="6A240E50" w14:textId="77777777" w:rsidTr="005118CE">
        <w:tc>
          <w:tcPr>
            <w:tcW w:w="3923" w:type="dxa"/>
            <w:tcBorders>
              <w:left w:val="single" w:sz="18" w:space="0" w:color="auto"/>
            </w:tcBorders>
            <w:shd w:val="clear" w:color="auto" w:fill="BFBFBF" w:themeFill="background1" w:themeFillShade="BF"/>
          </w:tcPr>
          <w:p w14:paraId="3669F2A4" w14:textId="77777777" w:rsidR="00426F7A" w:rsidRPr="00A93070" w:rsidRDefault="00426F7A" w:rsidP="00E70826">
            <w:pPr>
              <w:rPr>
                <w:rFonts w:asciiTheme="minorHAnsi" w:hAnsiTheme="minorHAnsi" w:cstheme="minorHAnsi"/>
                <w:sz w:val="22"/>
                <w:szCs w:val="22"/>
              </w:rPr>
            </w:pPr>
          </w:p>
        </w:tc>
        <w:tc>
          <w:tcPr>
            <w:tcW w:w="3923" w:type="dxa"/>
            <w:tcBorders>
              <w:right w:val="single" w:sz="18" w:space="0" w:color="auto"/>
            </w:tcBorders>
            <w:shd w:val="clear" w:color="auto" w:fill="BFBFBF" w:themeFill="background1" w:themeFillShade="BF"/>
          </w:tcPr>
          <w:p w14:paraId="198E47C3" w14:textId="77777777" w:rsidR="00426F7A" w:rsidRPr="00A93070" w:rsidRDefault="00426F7A" w:rsidP="00E70826">
            <w:pPr>
              <w:rPr>
                <w:rFonts w:asciiTheme="minorHAnsi" w:hAnsiTheme="minorHAnsi" w:cstheme="minorHAnsi"/>
                <w:sz w:val="22"/>
                <w:szCs w:val="22"/>
              </w:rPr>
            </w:pPr>
          </w:p>
        </w:tc>
        <w:tc>
          <w:tcPr>
            <w:tcW w:w="3924" w:type="dxa"/>
            <w:tcBorders>
              <w:left w:val="single" w:sz="18" w:space="0" w:color="auto"/>
            </w:tcBorders>
          </w:tcPr>
          <w:p w14:paraId="0263B093" w14:textId="1BFD2300"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Kathleen</w:t>
            </w:r>
          </w:p>
        </w:tc>
        <w:tc>
          <w:tcPr>
            <w:tcW w:w="3924" w:type="dxa"/>
            <w:tcBorders>
              <w:right w:val="single" w:sz="18" w:space="0" w:color="auto"/>
            </w:tcBorders>
          </w:tcPr>
          <w:p w14:paraId="4579BBBD" w14:textId="4B5C4812" w:rsidR="00426F7A" w:rsidRPr="00A93070" w:rsidRDefault="00A93070" w:rsidP="00E70826">
            <w:pPr>
              <w:rPr>
                <w:rFonts w:asciiTheme="minorHAnsi" w:hAnsiTheme="minorHAnsi" w:cstheme="minorHAnsi"/>
                <w:sz w:val="22"/>
                <w:szCs w:val="22"/>
              </w:rPr>
            </w:pPr>
            <w:r>
              <w:rPr>
                <w:rFonts w:asciiTheme="minorHAnsi" w:hAnsiTheme="minorHAnsi" w:cstheme="minorHAnsi"/>
                <w:sz w:val="22"/>
                <w:szCs w:val="22"/>
              </w:rPr>
              <w:t>Y4 Home Learning</w:t>
            </w:r>
          </w:p>
        </w:tc>
      </w:tr>
      <w:tr w:rsidR="00A93070" w:rsidRPr="00A93070" w14:paraId="172332CA" w14:textId="77777777" w:rsidTr="005118CE">
        <w:tc>
          <w:tcPr>
            <w:tcW w:w="3923" w:type="dxa"/>
            <w:tcBorders>
              <w:left w:val="single" w:sz="18" w:space="0" w:color="auto"/>
              <w:bottom w:val="single" w:sz="18" w:space="0" w:color="auto"/>
            </w:tcBorders>
            <w:shd w:val="clear" w:color="auto" w:fill="BFBFBF" w:themeFill="background1" w:themeFillShade="BF"/>
          </w:tcPr>
          <w:p w14:paraId="2148C4C3" w14:textId="77777777" w:rsidR="00A93070" w:rsidRPr="00A93070" w:rsidRDefault="00A93070" w:rsidP="00E70826">
            <w:pPr>
              <w:rPr>
                <w:rFonts w:asciiTheme="minorHAnsi" w:hAnsiTheme="minorHAnsi" w:cstheme="minorHAnsi"/>
                <w:sz w:val="22"/>
                <w:szCs w:val="22"/>
              </w:rPr>
            </w:pPr>
          </w:p>
        </w:tc>
        <w:tc>
          <w:tcPr>
            <w:tcW w:w="3923" w:type="dxa"/>
            <w:tcBorders>
              <w:bottom w:val="single" w:sz="18" w:space="0" w:color="auto"/>
              <w:right w:val="single" w:sz="18" w:space="0" w:color="auto"/>
            </w:tcBorders>
            <w:shd w:val="clear" w:color="auto" w:fill="BFBFBF" w:themeFill="background1" w:themeFillShade="BF"/>
          </w:tcPr>
          <w:p w14:paraId="7FB13D16" w14:textId="77777777" w:rsidR="00A93070" w:rsidRPr="00A93070" w:rsidRDefault="00A93070" w:rsidP="00E70826">
            <w:pPr>
              <w:rPr>
                <w:rFonts w:asciiTheme="minorHAnsi" w:hAnsiTheme="minorHAnsi" w:cstheme="minorHAnsi"/>
                <w:sz w:val="22"/>
                <w:szCs w:val="22"/>
              </w:rPr>
            </w:pPr>
          </w:p>
        </w:tc>
        <w:tc>
          <w:tcPr>
            <w:tcW w:w="3924" w:type="dxa"/>
            <w:tcBorders>
              <w:left w:val="single" w:sz="18" w:space="0" w:color="auto"/>
              <w:bottom w:val="single" w:sz="18" w:space="0" w:color="auto"/>
            </w:tcBorders>
          </w:tcPr>
          <w:p w14:paraId="4D816370" w14:textId="6FF85EAF" w:rsidR="00A93070" w:rsidRDefault="00A93070" w:rsidP="00E70826">
            <w:pPr>
              <w:rPr>
                <w:rFonts w:asciiTheme="minorHAnsi" w:hAnsiTheme="minorHAnsi" w:cstheme="minorHAnsi"/>
                <w:sz w:val="22"/>
                <w:szCs w:val="22"/>
              </w:rPr>
            </w:pPr>
            <w:r>
              <w:rPr>
                <w:rFonts w:asciiTheme="minorHAnsi" w:hAnsiTheme="minorHAnsi" w:cstheme="minorHAnsi"/>
                <w:sz w:val="22"/>
                <w:szCs w:val="22"/>
              </w:rPr>
              <w:t>Veronica</w:t>
            </w:r>
          </w:p>
        </w:tc>
        <w:tc>
          <w:tcPr>
            <w:tcW w:w="3924" w:type="dxa"/>
            <w:tcBorders>
              <w:bottom w:val="single" w:sz="18" w:space="0" w:color="auto"/>
              <w:right w:val="single" w:sz="18" w:space="0" w:color="auto"/>
            </w:tcBorders>
          </w:tcPr>
          <w:p w14:paraId="77D08FA2" w14:textId="41E4CF99" w:rsidR="00A93070" w:rsidRDefault="00A93070" w:rsidP="00E70826">
            <w:pPr>
              <w:rPr>
                <w:rFonts w:asciiTheme="minorHAnsi" w:hAnsiTheme="minorHAnsi" w:cstheme="minorHAnsi"/>
                <w:sz w:val="22"/>
                <w:szCs w:val="22"/>
              </w:rPr>
            </w:pPr>
            <w:r>
              <w:rPr>
                <w:rFonts w:asciiTheme="minorHAnsi" w:hAnsiTheme="minorHAnsi" w:cstheme="minorHAnsi"/>
                <w:sz w:val="22"/>
                <w:szCs w:val="22"/>
              </w:rPr>
              <w:t>TBC by Angela</w:t>
            </w:r>
          </w:p>
        </w:tc>
      </w:tr>
    </w:tbl>
    <w:p w14:paraId="07B5D539" w14:textId="77777777" w:rsidR="00426F7A" w:rsidRDefault="00426F7A" w:rsidP="00E70826">
      <w:pPr>
        <w:rPr>
          <w:rFonts w:asciiTheme="minorHAnsi" w:hAnsiTheme="minorHAnsi" w:cstheme="minorHAnsi"/>
          <w:sz w:val="22"/>
          <w:szCs w:val="22"/>
        </w:rPr>
      </w:pPr>
    </w:p>
    <w:p w14:paraId="7FF414BD" w14:textId="12346A52" w:rsidR="005118CE" w:rsidRDefault="005118CE" w:rsidP="00E70826">
      <w:pPr>
        <w:rPr>
          <w:rFonts w:asciiTheme="minorHAnsi" w:hAnsiTheme="minorHAnsi" w:cstheme="minorHAnsi"/>
          <w:sz w:val="22"/>
          <w:szCs w:val="22"/>
        </w:rPr>
      </w:pPr>
      <w:r>
        <w:rPr>
          <w:rFonts w:asciiTheme="minorHAnsi" w:hAnsiTheme="minorHAnsi" w:cstheme="minorHAnsi"/>
          <w:sz w:val="22"/>
          <w:szCs w:val="22"/>
        </w:rPr>
        <w:t>SLT and Support Staff:</w:t>
      </w:r>
    </w:p>
    <w:tbl>
      <w:tblPr>
        <w:tblStyle w:val="TableGrid"/>
        <w:tblW w:w="0" w:type="auto"/>
        <w:tblLook w:val="04A0" w:firstRow="1" w:lastRow="0" w:firstColumn="1" w:lastColumn="0" w:noHBand="0" w:noVBand="1"/>
      </w:tblPr>
      <w:tblGrid>
        <w:gridCol w:w="2607"/>
        <w:gridCol w:w="1307"/>
        <w:gridCol w:w="1303"/>
        <w:gridCol w:w="2611"/>
        <w:gridCol w:w="2610"/>
        <w:gridCol w:w="1305"/>
        <w:gridCol w:w="1304"/>
        <w:gridCol w:w="2611"/>
      </w:tblGrid>
      <w:tr w:rsidR="005118CE" w:rsidRPr="005118CE" w14:paraId="4BF7966B" w14:textId="77777777" w:rsidTr="0ECA7060">
        <w:tc>
          <w:tcPr>
            <w:tcW w:w="5229" w:type="dxa"/>
            <w:gridSpan w:val="3"/>
            <w:tcBorders>
              <w:top w:val="single" w:sz="18" w:space="0" w:color="auto"/>
              <w:left w:val="single" w:sz="18" w:space="0" w:color="auto"/>
              <w:right w:val="single" w:sz="18" w:space="0" w:color="auto"/>
            </w:tcBorders>
          </w:tcPr>
          <w:p w14:paraId="2276C89C" w14:textId="19BD7214" w:rsidR="005118CE" w:rsidRPr="007B0747" w:rsidRDefault="005118CE" w:rsidP="005118CE">
            <w:pPr>
              <w:rPr>
                <w:rFonts w:asciiTheme="minorHAnsi" w:hAnsiTheme="minorHAnsi" w:cstheme="minorHAnsi"/>
                <w:b/>
                <w:sz w:val="22"/>
                <w:szCs w:val="22"/>
              </w:rPr>
            </w:pPr>
            <w:r w:rsidRPr="007B0747">
              <w:rPr>
                <w:rFonts w:asciiTheme="minorHAnsi" w:hAnsiTheme="minorHAnsi" w:cstheme="minorHAnsi"/>
                <w:b/>
                <w:sz w:val="22"/>
                <w:szCs w:val="22"/>
              </w:rPr>
              <w:t>SLT</w:t>
            </w:r>
          </w:p>
        </w:tc>
        <w:tc>
          <w:tcPr>
            <w:tcW w:w="5233" w:type="dxa"/>
            <w:gridSpan w:val="2"/>
            <w:tcBorders>
              <w:top w:val="single" w:sz="18" w:space="0" w:color="auto"/>
              <w:left w:val="single" w:sz="18" w:space="0" w:color="auto"/>
              <w:right w:val="single" w:sz="18" w:space="0" w:color="auto"/>
            </w:tcBorders>
          </w:tcPr>
          <w:p w14:paraId="4E6F28AE" w14:textId="4B1EC987" w:rsidR="005118CE" w:rsidRPr="007B0747" w:rsidRDefault="005118CE" w:rsidP="193846AD">
            <w:pPr>
              <w:rPr>
                <w:rFonts w:asciiTheme="minorHAnsi" w:hAnsiTheme="minorHAnsi" w:cstheme="minorBidi"/>
                <w:b/>
                <w:bCs/>
                <w:sz w:val="22"/>
                <w:szCs w:val="22"/>
              </w:rPr>
            </w:pPr>
            <w:r w:rsidRPr="193846AD">
              <w:rPr>
                <w:rFonts w:asciiTheme="minorHAnsi" w:hAnsiTheme="minorHAnsi" w:cstheme="minorBidi"/>
                <w:b/>
                <w:bCs/>
                <w:sz w:val="22"/>
                <w:szCs w:val="22"/>
              </w:rPr>
              <w:t>Admin</w:t>
            </w:r>
            <w:r w:rsidR="5A713479" w:rsidRPr="193846AD">
              <w:rPr>
                <w:rFonts w:asciiTheme="minorHAnsi" w:hAnsiTheme="minorHAnsi" w:cstheme="minorBidi"/>
                <w:b/>
                <w:bCs/>
                <w:sz w:val="22"/>
                <w:szCs w:val="22"/>
              </w:rPr>
              <w:t xml:space="preserve"> and Pastoral</w:t>
            </w:r>
          </w:p>
        </w:tc>
        <w:tc>
          <w:tcPr>
            <w:tcW w:w="5232" w:type="dxa"/>
            <w:gridSpan w:val="3"/>
            <w:tcBorders>
              <w:top w:val="single" w:sz="18" w:space="0" w:color="auto"/>
              <w:left w:val="single" w:sz="18" w:space="0" w:color="auto"/>
              <w:right w:val="single" w:sz="18" w:space="0" w:color="auto"/>
            </w:tcBorders>
          </w:tcPr>
          <w:p w14:paraId="3BD0952C" w14:textId="68873ED4" w:rsidR="005118CE" w:rsidRPr="007B0747" w:rsidRDefault="005118CE" w:rsidP="005118CE">
            <w:pPr>
              <w:rPr>
                <w:rFonts w:asciiTheme="minorHAnsi" w:hAnsiTheme="minorHAnsi" w:cstheme="minorHAnsi"/>
                <w:b/>
                <w:sz w:val="22"/>
                <w:szCs w:val="22"/>
              </w:rPr>
            </w:pPr>
            <w:r w:rsidRPr="007B0747">
              <w:rPr>
                <w:rFonts w:asciiTheme="minorHAnsi" w:hAnsiTheme="minorHAnsi" w:cstheme="minorHAnsi"/>
                <w:b/>
                <w:sz w:val="22"/>
                <w:szCs w:val="22"/>
              </w:rPr>
              <w:t>Lunch</w:t>
            </w:r>
            <w:r w:rsidR="006721EA">
              <w:rPr>
                <w:rFonts w:asciiTheme="minorHAnsi" w:hAnsiTheme="minorHAnsi" w:cstheme="minorHAnsi"/>
                <w:b/>
                <w:sz w:val="22"/>
                <w:szCs w:val="22"/>
              </w:rPr>
              <w:t xml:space="preserve"> Supervisors</w:t>
            </w:r>
          </w:p>
        </w:tc>
      </w:tr>
      <w:tr w:rsidR="005118CE" w:rsidRPr="005118CE" w14:paraId="499F9964" w14:textId="77777777" w:rsidTr="0ECA7060">
        <w:tc>
          <w:tcPr>
            <w:tcW w:w="2614" w:type="dxa"/>
            <w:tcBorders>
              <w:left w:val="single" w:sz="18" w:space="0" w:color="auto"/>
            </w:tcBorders>
            <w:shd w:val="clear" w:color="auto" w:fill="DEEAF6" w:themeFill="accent1" w:themeFillTint="33"/>
          </w:tcPr>
          <w:p w14:paraId="7452741D" w14:textId="05FCD1FE" w:rsidR="005118CE" w:rsidRPr="005118CE" w:rsidRDefault="005118CE" w:rsidP="005118CE">
            <w:pPr>
              <w:rPr>
                <w:rFonts w:asciiTheme="minorHAnsi" w:hAnsiTheme="minorHAnsi" w:cstheme="minorHAnsi"/>
                <w:sz w:val="22"/>
                <w:szCs w:val="22"/>
              </w:rPr>
            </w:pPr>
            <w:r w:rsidRPr="005118CE">
              <w:rPr>
                <w:rFonts w:asciiTheme="minorHAnsi" w:hAnsiTheme="minorHAnsi" w:cstheme="minorHAnsi"/>
                <w:sz w:val="22"/>
                <w:szCs w:val="22"/>
              </w:rPr>
              <w:t>Staff Member</w:t>
            </w:r>
          </w:p>
        </w:tc>
        <w:tc>
          <w:tcPr>
            <w:tcW w:w="2615" w:type="dxa"/>
            <w:gridSpan w:val="2"/>
            <w:tcBorders>
              <w:right w:val="single" w:sz="18" w:space="0" w:color="auto"/>
            </w:tcBorders>
            <w:shd w:val="clear" w:color="auto" w:fill="DEEAF6" w:themeFill="accent1" w:themeFillTint="33"/>
          </w:tcPr>
          <w:p w14:paraId="1A3D764C" w14:textId="1B2594AE" w:rsidR="005118CE" w:rsidRPr="005118CE" w:rsidRDefault="005118CE" w:rsidP="005118CE">
            <w:pPr>
              <w:rPr>
                <w:rFonts w:asciiTheme="minorHAnsi" w:hAnsiTheme="minorHAnsi" w:cstheme="minorHAnsi"/>
                <w:sz w:val="22"/>
                <w:szCs w:val="22"/>
              </w:rPr>
            </w:pPr>
            <w:r w:rsidRPr="005118CE">
              <w:rPr>
                <w:rFonts w:asciiTheme="minorHAnsi" w:hAnsiTheme="minorHAnsi" w:cstheme="minorHAnsi"/>
                <w:sz w:val="22"/>
                <w:szCs w:val="22"/>
              </w:rPr>
              <w:t>Additional Notes</w:t>
            </w:r>
          </w:p>
        </w:tc>
        <w:tc>
          <w:tcPr>
            <w:tcW w:w="2617" w:type="dxa"/>
            <w:tcBorders>
              <w:left w:val="single" w:sz="18" w:space="0" w:color="auto"/>
            </w:tcBorders>
            <w:shd w:val="clear" w:color="auto" w:fill="DEEAF6" w:themeFill="accent1" w:themeFillTint="33"/>
          </w:tcPr>
          <w:p w14:paraId="42EFFB87" w14:textId="723B34FB" w:rsidR="005118CE" w:rsidRPr="005118CE" w:rsidRDefault="005118CE" w:rsidP="005118CE">
            <w:pPr>
              <w:rPr>
                <w:rFonts w:asciiTheme="minorHAnsi" w:hAnsiTheme="minorHAnsi" w:cstheme="minorHAnsi"/>
                <w:sz w:val="22"/>
                <w:szCs w:val="22"/>
              </w:rPr>
            </w:pPr>
            <w:r w:rsidRPr="005118CE">
              <w:rPr>
                <w:rFonts w:asciiTheme="minorHAnsi" w:hAnsiTheme="minorHAnsi" w:cstheme="minorHAnsi"/>
                <w:sz w:val="22"/>
                <w:szCs w:val="22"/>
              </w:rPr>
              <w:t>Staff Member</w:t>
            </w:r>
          </w:p>
        </w:tc>
        <w:tc>
          <w:tcPr>
            <w:tcW w:w="2616" w:type="dxa"/>
            <w:tcBorders>
              <w:right w:val="single" w:sz="18" w:space="0" w:color="auto"/>
            </w:tcBorders>
            <w:shd w:val="clear" w:color="auto" w:fill="DEEAF6" w:themeFill="accent1" w:themeFillTint="33"/>
          </w:tcPr>
          <w:p w14:paraId="0B91538C" w14:textId="646C7911" w:rsidR="005118CE" w:rsidRPr="005118CE" w:rsidRDefault="005118CE" w:rsidP="005118CE">
            <w:pPr>
              <w:rPr>
                <w:rFonts w:asciiTheme="minorHAnsi" w:hAnsiTheme="minorHAnsi" w:cstheme="minorHAnsi"/>
                <w:sz w:val="22"/>
                <w:szCs w:val="22"/>
              </w:rPr>
            </w:pPr>
            <w:r w:rsidRPr="005118CE">
              <w:rPr>
                <w:rFonts w:asciiTheme="minorHAnsi" w:hAnsiTheme="minorHAnsi" w:cstheme="minorHAnsi"/>
                <w:sz w:val="22"/>
                <w:szCs w:val="22"/>
              </w:rPr>
              <w:t>Additional Notes</w:t>
            </w:r>
          </w:p>
        </w:tc>
        <w:tc>
          <w:tcPr>
            <w:tcW w:w="2616" w:type="dxa"/>
            <w:gridSpan w:val="2"/>
            <w:tcBorders>
              <w:left w:val="single" w:sz="18" w:space="0" w:color="auto"/>
            </w:tcBorders>
            <w:shd w:val="clear" w:color="auto" w:fill="DEEAF6" w:themeFill="accent1" w:themeFillTint="33"/>
          </w:tcPr>
          <w:p w14:paraId="613ECBBE" w14:textId="34CA4EFD" w:rsidR="005118CE" w:rsidRPr="00874BE4" w:rsidRDefault="005118CE" w:rsidP="005118CE">
            <w:pPr>
              <w:rPr>
                <w:rFonts w:asciiTheme="minorHAnsi" w:hAnsiTheme="minorHAnsi" w:cstheme="minorHAnsi"/>
                <w:sz w:val="22"/>
                <w:szCs w:val="22"/>
              </w:rPr>
            </w:pPr>
            <w:r w:rsidRPr="00874BE4">
              <w:rPr>
                <w:rFonts w:asciiTheme="minorHAnsi" w:hAnsiTheme="minorHAnsi" w:cstheme="minorHAnsi"/>
                <w:sz w:val="22"/>
                <w:szCs w:val="22"/>
              </w:rPr>
              <w:t>Staff Member</w:t>
            </w:r>
          </w:p>
        </w:tc>
        <w:tc>
          <w:tcPr>
            <w:tcW w:w="2616" w:type="dxa"/>
            <w:tcBorders>
              <w:right w:val="single" w:sz="18" w:space="0" w:color="auto"/>
            </w:tcBorders>
            <w:shd w:val="clear" w:color="auto" w:fill="DEEAF6" w:themeFill="accent1" w:themeFillTint="33"/>
          </w:tcPr>
          <w:p w14:paraId="411B2678" w14:textId="50451388" w:rsidR="005118CE" w:rsidRPr="00874BE4" w:rsidRDefault="005118CE" w:rsidP="005118CE">
            <w:pPr>
              <w:rPr>
                <w:rFonts w:asciiTheme="minorHAnsi" w:hAnsiTheme="minorHAnsi" w:cstheme="minorHAnsi"/>
                <w:sz w:val="22"/>
                <w:szCs w:val="22"/>
              </w:rPr>
            </w:pPr>
            <w:r w:rsidRPr="00874BE4">
              <w:rPr>
                <w:rFonts w:asciiTheme="minorHAnsi" w:hAnsiTheme="minorHAnsi" w:cstheme="minorHAnsi"/>
                <w:sz w:val="22"/>
                <w:szCs w:val="22"/>
              </w:rPr>
              <w:t>Additional Notes</w:t>
            </w:r>
          </w:p>
        </w:tc>
      </w:tr>
      <w:tr w:rsidR="005118CE" w:rsidRPr="005118CE" w14:paraId="5BC352D0" w14:textId="77777777" w:rsidTr="0ECA7060">
        <w:tc>
          <w:tcPr>
            <w:tcW w:w="2614" w:type="dxa"/>
            <w:tcBorders>
              <w:left w:val="single" w:sz="18" w:space="0" w:color="auto"/>
            </w:tcBorders>
          </w:tcPr>
          <w:p w14:paraId="0ACC7C54" w14:textId="61E4596D"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Paul</w:t>
            </w:r>
          </w:p>
        </w:tc>
        <w:tc>
          <w:tcPr>
            <w:tcW w:w="2615" w:type="dxa"/>
            <w:gridSpan w:val="2"/>
            <w:vMerge w:val="restart"/>
            <w:tcBorders>
              <w:right w:val="single" w:sz="18" w:space="0" w:color="auto"/>
            </w:tcBorders>
          </w:tcPr>
          <w:p w14:paraId="61CA64AD" w14:textId="162CDFA8"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Providing additional office cover 2 days per week on a rota</w:t>
            </w:r>
          </w:p>
        </w:tc>
        <w:tc>
          <w:tcPr>
            <w:tcW w:w="2617" w:type="dxa"/>
            <w:tcBorders>
              <w:left w:val="single" w:sz="18" w:space="0" w:color="auto"/>
            </w:tcBorders>
          </w:tcPr>
          <w:p w14:paraId="2C852999" w14:textId="083E223E"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Anna</w:t>
            </w:r>
          </w:p>
        </w:tc>
        <w:tc>
          <w:tcPr>
            <w:tcW w:w="2616" w:type="dxa"/>
            <w:tcBorders>
              <w:right w:val="single" w:sz="18" w:space="0" w:color="auto"/>
            </w:tcBorders>
          </w:tcPr>
          <w:p w14:paraId="0B99A9E1" w14:textId="206DEBFA"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3 days per week</w:t>
            </w:r>
          </w:p>
        </w:tc>
        <w:tc>
          <w:tcPr>
            <w:tcW w:w="2616" w:type="dxa"/>
            <w:gridSpan w:val="2"/>
            <w:tcBorders>
              <w:left w:val="single" w:sz="18" w:space="0" w:color="auto"/>
            </w:tcBorders>
          </w:tcPr>
          <w:p w14:paraId="2116C14E" w14:textId="0308A01F" w:rsidR="005118CE" w:rsidRPr="00874BE4" w:rsidRDefault="007B0747" w:rsidP="005118CE">
            <w:pPr>
              <w:rPr>
                <w:rFonts w:asciiTheme="minorHAnsi" w:hAnsiTheme="minorHAnsi" w:cstheme="minorHAnsi"/>
                <w:sz w:val="22"/>
                <w:szCs w:val="22"/>
              </w:rPr>
            </w:pPr>
            <w:r w:rsidRPr="00874BE4">
              <w:rPr>
                <w:rFonts w:asciiTheme="minorHAnsi" w:hAnsiTheme="minorHAnsi" w:cstheme="minorHAnsi"/>
                <w:sz w:val="22"/>
                <w:szCs w:val="22"/>
              </w:rPr>
              <w:t>Pauline</w:t>
            </w:r>
          </w:p>
        </w:tc>
        <w:tc>
          <w:tcPr>
            <w:tcW w:w="2616" w:type="dxa"/>
            <w:tcBorders>
              <w:right w:val="single" w:sz="18" w:space="0" w:color="auto"/>
            </w:tcBorders>
          </w:tcPr>
          <w:p w14:paraId="01029964" w14:textId="624D5E2A" w:rsidR="005118CE" w:rsidRPr="00874BE4" w:rsidRDefault="5240665F" w:rsidP="0ECA7060">
            <w:pPr>
              <w:rPr>
                <w:rFonts w:asciiTheme="minorHAnsi" w:hAnsiTheme="minorHAnsi" w:cstheme="minorBidi"/>
                <w:sz w:val="22"/>
                <w:szCs w:val="22"/>
              </w:rPr>
            </w:pPr>
            <w:r w:rsidRPr="00874BE4">
              <w:rPr>
                <w:rFonts w:asciiTheme="minorHAnsi" w:hAnsiTheme="minorHAnsi" w:cstheme="minorBidi"/>
                <w:sz w:val="22"/>
                <w:szCs w:val="22"/>
              </w:rPr>
              <w:t>KS1 Playground Float</w:t>
            </w:r>
          </w:p>
        </w:tc>
      </w:tr>
      <w:tr w:rsidR="005118CE" w:rsidRPr="005118CE" w14:paraId="402BC0FE" w14:textId="77777777" w:rsidTr="0ECA7060">
        <w:tc>
          <w:tcPr>
            <w:tcW w:w="2614" w:type="dxa"/>
            <w:tcBorders>
              <w:left w:val="single" w:sz="18" w:space="0" w:color="auto"/>
            </w:tcBorders>
          </w:tcPr>
          <w:p w14:paraId="7C6E80FD" w14:textId="259A503E"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Charlotte</w:t>
            </w:r>
          </w:p>
        </w:tc>
        <w:tc>
          <w:tcPr>
            <w:tcW w:w="2615" w:type="dxa"/>
            <w:gridSpan w:val="2"/>
            <w:vMerge/>
          </w:tcPr>
          <w:p w14:paraId="36576398" w14:textId="77777777" w:rsidR="005118CE" w:rsidRPr="005118CE" w:rsidRDefault="005118CE" w:rsidP="005118CE">
            <w:pPr>
              <w:rPr>
                <w:rFonts w:asciiTheme="minorHAnsi" w:hAnsiTheme="minorHAnsi" w:cstheme="minorHAnsi"/>
                <w:sz w:val="22"/>
                <w:szCs w:val="22"/>
              </w:rPr>
            </w:pPr>
          </w:p>
        </w:tc>
        <w:tc>
          <w:tcPr>
            <w:tcW w:w="2617" w:type="dxa"/>
            <w:tcBorders>
              <w:left w:val="single" w:sz="18" w:space="0" w:color="auto"/>
            </w:tcBorders>
          </w:tcPr>
          <w:p w14:paraId="51949775" w14:textId="06ABB6F5"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Christine</w:t>
            </w:r>
          </w:p>
        </w:tc>
        <w:tc>
          <w:tcPr>
            <w:tcW w:w="2616" w:type="dxa"/>
            <w:tcBorders>
              <w:right w:val="single" w:sz="18" w:space="0" w:color="auto"/>
            </w:tcBorders>
          </w:tcPr>
          <w:p w14:paraId="4C834A28" w14:textId="64D77BB3"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Working from home</w:t>
            </w:r>
          </w:p>
        </w:tc>
        <w:tc>
          <w:tcPr>
            <w:tcW w:w="2616" w:type="dxa"/>
            <w:gridSpan w:val="2"/>
            <w:tcBorders>
              <w:left w:val="single" w:sz="18" w:space="0" w:color="auto"/>
            </w:tcBorders>
          </w:tcPr>
          <w:p w14:paraId="63C0B486" w14:textId="34F96153" w:rsidR="005118CE" w:rsidRPr="00874BE4" w:rsidRDefault="007B0747" w:rsidP="005118CE">
            <w:pPr>
              <w:rPr>
                <w:rFonts w:asciiTheme="minorHAnsi" w:hAnsiTheme="minorHAnsi" w:cstheme="minorHAnsi"/>
                <w:sz w:val="22"/>
                <w:szCs w:val="22"/>
              </w:rPr>
            </w:pPr>
            <w:r w:rsidRPr="00874BE4">
              <w:rPr>
                <w:rFonts w:asciiTheme="minorHAnsi" w:hAnsiTheme="minorHAnsi" w:cstheme="minorHAnsi"/>
                <w:sz w:val="22"/>
                <w:szCs w:val="22"/>
              </w:rPr>
              <w:t>Yasoda</w:t>
            </w:r>
          </w:p>
        </w:tc>
        <w:tc>
          <w:tcPr>
            <w:tcW w:w="2616" w:type="dxa"/>
            <w:tcBorders>
              <w:right w:val="single" w:sz="18" w:space="0" w:color="auto"/>
            </w:tcBorders>
          </w:tcPr>
          <w:p w14:paraId="72DA6A45" w14:textId="012567EC" w:rsidR="005118CE" w:rsidRPr="00874BE4" w:rsidRDefault="1042EBBD" w:rsidP="0ECA7060">
            <w:pPr>
              <w:rPr>
                <w:rFonts w:asciiTheme="minorHAnsi" w:hAnsiTheme="minorHAnsi" w:cstheme="minorBidi"/>
                <w:sz w:val="22"/>
                <w:szCs w:val="22"/>
              </w:rPr>
            </w:pPr>
            <w:r w:rsidRPr="00874BE4">
              <w:rPr>
                <w:rFonts w:asciiTheme="minorHAnsi" w:hAnsiTheme="minorHAnsi" w:cstheme="minorBidi"/>
                <w:sz w:val="22"/>
                <w:szCs w:val="22"/>
              </w:rPr>
              <w:t>KS1 Door/Toilet Monitor</w:t>
            </w:r>
          </w:p>
        </w:tc>
      </w:tr>
      <w:tr w:rsidR="005118CE" w:rsidRPr="005118CE" w14:paraId="245E158E" w14:textId="77777777" w:rsidTr="0ECA7060">
        <w:tc>
          <w:tcPr>
            <w:tcW w:w="2614" w:type="dxa"/>
            <w:tcBorders>
              <w:left w:val="single" w:sz="18" w:space="0" w:color="auto"/>
            </w:tcBorders>
          </w:tcPr>
          <w:p w14:paraId="539F8056" w14:textId="0F7787EA"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Angela</w:t>
            </w:r>
          </w:p>
        </w:tc>
        <w:tc>
          <w:tcPr>
            <w:tcW w:w="2615" w:type="dxa"/>
            <w:gridSpan w:val="2"/>
            <w:vMerge/>
          </w:tcPr>
          <w:p w14:paraId="290B4E9E" w14:textId="77777777" w:rsidR="005118CE" w:rsidRPr="005118CE" w:rsidRDefault="005118CE" w:rsidP="005118CE">
            <w:pPr>
              <w:rPr>
                <w:rFonts w:asciiTheme="minorHAnsi" w:hAnsiTheme="minorHAnsi" w:cstheme="minorHAnsi"/>
                <w:sz w:val="22"/>
                <w:szCs w:val="22"/>
              </w:rPr>
            </w:pPr>
          </w:p>
        </w:tc>
        <w:tc>
          <w:tcPr>
            <w:tcW w:w="2617" w:type="dxa"/>
            <w:tcBorders>
              <w:left w:val="single" w:sz="18" w:space="0" w:color="auto"/>
            </w:tcBorders>
          </w:tcPr>
          <w:p w14:paraId="31D3C20A" w14:textId="6E0B3A78"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Shenikia</w:t>
            </w:r>
          </w:p>
        </w:tc>
        <w:tc>
          <w:tcPr>
            <w:tcW w:w="2616" w:type="dxa"/>
            <w:tcBorders>
              <w:right w:val="single" w:sz="18" w:space="0" w:color="auto"/>
            </w:tcBorders>
          </w:tcPr>
          <w:p w14:paraId="23C7CDC8" w14:textId="387B912A"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Working from home</w:t>
            </w:r>
          </w:p>
        </w:tc>
        <w:tc>
          <w:tcPr>
            <w:tcW w:w="2616" w:type="dxa"/>
            <w:gridSpan w:val="2"/>
            <w:tcBorders>
              <w:left w:val="single" w:sz="18" w:space="0" w:color="auto"/>
            </w:tcBorders>
          </w:tcPr>
          <w:p w14:paraId="432E2475" w14:textId="6B173A43" w:rsidR="005118CE" w:rsidRPr="00874BE4" w:rsidRDefault="007B0747" w:rsidP="005118CE">
            <w:pPr>
              <w:rPr>
                <w:rFonts w:asciiTheme="minorHAnsi" w:hAnsiTheme="minorHAnsi" w:cstheme="minorHAnsi"/>
                <w:sz w:val="22"/>
                <w:szCs w:val="22"/>
              </w:rPr>
            </w:pPr>
            <w:r w:rsidRPr="00874BE4">
              <w:rPr>
                <w:rFonts w:asciiTheme="minorHAnsi" w:hAnsiTheme="minorHAnsi" w:cstheme="minorHAnsi"/>
                <w:sz w:val="22"/>
                <w:szCs w:val="22"/>
              </w:rPr>
              <w:t>Daxa</w:t>
            </w:r>
          </w:p>
        </w:tc>
        <w:tc>
          <w:tcPr>
            <w:tcW w:w="2616" w:type="dxa"/>
            <w:tcBorders>
              <w:right w:val="single" w:sz="18" w:space="0" w:color="auto"/>
            </w:tcBorders>
          </w:tcPr>
          <w:p w14:paraId="5C397C30" w14:textId="7BC1BE60" w:rsidR="005118CE" w:rsidRPr="00874BE4" w:rsidRDefault="3730364E" w:rsidP="0ECA7060">
            <w:pPr>
              <w:rPr>
                <w:rFonts w:asciiTheme="minorHAnsi" w:hAnsiTheme="minorHAnsi" w:cstheme="minorBidi"/>
                <w:sz w:val="22"/>
                <w:szCs w:val="22"/>
              </w:rPr>
            </w:pPr>
            <w:r w:rsidRPr="00874BE4">
              <w:rPr>
                <w:rFonts w:asciiTheme="minorHAnsi" w:hAnsiTheme="minorHAnsi" w:cstheme="minorBidi"/>
                <w:sz w:val="22"/>
                <w:szCs w:val="22"/>
              </w:rPr>
              <w:t>KS2 Door/Toilet Monitor</w:t>
            </w:r>
          </w:p>
        </w:tc>
      </w:tr>
      <w:tr w:rsidR="005118CE" w:rsidRPr="005118CE" w14:paraId="6EC8CEBA" w14:textId="77777777" w:rsidTr="0ECA7060">
        <w:tc>
          <w:tcPr>
            <w:tcW w:w="2614" w:type="dxa"/>
            <w:tcBorders>
              <w:left w:val="single" w:sz="18" w:space="0" w:color="auto"/>
            </w:tcBorders>
          </w:tcPr>
          <w:p w14:paraId="22EE7627" w14:textId="3F54C83C"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Julia</w:t>
            </w:r>
          </w:p>
        </w:tc>
        <w:tc>
          <w:tcPr>
            <w:tcW w:w="2615" w:type="dxa"/>
            <w:gridSpan w:val="2"/>
            <w:tcBorders>
              <w:right w:val="single" w:sz="18" w:space="0" w:color="auto"/>
            </w:tcBorders>
          </w:tcPr>
          <w:p w14:paraId="31376A78" w14:textId="2F5F7AEF"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Thurs onl</w:t>
            </w:r>
            <w:r w:rsidR="007B0747">
              <w:rPr>
                <w:rFonts w:asciiTheme="minorHAnsi" w:hAnsiTheme="minorHAnsi" w:cstheme="minorHAnsi"/>
                <w:sz w:val="22"/>
                <w:szCs w:val="22"/>
              </w:rPr>
              <w:t>y</w:t>
            </w:r>
          </w:p>
        </w:tc>
        <w:tc>
          <w:tcPr>
            <w:tcW w:w="2617" w:type="dxa"/>
            <w:tcBorders>
              <w:left w:val="single" w:sz="18" w:space="0" w:color="auto"/>
            </w:tcBorders>
          </w:tcPr>
          <w:p w14:paraId="35FC4F31" w14:textId="1A6A385D" w:rsidR="005118CE" w:rsidRPr="005118CE" w:rsidRDefault="226D3438" w:rsidP="193846AD">
            <w:pPr>
              <w:rPr>
                <w:rFonts w:asciiTheme="minorHAnsi" w:hAnsiTheme="minorHAnsi" w:cstheme="minorBidi"/>
                <w:sz w:val="22"/>
                <w:szCs w:val="22"/>
              </w:rPr>
            </w:pPr>
            <w:r w:rsidRPr="193846AD">
              <w:rPr>
                <w:rFonts w:asciiTheme="minorHAnsi" w:hAnsiTheme="minorHAnsi" w:cstheme="minorBidi"/>
                <w:sz w:val="22"/>
                <w:szCs w:val="22"/>
              </w:rPr>
              <w:t>Gemma</w:t>
            </w:r>
          </w:p>
        </w:tc>
        <w:tc>
          <w:tcPr>
            <w:tcW w:w="2616" w:type="dxa"/>
            <w:tcBorders>
              <w:right w:val="single" w:sz="18" w:space="0" w:color="auto"/>
            </w:tcBorders>
          </w:tcPr>
          <w:p w14:paraId="2B76DD39" w14:textId="20AFF337" w:rsidR="005118CE" w:rsidRPr="005118CE" w:rsidRDefault="226D3438" w:rsidP="193846AD">
            <w:pPr>
              <w:rPr>
                <w:rFonts w:asciiTheme="minorHAnsi" w:hAnsiTheme="minorHAnsi" w:cstheme="minorBidi"/>
                <w:sz w:val="22"/>
                <w:szCs w:val="22"/>
              </w:rPr>
            </w:pPr>
            <w:r w:rsidRPr="193846AD">
              <w:rPr>
                <w:rFonts w:asciiTheme="minorHAnsi" w:hAnsiTheme="minorHAnsi" w:cstheme="minorBidi"/>
                <w:sz w:val="22"/>
                <w:szCs w:val="22"/>
              </w:rPr>
              <w:t>Working from home</w:t>
            </w:r>
          </w:p>
        </w:tc>
        <w:tc>
          <w:tcPr>
            <w:tcW w:w="2616" w:type="dxa"/>
            <w:gridSpan w:val="2"/>
            <w:tcBorders>
              <w:left w:val="single" w:sz="18" w:space="0" w:color="auto"/>
            </w:tcBorders>
          </w:tcPr>
          <w:p w14:paraId="0A11A60F" w14:textId="0A5CB666" w:rsidR="005118CE" w:rsidRPr="00874BE4" w:rsidRDefault="007B0747" w:rsidP="005118CE">
            <w:pPr>
              <w:rPr>
                <w:rFonts w:asciiTheme="minorHAnsi" w:hAnsiTheme="minorHAnsi" w:cstheme="minorHAnsi"/>
                <w:sz w:val="22"/>
                <w:szCs w:val="22"/>
              </w:rPr>
            </w:pPr>
            <w:r w:rsidRPr="00874BE4">
              <w:rPr>
                <w:rFonts w:asciiTheme="minorHAnsi" w:hAnsiTheme="minorHAnsi" w:cstheme="minorHAnsi"/>
                <w:sz w:val="22"/>
                <w:szCs w:val="22"/>
              </w:rPr>
              <w:t>Maria</w:t>
            </w:r>
          </w:p>
        </w:tc>
        <w:tc>
          <w:tcPr>
            <w:tcW w:w="2616" w:type="dxa"/>
            <w:tcBorders>
              <w:right w:val="single" w:sz="18" w:space="0" w:color="auto"/>
            </w:tcBorders>
          </w:tcPr>
          <w:p w14:paraId="621C3276" w14:textId="3202FC21" w:rsidR="005118CE" w:rsidRPr="00874BE4" w:rsidRDefault="45B7EACF" w:rsidP="0ECA7060">
            <w:pPr>
              <w:rPr>
                <w:rFonts w:asciiTheme="minorHAnsi" w:hAnsiTheme="minorHAnsi" w:cstheme="minorBidi"/>
                <w:sz w:val="22"/>
                <w:szCs w:val="22"/>
              </w:rPr>
            </w:pPr>
            <w:r w:rsidRPr="00874BE4">
              <w:rPr>
                <w:rFonts w:asciiTheme="minorHAnsi" w:hAnsiTheme="minorHAnsi" w:cstheme="minorBidi"/>
                <w:sz w:val="22"/>
                <w:szCs w:val="22"/>
              </w:rPr>
              <w:t>KS2 Playground Float</w:t>
            </w:r>
          </w:p>
        </w:tc>
      </w:tr>
      <w:tr w:rsidR="005118CE" w:rsidRPr="005118CE" w14:paraId="446D2AF7" w14:textId="77777777" w:rsidTr="0ECA7060">
        <w:tc>
          <w:tcPr>
            <w:tcW w:w="2614" w:type="dxa"/>
            <w:tcBorders>
              <w:left w:val="single" w:sz="18" w:space="0" w:color="auto"/>
            </w:tcBorders>
          </w:tcPr>
          <w:p w14:paraId="668BF2E6" w14:textId="7A98C62D"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Kamelia</w:t>
            </w:r>
          </w:p>
        </w:tc>
        <w:tc>
          <w:tcPr>
            <w:tcW w:w="2615" w:type="dxa"/>
            <w:gridSpan w:val="2"/>
            <w:tcBorders>
              <w:right w:val="single" w:sz="18" w:space="0" w:color="auto"/>
            </w:tcBorders>
          </w:tcPr>
          <w:p w14:paraId="21F25E63" w14:textId="5BADA146"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Mon, Thurs, Fri only</w:t>
            </w:r>
          </w:p>
        </w:tc>
        <w:tc>
          <w:tcPr>
            <w:tcW w:w="2617" w:type="dxa"/>
            <w:tcBorders>
              <w:left w:val="single" w:sz="18" w:space="0" w:color="auto"/>
            </w:tcBorders>
            <w:shd w:val="clear" w:color="auto" w:fill="BFBFBF" w:themeFill="background1" w:themeFillShade="BF"/>
          </w:tcPr>
          <w:p w14:paraId="6A1BC6F7" w14:textId="77777777" w:rsidR="005118CE" w:rsidRPr="005118CE" w:rsidRDefault="005118CE" w:rsidP="005118CE">
            <w:pPr>
              <w:rPr>
                <w:rFonts w:asciiTheme="minorHAnsi" w:hAnsiTheme="minorHAnsi" w:cstheme="minorHAnsi"/>
                <w:sz w:val="22"/>
                <w:szCs w:val="22"/>
              </w:rPr>
            </w:pPr>
          </w:p>
        </w:tc>
        <w:tc>
          <w:tcPr>
            <w:tcW w:w="2616" w:type="dxa"/>
            <w:tcBorders>
              <w:right w:val="single" w:sz="18" w:space="0" w:color="auto"/>
            </w:tcBorders>
            <w:shd w:val="clear" w:color="auto" w:fill="BFBFBF" w:themeFill="background1" w:themeFillShade="BF"/>
          </w:tcPr>
          <w:p w14:paraId="46ACEB1D" w14:textId="77777777" w:rsidR="005118CE" w:rsidRPr="005118CE" w:rsidRDefault="005118CE" w:rsidP="005118CE">
            <w:pPr>
              <w:rPr>
                <w:rFonts w:asciiTheme="minorHAnsi" w:hAnsiTheme="minorHAnsi" w:cstheme="minorHAnsi"/>
                <w:sz w:val="22"/>
                <w:szCs w:val="22"/>
              </w:rPr>
            </w:pPr>
          </w:p>
        </w:tc>
        <w:tc>
          <w:tcPr>
            <w:tcW w:w="2616" w:type="dxa"/>
            <w:gridSpan w:val="2"/>
            <w:tcBorders>
              <w:left w:val="single" w:sz="18" w:space="0" w:color="auto"/>
            </w:tcBorders>
          </w:tcPr>
          <w:p w14:paraId="72C49B43" w14:textId="49A05AF9" w:rsidR="005118CE" w:rsidRPr="00874BE4" w:rsidRDefault="007B0747" w:rsidP="005118CE">
            <w:pPr>
              <w:rPr>
                <w:rFonts w:asciiTheme="minorHAnsi" w:hAnsiTheme="minorHAnsi" w:cstheme="minorHAnsi"/>
                <w:sz w:val="22"/>
                <w:szCs w:val="22"/>
              </w:rPr>
            </w:pPr>
            <w:r w:rsidRPr="00874BE4">
              <w:rPr>
                <w:rFonts w:asciiTheme="minorHAnsi" w:hAnsiTheme="minorHAnsi" w:cstheme="minorHAnsi"/>
                <w:sz w:val="22"/>
                <w:szCs w:val="22"/>
              </w:rPr>
              <w:t>Sarka</w:t>
            </w:r>
          </w:p>
        </w:tc>
        <w:tc>
          <w:tcPr>
            <w:tcW w:w="2616" w:type="dxa"/>
            <w:tcBorders>
              <w:right w:val="single" w:sz="18" w:space="0" w:color="auto"/>
            </w:tcBorders>
          </w:tcPr>
          <w:p w14:paraId="7B855079" w14:textId="7285F38A" w:rsidR="005118CE" w:rsidRPr="00874BE4" w:rsidRDefault="0F9084B4" w:rsidP="0ECA7060">
            <w:pPr>
              <w:rPr>
                <w:rFonts w:asciiTheme="minorHAnsi" w:hAnsiTheme="minorHAnsi" w:cstheme="minorBidi"/>
                <w:sz w:val="22"/>
                <w:szCs w:val="22"/>
              </w:rPr>
            </w:pPr>
            <w:r w:rsidRPr="00874BE4">
              <w:rPr>
                <w:rFonts w:asciiTheme="minorHAnsi" w:hAnsiTheme="minorHAnsi" w:cstheme="minorBidi"/>
                <w:sz w:val="22"/>
                <w:szCs w:val="22"/>
              </w:rPr>
              <w:t>Based in EYFS</w:t>
            </w:r>
          </w:p>
        </w:tc>
      </w:tr>
      <w:tr w:rsidR="005118CE" w:rsidRPr="005118CE" w14:paraId="43FE75C4" w14:textId="77777777" w:rsidTr="0ECA7060">
        <w:tc>
          <w:tcPr>
            <w:tcW w:w="2614" w:type="dxa"/>
            <w:tcBorders>
              <w:left w:val="single" w:sz="18" w:space="0" w:color="auto"/>
            </w:tcBorders>
          </w:tcPr>
          <w:p w14:paraId="2413D94F" w14:textId="36D29580" w:rsidR="005118CE" w:rsidRPr="005118CE" w:rsidRDefault="005118CE" w:rsidP="005118CE">
            <w:pPr>
              <w:rPr>
                <w:rFonts w:asciiTheme="minorHAnsi" w:hAnsiTheme="minorHAnsi" w:cstheme="minorHAnsi"/>
                <w:sz w:val="22"/>
                <w:szCs w:val="22"/>
              </w:rPr>
            </w:pPr>
            <w:r>
              <w:rPr>
                <w:rFonts w:asciiTheme="minorHAnsi" w:hAnsiTheme="minorHAnsi" w:cstheme="minorHAnsi"/>
                <w:sz w:val="22"/>
                <w:szCs w:val="22"/>
              </w:rPr>
              <w:t>Eoin</w:t>
            </w:r>
          </w:p>
        </w:tc>
        <w:tc>
          <w:tcPr>
            <w:tcW w:w="2615" w:type="dxa"/>
            <w:gridSpan w:val="2"/>
            <w:tcBorders>
              <w:right w:val="single" w:sz="18" w:space="0" w:color="auto"/>
            </w:tcBorders>
          </w:tcPr>
          <w:p w14:paraId="2884689E" w14:textId="3A35C43A" w:rsidR="005118CE" w:rsidRPr="005118CE" w:rsidRDefault="007B0747" w:rsidP="005118CE">
            <w:pPr>
              <w:rPr>
                <w:rFonts w:asciiTheme="minorHAnsi" w:hAnsiTheme="minorHAnsi" w:cstheme="minorHAnsi"/>
                <w:sz w:val="22"/>
                <w:szCs w:val="22"/>
              </w:rPr>
            </w:pPr>
            <w:r>
              <w:rPr>
                <w:rFonts w:asciiTheme="minorHAnsi" w:hAnsiTheme="minorHAnsi" w:cstheme="minorHAnsi"/>
                <w:sz w:val="22"/>
                <w:szCs w:val="22"/>
              </w:rPr>
              <w:t>In, according</w:t>
            </w:r>
            <w:r w:rsidR="005118CE">
              <w:rPr>
                <w:rFonts w:asciiTheme="minorHAnsi" w:hAnsiTheme="minorHAnsi" w:cstheme="minorHAnsi"/>
                <w:sz w:val="22"/>
                <w:szCs w:val="22"/>
              </w:rPr>
              <w:t xml:space="preserve"> to childcare</w:t>
            </w:r>
          </w:p>
        </w:tc>
        <w:tc>
          <w:tcPr>
            <w:tcW w:w="2617" w:type="dxa"/>
            <w:tcBorders>
              <w:left w:val="single" w:sz="18" w:space="0" w:color="auto"/>
            </w:tcBorders>
            <w:shd w:val="clear" w:color="auto" w:fill="BFBFBF" w:themeFill="background1" w:themeFillShade="BF"/>
          </w:tcPr>
          <w:p w14:paraId="7AAE42B9" w14:textId="77777777" w:rsidR="005118CE" w:rsidRPr="005118CE" w:rsidRDefault="005118CE" w:rsidP="005118CE">
            <w:pPr>
              <w:rPr>
                <w:rFonts w:asciiTheme="minorHAnsi" w:hAnsiTheme="minorHAnsi" w:cstheme="minorHAnsi"/>
                <w:sz w:val="22"/>
                <w:szCs w:val="22"/>
              </w:rPr>
            </w:pPr>
          </w:p>
        </w:tc>
        <w:tc>
          <w:tcPr>
            <w:tcW w:w="2616" w:type="dxa"/>
            <w:tcBorders>
              <w:right w:val="single" w:sz="18" w:space="0" w:color="auto"/>
            </w:tcBorders>
            <w:shd w:val="clear" w:color="auto" w:fill="BFBFBF" w:themeFill="background1" w:themeFillShade="BF"/>
          </w:tcPr>
          <w:p w14:paraId="0A429E6F" w14:textId="77777777" w:rsidR="005118CE" w:rsidRPr="005118CE" w:rsidRDefault="005118CE" w:rsidP="005118CE">
            <w:pPr>
              <w:rPr>
                <w:rFonts w:asciiTheme="minorHAnsi" w:hAnsiTheme="minorHAnsi" w:cstheme="minorHAnsi"/>
                <w:sz w:val="22"/>
                <w:szCs w:val="22"/>
              </w:rPr>
            </w:pPr>
          </w:p>
        </w:tc>
        <w:tc>
          <w:tcPr>
            <w:tcW w:w="2616" w:type="dxa"/>
            <w:gridSpan w:val="2"/>
            <w:tcBorders>
              <w:left w:val="single" w:sz="18" w:space="0" w:color="auto"/>
            </w:tcBorders>
          </w:tcPr>
          <w:p w14:paraId="38C4B91A" w14:textId="2FAEA197" w:rsidR="005118CE" w:rsidRPr="00874BE4" w:rsidRDefault="007B0747" w:rsidP="005118CE">
            <w:pPr>
              <w:rPr>
                <w:rFonts w:asciiTheme="minorHAnsi" w:hAnsiTheme="minorHAnsi" w:cstheme="minorHAnsi"/>
                <w:sz w:val="22"/>
                <w:szCs w:val="22"/>
              </w:rPr>
            </w:pPr>
            <w:r w:rsidRPr="00874BE4">
              <w:rPr>
                <w:rFonts w:asciiTheme="minorHAnsi" w:hAnsiTheme="minorHAnsi" w:cstheme="minorHAnsi"/>
                <w:sz w:val="22"/>
                <w:szCs w:val="22"/>
              </w:rPr>
              <w:t>Latifa</w:t>
            </w:r>
          </w:p>
        </w:tc>
        <w:tc>
          <w:tcPr>
            <w:tcW w:w="2616" w:type="dxa"/>
            <w:tcBorders>
              <w:right w:val="single" w:sz="18" w:space="0" w:color="auto"/>
            </w:tcBorders>
          </w:tcPr>
          <w:p w14:paraId="6DFDFDCC" w14:textId="6B88EFC7" w:rsidR="005118CE" w:rsidRPr="00874BE4" w:rsidRDefault="6B883637" w:rsidP="0ECA7060">
            <w:pPr>
              <w:rPr>
                <w:rFonts w:asciiTheme="minorHAnsi" w:hAnsiTheme="minorHAnsi" w:cstheme="minorBidi"/>
                <w:sz w:val="22"/>
                <w:szCs w:val="22"/>
              </w:rPr>
            </w:pPr>
            <w:r w:rsidRPr="00874BE4">
              <w:rPr>
                <w:rFonts w:asciiTheme="minorHAnsi" w:hAnsiTheme="minorHAnsi" w:cstheme="minorBidi"/>
                <w:sz w:val="22"/>
                <w:szCs w:val="22"/>
              </w:rPr>
              <w:t>Based in EYFS</w:t>
            </w:r>
          </w:p>
        </w:tc>
      </w:tr>
      <w:tr w:rsidR="007B0747" w:rsidRPr="005118CE" w14:paraId="3A502700" w14:textId="77777777" w:rsidTr="0ECA7060">
        <w:tc>
          <w:tcPr>
            <w:tcW w:w="2614" w:type="dxa"/>
            <w:tcBorders>
              <w:left w:val="single" w:sz="18" w:space="0" w:color="auto"/>
            </w:tcBorders>
            <w:shd w:val="clear" w:color="auto" w:fill="BFBFBF" w:themeFill="background1" w:themeFillShade="BF"/>
          </w:tcPr>
          <w:p w14:paraId="12FACC46" w14:textId="77777777" w:rsidR="007B0747" w:rsidRDefault="007B0747" w:rsidP="005118CE">
            <w:pPr>
              <w:rPr>
                <w:rFonts w:asciiTheme="minorHAnsi" w:hAnsiTheme="minorHAnsi" w:cstheme="minorHAnsi"/>
                <w:sz w:val="22"/>
                <w:szCs w:val="22"/>
              </w:rPr>
            </w:pPr>
          </w:p>
        </w:tc>
        <w:tc>
          <w:tcPr>
            <w:tcW w:w="2615" w:type="dxa"/>
            <w:gridSpan w:val="2"/>
            <w:tcBorders>
              <w:right w:val="single" w:sz="18" w:space="0" w:color="auto"/>
            </w:tcBorders>
            <w:shd w:val="clear" w:color="auto" w:fill="BFBFBF" w:themeFill="background1" w:themeFillShade="BF"/>
          </w:tcPr>
          <w:p w14:paraId="3A7B6329" w14:textId="77777777" w:rsidR="007B0747" w:rsidRDefault="007B0747" w:rsidP="005118CE">
            <w:pPr>
              <w:rPr>
                <w:rFonts w:asciiTheme="minorHAnsi" w:hAnsiTheme="minorHAnsi" w:cstheme="minorHAnsi"/>
                <w:sz w:val="22"/>
                <w:szCs w:val="22"/>
              </w:rPr>
            </w:pPr>
          </w:p>
        </w:tc>
        <w:tc>
          <w:tcPr>
            <w:tcW w:w="2617" w:type="dxa"/>
            <w:tcBorders>
              <w:left w:val="single" w:sz="18" w:space="0" w:color="auto"/>
            </w:tcBorders>
            <w:shd w:val="clear" w:color="auto" w:fill="BFBFBF" w:themeFill="background1" w:themeFillShade="BF"/>
          </w:tcPr>
          <w:p w14:paraId="2A97EB8C" w14:textId="77777777" w:rsidR="007B0747" w:rsidRPr="005118CE" w:rsidRDefault="007B0747" w:rsidP="005118CE">
            <w:pPr>
              <w:rPr>
                <w:rFonts w:asciiTheme="minorHAnsi" w:hAnsiTheme="minorHAnsi" w:cstheme="minorHAnsi"/>
                <w:sz w:val="22"/>
                <w:szCs w:val="22"/>
              </w:rPr>
            </w:pPr>
          </w:p>
        </w:tc>
        <w:tc>
          <w:tcPr>
            <w:tcW w:w="2616" w:type="dxa"/>
            <w:tcBorders>
              <w:right w:val="single" w:sz="18" w:space="0" w:color="auto"/>
            </w:tcBorders>
            <w:shd w:val="clear" w:color="auto" w:fill="BFBFBF" w:themeFill="background1" w:themeFillShade="BF"/>
          </w:tcPr>
          <w:p w14:paraId="2134108F" w14:textId="77777777" w:rsidR="007B0747" w:rsidRPr="005118CE" w:rsidRDefault="007B0747" w:rsidP="005118CE">
            <w:pPr>
              <w:rPr>
                <w:rFonts w:asciiTheme="minorHAnsi" w:hAnsiTheme="minorHAnsi" w:cstheme="minorHAnsi"/>
                <w:sz w:val="22"/>
                <w:szCs w:val="22"/>
              </w:rPr>
            </w:pPr>
          </w:p>
        </w:tc>
        <w:tc>
          <w:tcPr>
            <w:tcW w:w="2616" w:type="dxa"/>
            <w:gridSpan w:val="2"/>
            <w:tcBorders>
              <w:left w:val="single" w:sz="18" w:space="0" w:color="auto"/>
            </w:tcBorders>
          </w:tcPr>
          <w:p w14:paraId="656C085A" w14:textId="57BF478D" w:rsidR="007B0747" w:rsidRPr="00874BE4" w:rsidRDefault="007B0747" w:rsidP="005118CE">
            <w:pPr>
              <w:rPr>
                <w:rFonts w:asciiTheme="minorHAnsi" w:hAnsiTheme="minorHAnsi" w:cstheme="minorHAnsi"/>
                <w:sz w:val="22"/>
                <w:szCs w:val="22"/>
              </w:rPr>
            </w:pPr>
            <w:r w:rsidRPr="00874BE4">
              <w:rPr>
                <w:rFonts w:asciiTheme="minorHAnsi" w:hAnsiTheme="minorHAnsi" w:cstheme="minorHAnsi"/>
                <w:sz w:val="22"/>
                <w:szCs w:val="22"/>
              </w:rPr>
              <w:t>Eliana</w:t>
            </w:r>
          </w:p>
        </w:tc>
        <w:tc>
          <w:tcPr>
            <w:tcW w:w="2616" w:type="dxa"/>
            <w:tcBorders>
              <w:right w:val="single" w:sz="18" w:space="0" w:color="auto"/>
            </w:tcBorders>
          </w:tcPr>
          <w:p w14:paraId="7C894CB1" w14:textId="7BB149EF" w:rsidR="007B0747" w:rsidRPr="00874BE4" w:rsidRDefault="007B0747" w:rsidP="00F938D0">
            <w:pPr>
              <w:rPr>
                <w:rFonts w:asciiTheme="minorHAnsi" w:hAnsiTheme="minorHAnsi" w:cstheme="minorHAnsi"/>
                <w:sz w:val="22"/>
                <w:szCs w:val="22"/>
              </w:rPr>
            </w:pPr>
            <w:r w:rsidRPr="00874BE4">
              <w:rPr>
                <w:rFonts w:asciiTheme="minorHAnsi" w:hAnsiTheme="minorHAnsi" w:cstheme="minorHAnsi"/>
                <w:sz w:val="22"/>
                <w:szCs w:val="22"/>
              </w:rPr>
              <w:t xml:space="preserve">Working </w:t>
            </w:r>
            <w:r w:rsidR="00F938D0" w:rsidRPr="00874BE4">
              <w:rPr>
                <w:rFonts w:asciiTheme="minorHAnsi" w:hAnsiTheme="minorHAnsi" w:cstheme="minorHAnsi"/>
                <w:sz w:val="22"/>
                <w:szCs w:val="22"/>
              </w:rPr>
              <w:t>from</w:t>
            </w:r>
            <w:r w:rsidRPr="00874BE4">
              <w:rPr>
                <w:rFonts w:asciiTheme="minorHAnsi" w:hAnsiTheme="minorHAnsi" w:cstheme="minorHAnsi"/>
                <w:sz w:val="22"/>
                <w:szCs w:val="22"/>
              </w:rPr>
              <w:t xml:space="preserve"> home</w:t>
            </w:r>
          </w:p>
        </w:tc>
      </w:tr>
      <w:tr w:rsidR="007B0747" w:rsidRPr="005118CE" w14:paraId="05E896EC" w14:textId="77777777" w:rsidTr="0ECA7060">
        <w:tc>
          <w:tcPr>
            <w:tcW w:w="2614" w:type="dxa"/>
            <w:tcBorders>
              <w:left w:val="single" w:sz="18" w:space="0" w:color="auto"/>
              <w:bottom w:val="single" w:sz="18" w:space="0" w:color="auto"/>
            </w:tcBorders>
            <w:shd w:val="clear" w:color="auto" w:fill="BFBFBF" w:themeFill="background1" w:themeFillShade="BF"/>
          </w:tcPr>
          <w:p w14:paraId="596A1887" w14:textId="77777777" w:rsidR="007B0747" w:rsidRDefault="007B0747" w:rsidP="005118CE">
            <w:pPr>
              <w:rPr>
                <w:rFonts w:asciiTheme="minorHAnsi" w:hAnsiTheme="minorHAnsi" w:cstheme="minorHAnsi"/>
                <w:sz w:val="22"/>
                <w:szCs w:val="22"/>
              </w:rPr>
            </w:pPr>
          </w:p>
        </w:tc>
        <w:tc>
          <w:tcPr>
            <w:tcW w:w="2615" w:type="dxa"/>
            <w:gridSpan w:val="2"/>
            <w:tcBorders>
              <w:bottom w:val="single" w:sz="18" w:space="0" w:color="auto"/>
              <w:right w:val="single" w:sz="18" w:space="0" w:color="auto"/>
            </w:tcBorders>
            <w:shd w:val="clear" w:color="auto" w:fill="BFBFBF" w:themeFill="background1" w:themeFillShade="BF"/>
          </w:tcPr>
          <w:p w14:paraId="563BD858" w14:textId="77777777" w:rsidR="007B0747" w:rsidRDefault="007B0747" w:rsidP="005118CE">
            <w:pPr>
              <w:rPr>
                <w:rFonts w:asciiTheme="minorHAnsi" w:hAnsiTheme="minorHAnsi" w:cstheme="minorHAnsi"/>
                <w:sz w:val="22"/>
                <w:szCs w:val="22"/>
              </w:rPr>
            </w:pPr>
          </w:p>
        </w:tc>
        <w:tc>
          <w:tcPr>
            <w:tcW w:w="2617" w:type="dxa"/>
            <w:tcBorders>
              <w:left w:val="single" w:sz="18" w:space="0" w:color="auto"/>
              <w:bottom w:val="single" w:sz="18" w:space="0" w:color="auto"/>
            </w:tcBorders>
            <w:shd w:val="clear" w:color="auto" w:fill="BFBFBF" w:themeFill="background1" w:themeFillShade="BF"/>
          </w:tcPr>
          <w:p w14:paraId="50E797FC" w14:textId="77777777" w:rsidR="007B0747" w:rsidRPr="005118CE" w:rsidRDefault="007B0747" w:rsidP="005118CE">
            <w:pPr>
              <w:rPr>
                <w:rFonts w:asciiTheme="minorHAnsi" w:hAnsiTheme="minorHAnsi" w:cstheme="minorHAnsi"/>
                <w:sz w:val="22"/>
                <w:szCs w:val="22"/>
              </w:rPr>
            </w:pPr>
          </w:p>
        </w:tc>
        <w:tc>
          <w:tcPr>
            <w:tcW w:w="2616" w:type="dxa"/>
            <w:tcBorders>
              <w:bottom w:val="single" w:sz="18" w:space="0" w:color="auto"/>
              <w:right w:val="single" w:sz="18" w:space="0" w:color="auto"/>
            </w:tcBorders>
            <w:shd w:val="clear" w:color="auto" w:fill="BFBFBF" w:themeFill="background1" w:themeFillShade="BF"/>
          </w:tcPr>
          <w:p w14:paraId="5FBE8D97" w14:textId="77777777" w:rsidR="007B0747" w:rsidRPr="005118CE" w:rsidRDefault="007B0747" w:rsidP="005118CE">
            <w:pPr>
              <w:rPr>
                <w:rFonts w:asciiTheme="minorHAnsi" w:hAnsiTheme="minorHAnsi" w:cstheme="minorHAnsi"/>
                <w:sz w:val="22"/>
                <w:szCs w:val="22"/>
              </w:rPr>
            </w:pPr>
          </w:p>
        </w:tc>
        <w:tc>
          <w:tcPr>
            <w:tcW w:w="2616" w:type="dxa"/>
            <w:gridSpan w:val="2"/>
            <w:tcBorders>
              <w:left w:val="single" w:sz="18" w:space="0" w:color="auto"/>
              <w:bottom w:val="single" w:sz="18" w:space="0" w:color="auto"/>
            </w:tcBorders>
          </w:tcPr>
          <w:p w14:paraId="2C4ABB0A" w14:textId="51B7A42F" w:rsidR="007B0747" w:rsidRPr="00874BE4" w:rsidRDefault="007B0747" w:rsidP="005118CE">
            <w:pPr>
              <w:rPr>
                <w:rFonts w:asciiTheme="minorHAnsi" w:hAnsiTheme="minorHAnsi" w:cstheme="minorHAnsi"/>
                <w:sz w:val="22"/>
                <w:szCs w:val="22"/>
              </w:rPr>
            </w:pPr>
            <w:r w:rsidRPr="00874BE4">
              <w:rPr>
                <w:rFonts w:asciiTheme="minorHAnsi" w:hAnsiTheme="minorHAnsi" w:cstheme="minorHAnsi"/>
                <w:sz w:val="22"/>
                <w:szCs w:val="22"/>
              </w:rPr>
              <w:t>Rassida</w:t>
            </w:r>
          </w:p>
        </w:tc>
        <w:tc>
          <w:tcPr>
            <w:tcW w:w="2616" w:type="dxa"/>
            <w:tcBorders>
              <w:bottom w:val="single" w:sz="18" w:space="0" w:color="auto"/>
              <w:right w:val="single" w:sz="18" w:space="0" w:color="auto"/>
            </w:tcBorders>
          </w:tcPr>
          <w:p w14:paraId="49F638A9" w14:textId="0BFF317B" w:rsidR="007B0747" w:rsidRPr="00874BE4" w:rsidRDefault="007B0747" w:rsidP="00F938D0">
            <w:pPr>
              <w:rPr>
                <w:rFonts w:asciiTheme="minorHAnsi" w:hAnsiTheme="minorHAnsi" w:cstheme="minorHAnsi"/>
                <w:sz w:val="22"/>
                <w:szCs w:val="22"/>
              </w:rPr>
            </w:pPr>
            <w:r w:rsidRPr="00874BE4">
              <w:rPr>
                <w:rFonts w:asciiTheme="minorHAnsi" w:hAnsiTheme="minorHAnsi" w:cstheme="minorHAnsi"/>
                <w:sz w:val="22"/>
                <w:szCs w:val="22"/>
              </w:rPr>
              <w:t xml:space="preserve">Working </w:t>
            </w:r>
            <w:r w:rsidR="00F938D0" w:rsidRPr="00874BE4">
              <w:rPr>
                <w:rFonts w:asciiTheme="minorHAnsi" w:hAnsiTheme="minorHAnsi" w:cstheme="minorHAnsi"/>
                <w:sz w:val="22"/>
                <w:szCs w:val="22"/>
              </w:rPr>
              <w:t>from</w:t>
            </w:r>
            <w:r w:rsidRPr="00874BE4">
              <w:rPr>
                <w:rFonts w:asciiTheme="minorHAnsi" w:hAnsiTheme="minorHAnsi" w:cstheme="minorHAnsi"/>
                <w:sz w:val="22"/>
                <w:szCs w:val="22"/>
              </w:rPr>
              <w:t xml:space="preserve"> home</w:t>
            </w:r>
          </w:p>
        </w:tc>
      </w:tr>
      <w:tr w:rsidR="007B0747" w14:paraId="3B343375" w14:textId="77777777" w:rsidTr="0ECA7060">
        <w:tc>
          <w:tcPr>
            <w:tcW w:w="7846" w:type="dxa"/>
            <w:gridSpan w:val="4"/>
            <w:tcBorders>
              <w:top w:val="single" w:sz="18" w:space="0" w:color="auto"/>
              <w:left w:val="single" w:sz="18" w:space="0" w:color="auto"/>
              <w:right w:val="single" w:sz="18" w:space="0" w:color="auto"/>
            </w:tcBorders>
          </w:tcPr>
          <w:p w14:paraId="235A914B" w14:textId="7F2BE4B2" w:rsidR="007B0747" w:rsidRDefault="007B0747" w:rsidP="00E70826">
            <w:pPr>
              <w:rPr>
                <w:rFonts w:asciiTheme="minorHAnsi" w:hAnsiTheme="minorHAnsi" w:cstheme="minorHAnsi"/>
                <w:sz w:val="22"/>
                <w:szCs w:val="22"/>
              </w:rPr>
            </w:pPr>
            <w:r w:rsidRPr="007B0747">
              <w:rPr>
                <w:rFonts w:asciiTheme="minorHAnsi" w:hAnsiTheme="minorHAnsi" w:cstheme="minorHAnsi"/>
                <w:b/>
                <w:sz w:val="22"/>
                <w:szCs w:val="22"/>
              </w:rPr>
              <w:t>Premises</w:t>
            </w:r>
          </w:p>
        </w:tc>
        <w:tc>
          <w:tcPr>
            <w:tcW w:w="7848" w:type="dxa"/>
            <w:gridSpan w:val="4"/>
            <w:tcBorders>
              <w:top w:val="single" w:sz="18" w:space="0" w:color="auto"/>
              <w:left w:val="single" w:sz="18" w:space="0" w:color="auto"/>
              <w:right w:val="single" w:sz="18" w:space="0" w:color="auto"/>
            </w:tcBorders>
          </w:tcPr>
          <w:p w14:paraId="4F52EBFD" w14:textId="16C29F4C" w:rsidR="007B0747" w:rsidRDefault="007B0747" w:rsidP="00E70826">
            <w:pPr>
              <w:rPr>
                <w:rFonts w:asciiTheme="minorHAnsi" w:hAnsiTheme="minorHAnsi" w:cstheme="minorHAnsi"/>
                <w:sz w:val="22"/>
                <w:szCs w:val="22"/>
              </w:rPr>
            </w:pPr>
            <w:r w:rsidRPr="007B0747">
              <w:rPr>
                <w:rFonts w:asciiTheme="minorHAnsi" w:hAnsiTheme="minorHAnsi" w:cstheme="minorHAnsi"/>
                <w:b/>
                <w:sz w:val="22"/>
                <w:szCs w:val="22"/>
              </w:rPr>
              <w:t>Catering</w:t>
            </w:r>
          </w:p>
        </w:tc>
      </w:tr>
      <w:tr w:rsidR="005118CE" w14:paraId="65B968E4" w14:textId="77777777" w:rsidTr="0ECA7060">
        <w:tc>
          <w:tcPr>
            <w:tcW w:w="3923" w:type="dxa"/>
            <w:gridSpan w:val="2"/>
            <w:tcBorders>
              <w:left w:val="single" w:sz="18" w:space="0" w:color="auto"/>
            </w:tcBorders>
            <w:shd w:val="clear" w:color="auto" w:fill="DEEAF6" w:themeFill="accent1" w:themeFillTint="33"/>
          </w:tcPr>
          <w:p w14:paraId="5CA6F495" w14:textId="12D206EB" w:rsidR="005118CE" w:rsidRDefault="005118CE" w:rsidP="005118CE">
            <w:pPr>
              <w:rPr>
                <w:rFonts w:asciiTheme="minorHAnsi" w:hAnsiTheme="minorHAnsi" w:cstheme="minorHAnsi"/>
                <w:sz w:val="22"/>
                <w:szCs w:val="22"/>
              </w:rPr>
            </w:pPr>
            <w:r w:rsidRPr="005118CE">
              <w:rPr>
                <w:rFonts w:asciiTheme="minorHAnsi" w:hAnsiTheme="minorHAnsi" w:cstheme="minorHAnsi"/>
                <w:sz w:val="22"/>
                <w:szCs w:val="22"/>
              </w:rPr>
              <w:t>Staff Member</w:t>
            </w:r>
          </w:p>
        </w:tc>
        <w:tc>
          <w:tcPr>
            <w:tcW w:w="3923" w:type="dxa"/>
            <w:gridSpan w:val="2"/>
            <w:tcBorders>
              <w:right w:val="single" w:sz="18" w:space="0" w:color="auto"/>
            </w:tcBorders>
            <w:shd w:val="clear" w:color="auto" w:fill="DEEAF6" w:themeFill="accent1" w:themeFillTint="33"/>
          </w:tcPr>
          <w:p w14:paraId="0C01D33F" w14:textId="1E601FAB" w:rsidR="005118CE" w:rsidRDefault="005118CE" w:rsidP="005118CE">
            <w:pPr>
              <w:rPr>
                <w:rFonts w:asciiTheme="minorHAnsi" w:hAnsiTheme="minorHAnsi" w:cstheme="minorHAnsi"/>
                <w:sz w:val="22"/>
                <w:szCs w:val="22"/>
              </w:rPr>
            </w:pPr>
            <w:r w:rsidRPr="005118CE">
              <w:rPr>
                <w:rFonts w:asciiTheme="minorHAnsi" w:hAnsiTheme="minorHAnsi" w:cstheme="minorHAnsi"/>
                <w:sz w:val="22"/>
                <w:szCs w:val="22"/>
              </w:rPr>
              <w:t>Additional Notes</w:t>
            </w:r>
          </w:p>
        </w:tc>
        <w:tc>
          <w:tcPr>
            <w:tcW w:w="3924" w:type="dxa"/>
            <w:gridSpan w:val="2"/>
            <w:tcBorders>
              <w:left w:val="single" w:sz="18" w:space="0" w:color="auto"/>
            </w:tcBorders>
            <w:shd w:val="clear" w:color="auto" w:fill="DEEAF6" w:themeFill="accent1" w:themeFillTint="33"/>
          </w:tcPr>
          <w:p w14:paraId="3D11C691" w14:textId="476A1A63" w:rsidR="005118CE" w:rsidRDefault="005118CE" w:rsidP="005118CE">
            <w:pPr>
              <w:rPr>
                <w:rFonts w:asciiTheme="minorHAnsi" w:hAnsiTheme="minorHAnsi" w:cstheme="minorHAnsi"/>
                <w:sz w:val="22"/>
                <w:szCs w:val="22"/>
              </w:rPr>
            </w:pPr>
            <w:r w:rsidRPr="005118CE">
              <w:rPr>
                <w:rFonts w:asciiTheme="minorHAnsi" w:hAnsiTheme="minorHAnsi" w:cstheme="minorHAnsi"/>
                <w:sz w:val="22"/>
                <w:szCs w:val="22"/>
              </w:rPr>
              <w:t>Staff Member</w:t>
            </w:r>
          </w:p>
        </w:tc>
        <w:tc>
          <w:tcPr>
            <w:tcW w:w="3924" w:type="dxa"/>
            <w:gridSpan w:val="2"/>
            <w:tcBorders>
              <w:right w:val="single" w:sz="18" w:space="0" w:color="auto"/>
            </w:tcBorders>
            <w:shd w:val="clear" w:color="auto" w:fill="DEEAF6" w:themeFill="accent1" w:themeFillTint="33"/>
          </w:tcPr>
          <w:p w14:paraId="6DFB88BB" w14:textId="4C83137E" w:rsidR="005118CE" w:rsidRDefault="005118CE" w:rsidP="005118CE">
            <w:pPr>
              <w:rPr>
                <w:rFonts w:asciiTheme="minorHAnsi" w:hAnsiTheme="minorHAnsi" w:cstheme="minorHAnsi"/>
                <w:sz w:val="22"/>
                <w:szCs w:val="22"/>
              </w:rPr>
            </w:pPr>
            <w:r w:rsidRPr="005118CE">
              <w:rPr>
                <w:rFonts w:asciiTheme="minorHAnsi" w:hAnsiTheme="minorHAnsi" w:cstheme="minorHAnsi"/>
                <w:sz w:val="22"/>
                <w:szCs w:val="22"/>
              </w:rPr>
              <w:t>Additional Notes</w:t>
            </w:r>
          </w:p>
        </w:tc>
      </w:tr>
      <w:tr w:rsidR="005118CE" w14:paraId="305D2B54" w14:textId="77777777" w:rsidTr="0ECA7060">
        <w:tc>
          <w:tcPr>
            <w:tcW w:w="3923" w:type="dxa"/>
            <w:gridSpan w:val="2"/>
            <w:tcBorders>
              <w:left w:val="single" w:sz="18" w:space="0" w:color="auto"/>
            </w:tcBorders>
          </w:tcPr>
          <w:p w14:paraId="14F9CF84" w14:textId="69774E13" w:rsidR="005118CE" w:rsidRDefault="007B0747" w:rsidP="00E70826">
            <w:pPr>
              <w:rPr>
                <w:rFonts w:asciiTheme="minorHAnsi" w:hAnsiTheme="minorHAnsi" w:cstheme="minorHAnsi"/>
                <w:sz w:val="22"/>
                <w:szCs w:val="22"/>
              </w:rPr>
            </w:pPr>
            <w:r>
              <w:rPr>
                <w:rFonts w:asciiTheme="minorHAnsi" w:hAnsiTheme="minorHAnsi" w:cstheme="minorHAnsi"/>
                <w:sz w:val="22"/>
                <w:szCs w:val="22"/>
              </w:rPr>
              <w:t>Sam</w:t>
            </w:r>
          </w:p>
        </w:tc>
        <w:tc>
          <w:tcPr>
            <w:tcW w:w="3923" w:type="dxa"/>
            <w:gridSpan w:val="2"/>
            <w:tcBorders>
              <w:right w:val="single" w:sz="18" w:space="0" w:color="auto"/>
            </w:tcBorders>
          </w:tcPr>
          <w:p w14:paraId="4E9AC8E1" w14:textId="11CC7F60" w:rsidR="005118CE" w:rsidRDefault="007B0747" w:rsidP="00E70826">
            <w:pPr>
              <w:rPr>
                <w:rFonts w:asciiTheme="minorHAnsi" w:hAnsiTheme="minorHAnsi" w:cstheme="minorHAnsi"/>
                <w:sz w:val="22"/>
                <w:szCs w:val="22"/>
              </w:rPr>
            </w:pPr>
            <w:r>
              <w:rPr>
                <w:rFonts w:asciiTheme="minorHAnsi" w:hAnsiTheme="minorHAnsi" w:cstheme="minorHAnsi"/>
                <w:sz w:val="22"/>
                <w:szCs w:val="22"/>
              </w:rPr>
              <w:t>Child must have place in LPS nursery</w:t>
            </w:r>
          </w:p>
        </w:tc>
        <w:tc>
          <w:tcPr>
            <w:tcW w:w="3924" w:type="dxa"/>
            <w:gridSpan w:val="2"/>
            <w:tcBorders>
              <w:left w:val="single" w:sz="18" w:space="0" w:color="auto"/>
            </w:tcBorders>
          </w:tcPr>
          <w:p w14:paraId="231935FC" w14:textId="498E13F8" w:rsidR="005118CE" w:rsidRDefault="007B0747" w:rsidP="00E70826">
            <w:pPr>
              <w:rPr>
                <w:rFonts w:asciiTheme="minorHAnsi" w:hAnsiTheme="minorHAnsi" w:cstheme="minorHAnsi"/>
                <w:sz w:val="22"/>
                <w:szCs w:val="22"/>
              </w:rPr>
            </w:pPr>
            <w:r>
              <w:rPr>
                <w:rFonts w:asciiTheme="minorHAnsi" w:hAnsiTheme="minorHAnsi" w:cstheme="minorHAnsi"/>
                <w:sz w:val="22"/>
                <w:szCs w:val="22"/>
              </w:rPr>
              <w:t>John H</w:t>
            </w:r>
          </w:p>
        </w:tc>
        <w:tc>
          <w:tcPr>
            <w:tcW w:w="3924" w:type="dxa"/>
            <w:gridSpan w:val="2"/>
            <w:tcBorders>
              <w:right w:val="single" w:sz="18" w:space="0" w:color="auto"/>
            </w:tcBorders>
          </w:tcPr>
          <w:p w14:paraId="1938BAA6" w14:textId="7CCED6EB" w:rsidR="005118CE" w:rsidRDefault="007B0747" w:rsidP="00E70826">
            <w:pPr>
              <w:rPr>
                <w:rFonts w:asciiTheme="minorHAnsi" w:hAnsiTheme="minorHAnsi" w:cstheme="minorHAnsi"/>
                <w:sz w:val="22"/>
                <w:szCs w:val="22"/>
              </w:rPr>
            </w:pPr>
            <w:r>
              <w:rPr>
                <w:rFonts w:asciiTheme="minorHAnsi" w:hAnsiTheme="minorHAnsi" w:cstheme="minorHAnsi"/>
                <w:sz w:val="22"/>
                <w:szCs w:val="22"/>
              </w:rPr>
              <w:t>As our only Chef Manager, own children can attend our key worker provision if necessary</w:t>
            </w:r>
          </w:p>
        </w:tc>
      </w:tr>
      <w:tr w:rsidR="007B0747" w14:paraId="4D7FC0FD" w14:textId="77777777" w:rsidTr="0ECA7060">
        <w:tc>
          <w:tcPr>
            <w:tcW w:w="3923" w:type="dxa"/>
            <w:gridSpan w:val="2"/>
            <w:tcBorders>
              <w:left w:val="single" w:sz="18" w:space="0" w:color="auto"/>
            </w:tcBorders>
          </w:tcPr>
          <w:p w14:paraId="5322BDF9" w14:textId="05F08B5F" w:rsidR="007B0747" w:rsidRDefault="007B0747" w:rsidP="00E70826">
            <w:pPr>
              <w:rPr>
                <w:rFonts w:asciiTheme="minorHAnsi" w:hAnsiTheme="minorHAnsi" w:cstheme="minorHAnsi"/>
                <w:sz w:val="22"/>
                <w:szCs w:val="22"/>
              </w:rPr>
            </w:pPr>
            <w:r>
              <w:rPr>
                <w:rFonts w:asciiTheme="minorHAnsi" w:hAnsiTheme="minorHAnsi" w:cstheme="minorHAnsi"/>
                <w:sz w:val="22"/>
                <w:szCs w:val="22"/>
              </w:rPr>
              <w:t>John B</w:t>
            </w:r>
          </w:p>
        </w:tc>
        <w:tc>
          <w:tcPr>
            <w:tcW w:w="3923" w:type="dxa"/>
            <w:gridSpan w:val="2"/>
            <w:tcBorders>
              <w:right w:val="single" w:sz="18" w:space="0" w:color="auto"/>
            </w:tcBorders>
          </w:tcPr>
          <w:p w14:paraId="76DEE0EE" w14:textId="77777777" w:rsidR="007B0747" w:rsidRDefault="007B0747" w:rsidP="00E70826">
            <w:pPr>
              <w:rPr>
                <w:rFonts w:asciiTheme="minorHAnsi" w:hAnsiTheme="minorHAnsi" w:cstheme="minorHAnsi"/>
                <w:sz w:val="22"/>
                <w:szCs w:val="22"/>
              </w:rPr>
            </w:pPr>
          </w:p>
        </w:tc>
        <w:tc>
          <w:tcPr>
            <w:tcW w:w="3924" w:type="dxa"/>
            <w:gridSpan w:val="2"/>
            <w:tcBorders>
              <w:left w:val="single" w:sz="18" w:space="0" w:color="auto"/>
            </w:tcBorders>
          </w:tcPr>
          <w:p w14:paraId="5F6804BE" w14:textId="46C24847" w:rsidR="007B0747" w:rsidRDefault="007B0747" w:rsidP="00E70826">
            <w:pPr>
              <w:rPr>
                <w:rFonts w:asciiTheme="minorHAnsi" w:hAnsiTheme="minorHAnsi" w:cstheme="minorHAnsi"/>
                <w:sz w:val="22"/>
                <w:szCs w:val="22"/>
              </w:rPr>
            </w:pPr>
            <w:r>
              <w:rPr>
                <w:rFonts w:asciiTheme="minorHAnsi" w:hAnsiTheme="minorHAnsi" w:cstheme="minorHAnsi"/>
                <w:sz w:val="22"/>
                <w:szCs w:val="22"/>
              </w:rPr>
              <w:t>Regina</w:t>
            </w:r>
          </w:p>
        </w:tc>
        <w:tc>
          <w:tcPr>
            <w:tcW w:w="3924" w:type="dxa"/>
            <w:gridSpan w:val="2"/>
            <w:tcBorders>
              <w:right w:val="single" w:sz="18" w:space="0" w:color="auto"/>
            </w:tcBorders>
          </w:tcPr>
          <w:p w14:paraId="348AD7A6" w14:textId="77777777" w:rsidR="007B0747" w:rsidRDefault="007B0747" w:rsidP="00E70826">
            <w:pPr>
              <w:rPr>
                <w:rFonts w:asciiTheme="minorHAnsi" w:hAnsiTheme="minorHAnsi" w:cstheme="minorHAnsi"/>
                <w:sz w:val="22"/>
                <w:szCs w:val="22"/>
              </w:rPr>
            </w:pPr>
          </w:p>
        </w:tc>
      </w:tr>
      <w:tr w:rsidR="007B0747" w14:paraId="47DEC6C3" w14:textId="77777777" w:rsidTr="0ECA7060">
        <w:tc>
          <w:tcPr>
            <w:tcW w:w="3923" w:type="dxa"/>
            <w:gridSpan w:val="2"/>
            <w:tcBorders>
              <w:left w:val="single" w:sz="18" w:space="0" w:color="auto"/>
            </w:tcBorders>
          </w:tcPr>
          <w:p w14:paraId="2DF0064C" w14:textId="2B4F682E" w:rsidR="007B0747" w:rsidRDefault="007B0747" w:rsidP="00E70826">
            <w:pPr>
              <w:rPr>
                <w:rFonts w:asciiTheme="minorHAnsi" w:hAnsiTheme="minorHAnsi" w:cstheme="minorHAnsi"/>
                <w:sz w:val="22"/>
                <w:szCs w:val="22"/>
              </w:rPr>
            </w:pPr>
            <w:r>
              <w:rPr>
                <w:rFonts w:asciiTheme="minorHAnsi" w:hAnsiTheme="minorHAnsi" w:cstheme="minorHAnsi"/>
                <w:sz w:val="22"/>
                <w:szCs w:val="22"/>
              </w:rPr>
              <w:t>Yasoda</w:t>
            </w:r>
          </w:p>
        </w:tc>
        <w:tc>
          <w:tcPr>
            <w:tcW w:w="3923" w:type="dxa"/>
            <w:gridSpan w:val="2"/>
            <w:tcBorders>
              <w:right w:val="single" w:sz="18" w:space="0" w:color="auto"/>
            </w:tcBorders>
          </w:tcPr>
          <w:p w14:paraId="6C2E6933" w14:textId="77777777" w:rsidR="007B0747" w:rsidRDefault="007B0747" w:rsidP="00E70826">
            <w:pPr>
              <w:rPr>
                <w:rFonts w:asciiTheme="minorHAnsi" w:hAnsiTheme="minorHAnsi" w:cstheme="minorHAnsi"/>
                <w:sz w:val="22"/>
                <w:szCs w:val="22"/>
              </w:rPr>
            </w:pPr>
          </w:p>
        </w:tc>
        <w:tc>
          <w:tcPr>
            <w:tcW w:w="3924" w:type="dxa"/>
            <w:gridSpan w:val="2"/>
            <w:tcBorders>
              <w:left w:val="single" w:sz="18" w:space="0" w:color="auto"/>
            </w:tcBorders>
          </w:tcPr>
          <w:p w14:paraId="4B86B054" w14:textId="6E59A5E6" w:rsidR="007B0747" w:rsidRDefault="007B0747" w:rsidP="00E70826">
            <w:pPr>
              <w:rPr>
                <w:rFonts w:asciiTheme="minorHAnsi" w:hAnsiTheme="minorHAnsi" w:cstheme="minorHAnsi"/>
                <w:sz w:val="22"/>
                <w:szCs w:val="22"/>
              </w:rPr>
            </w:pPr>
            <w:r>
              <w:rPr>
                <w:rFonts w:asciiTheme="minorHAnsi" w:hAnsiTheme="minorHAnsi" w:cstheme="minorHAnsi"/>
                <w:sz w:val="22"/>
                <w:szCs w:val="22"/>
              </w:rPr>
              <w:t>Sherefa</w:t>
            </w:r>
          </w:p>
        </w:tc>
        <w:tc>
          <w:tcPr>
            <w:tcW w:w="3924" w:type="dxa"/>
            <w:gridSpan w:val="2"/>
            <w:tcBorders>
              <w:right w:val="single" w:sz="18" w:space="0" w:color="auto"/>
            </w:tcBorders>
          </w:tcPr>
          <w:p w14:paraId="09276873" w14:textId="77777777" w:rsidR="007B0747" w:rsidRDefault="007B0747" w:rsidP="00E70826">
            <w:pPr>
              <w:rPr>
                <w:rFonts w:asciiTheme="minorHAnsi" w:hAnsiTheme="minorHAnsi" w:cstheme="minorHAnsi"/>
                <w:sz w:val="22"/>
                <w:szCs w:val="22"/>
              </w:rPr>
            </w:pPr>
          </w:p>
        </w:tc>
      </w:tr>
      <w:tr w:rsidR="007B0747" w14:paraId="58336C90" w14:textId="77777777" w:rsidTr="0ECA7060">
        <w:tc>
          <w:tcPr>
            <w:tcW w:w="3923" w:type="dxa"/>
            <w:gridSpan w:val="2"/>
            <w:tcBorders>
              <w:left w:val="single" w:sz="18" w:space="0" w:color="auto"/>
            </w:tcBorders>
          </w:tcPr>
          <w:p w14:paraId="0EFD71F8" w14:textId="12426BB3" w:rsidR="007B0747" w:rsidRDefault="007B0747" w:rsidP="00E70826">
            <w:pPr>
              <w:rPr>
                <w:rFonts w:asciiTheme="minorHAnsi" w:hAnsiTheme="minorHAnsi" w:cstheme="minorHAnsi"/>
                <w:sz w:val="22"/>
                <w:szCs w:val="22"/>
              </w:rPr>
            </w:pPr>
            <w:r>
              <w:rPr>
                <w:rFonts w:asciiTheme="minorHAnsi" w:hAnsiTheme="minorHAnsi" w:cstheme="minorHAnsi"/>
                <w:sz w:val="22"/>
                <w:szCs w:val="22"/>
              </w:rPr>
              <w:t>John K</w:t>
            </w:r>
          </w:p>
        </w:tc>
        <w:tc>
          <w:tcPr>
            <w:tcW w:w="3923" w:type="dxa"/>
            <w:gridSpan w:val="2"/>
            <w:tcBorders>
              <w:right w:val="single" w:sz="18" w:space="0" w:color="auto"/>
            </w:tcBorders>
          </w:tcPr>
          <w:p w14:paraId="2C09DD4F" w14:textId="77777777" w:rsidR="007B0747" w:rsidRDefault="007B0747" w:rsidP="00E70826">
            <w:pPr>
              <w:rPr>
                <w:rFonts w:asciiTheme="minorHAnsi" w:hAnsiTheme="minorHAnsi" w:cstheme="minorHAnsi"/>
                <w:sz w:val="22"/>
                <w:szCs w:val="22"/>
              </w:rPr>
            </w:pPr>
          </w:p>
        </w:tc>
        <w:tc>
          <w:tcPr>
            <w:tcW w:w="3924" w:type="dxa"/>
            <w:gridSpan w:val="2"/>
            <w:tcBorders>
              <w:left w:val="single" w:sz="18" w:space="0" w:color="auto"/>
            </w:tcBorders>
          </w:tcPr>
          <w:p w14:paraId="117BEB9B" w14:textId="38EA1C35" w:rsidR="007B0747" w:rsidRDefault="007B0747" w:rsidP="00E70826">
            <w:pPr>
              <w:rPr>
                <w:rFonts w:asciiTheme="minorHAnsi" w:hAnsiTheme="minorHAnsi" w:cstheme="minorHAnsi"/>
                <w:sz w:val="22"/>
                <w:szCs w:val="22"/>
              </w:rPr>
            </w:pPr>
            <w:r>
              <w:rPr>
                <w:rFonts w:asciiTheme="minorHAnsi" w:hAnsiTheme="minorHAnsi" w:cstheme="minorHAnsi"/>
                <w:sz w:val="22"/>
                <w:szCs w:val="22"/>
              </w:rPr>
              <w:t>Yasmin</w:t>
            </w:r>
          </w:p>
        </w:tc>
        <w:tc>
          <w:tcPr>
            <w:tcW w:w="3924" w:type="dxa"/>
            <w:gridSpan w:val="2"/>
            <w:tcBorders>
              <w:right w:val="single" w:sz="18" w:space="0" w:color="auto"/>
            </w:tcBorders>
          </w:tcPr>
          <w:p w14:paraId="5A0A4CDC" w14:textId="2AE8BC58" w:rsidR="007B0747" w:rsidRDefault="007B0747" w:rsidP="00E70826">
            <w:pPr>
              <w:rPr>
                <w:rFonts w:asciiTheme="minorHAnsi" w:hAnsiTheme="minorHAnsi" w:cstheme="minorHAnsi"/>
                <w:sz w:val="22"/>
                <w:szCs w:val="22"/>
              </w:rPr>
            </w:pPr>
            <w:r>
              <w:rPr>
                <w:rFonts w:asciiTheme="minorHAnsi" w:hAnsiTheme="minorHAnsi" w:cstheme="minorHAnsi"/>
                <w:sz w:val="22"/>
                <w:szCs w:val="22"/>
              </w:rPr>
              <w:t>Apart from days with childcare issues</w:t>
            </w:r>
          </w:p>
        </w:tc>
      </w:tr>
      <w:tr w:rsidR="007B0747" w14:paraId="7F4AED48" w14:textId="77777777" w:rsidTr="0ECA7060">
        <w:tc>
          <w:tcPr>
            <w:tcW w:w="3923" w:type="dxa"/>
            <w:gridSpan w:val="2"/>
            <w:tcBorders>
              <w:left w:val="single" w:sz="18" w:space="0" w:color="auto"/>
            </w:tcBorders>
          </w:tcPr>
          <w:p w14:paraId="60B99807" w14:textId="42420896" w:rsidR="007B0747" w:rsidRDefault="007B0747" w:rsidP="00E70826">
            <w:pPr>
              <w:rPr>
                <w:rFonts w:asciiTheme="minorHAnsi" w:hAnsiTheme="minorHAnsi" w:cstheme="minorHAnsi"/>
                <w:sz w:val="22"/>
                <w:szCs w:val="22"/>
              </w:rPr>
            </w:pPr>
            <w:r>
              <w:rPr>
                <w:rFonts w:asciiTheme="minorHAnsi" w:hAnsiTheme="minorHAnsi" w:cstheme="minorHAnsi"/>
                <w:sz w:val="22"/>
                <w:szCs w:val="22"/>
              </w:rPr>
              <w:t>Sharon</w:t>
            </w:r>
          </w:p>
        </w:tc>
        <w:tc>
          <w:tcPr>
            <w:tcW w:w="3923" w:type="dxa"/>
            <w:gridSpan w:val="2"/>
            <w:tcBorders>
              <w:right w:val="single" w:sz="18" w:space="0" w:color="auto"/>
            </w:tcBorders>
          </w:tcPr>
          <w:p w14:paraId="4B0A2DD1" w14:textId="77777777" w:rsidR="007B0747" w:rsidRDefault="007B0747" w:rsidP="00E70826">
            <w:pPr>
              <w:rPr>
                <w:rFonts w:asciiTheme="minorHAnsi" w:hAnsiTheme="minorHAnsi" w:cstheme="minorHAnsi"/>
                <w:sz w:val="22"/>
                <w:szCs w:val="22"/>
              </w:rPr>
            </w:pPr>
          </w:p>
        </w:tc>
        <w:tc>
          <w:tcPr>
            <w:tcW w:w="3924" w:type="dxa"/>
            <w:gridSpan w:val="2"/>
            <w:tcBorders>
              <w:left w:val="single" w:sz="18" w:space="0" w:color="auto"/>
            </w:tcBorders>
          </w:tcPr>
          <w:p w14:paraId="608C8CA1" w14:textId="08A9343A" w:rsidR="007B0747" w:rsidRDefault="007B0747" w:rsidP="00E70826">
            <w:pPr>
              <w:rPr>
                <w:rFonts w:asciiTheme="minorHAnsi" w:hAnsiTheme="minorHAnsi" w:cstheme="minorHAnsi"/>
                <w:sz w:val="22"/>
                <w:szCs w:val="22"/>
              </w:rPr>
            </w:pPr>
            <w:r>
              <w:rPr>
                <w:rFonts w:asciiTheme="minorHAnsi" w:hAnsiTheme="minorHAnsi" w:cstheme="minorHAnsi"/>
                <w:sz w:val="22"/>
                <w:szCs w:val="22"/>
              </w:rPr>
              <w:t>Beatrice</w:t>
            </w:r>
          </w:p>
        </w:tc>
        <w:tc>
          <w:tcPr>
            <w:tcW w:w="3924" w:type="dxa"/>
            <w:gridSpan w:val="2"/>
            <w:tcBorders>
              <w:right w:val="single" w:sz="18" w:space="0" w:color="auto"/>
            </w:tcBorders>
          </w:tcPr>
          <w:p w14:paraId="0AFBF74D" w14:textId="77777777" w:rsidR="007B0747" w:rsidRDefault="007B0747" w:rsidP="00E70826">
            <w:pPr>
              <w:rPr>
                <w:rFonts w:asciiTheme="minorHAnsi" w:hAnsiTheme="minorHAnsi" w:cstheme="minorHAnsi"/>
                <w:sz w:val="22"/>
                <w:szCs w:val="22"/>
              </w:rPr>
            </w:pPr>
          </w:p>
        </w:tc>
      </w:tr>
      <w:tr w:rsidR="007B0747" w14:paraId="60CE07CF" w14:textId="77777777" w:rsidTr="0ECA7060">
        <w:tc>
          <w:tcPr>
            <w:tcW w:w="3923" w:type="dxa"/>
            <w:gridSpan w:val="2"/>
            <w:tcBorders>
              <w:left w:val="single" w:sz="18" w:space="0" w:color="auto"/>
            </w:tcBorders>
          </w:tcPr>
          <w:p w14:paraId="303D9278" w14:textId="675F500B" w:rsidR="007B0747" w:rsidRDefault="007B0747" w:rsidP="00E70826">
            <w:pPr>
              <w:rPr>
                <w:rFonts w:asciiTheme="minorHAnsi" w:hAnsiTheme="minorHAnsi" w:cstheme="minorHAnsi"/>
                <w:sz w:val="22"/>
                <w:szCs w:val="22"/>
              </w:rPr>
            </w:pPr>
            <w:r>
              <w:rPr>
                <w:rFonts w:asciiTheme="minorHAnsi" w:hAnsiTheme="minorHAnsi" w:cstheme="minorHAnsi"/>
                <w:sz w:val="22"/>
                <w:szCs w:val="22"/>
              </w:rPr>
              <w:t>Kojo</w:t>
            </w:r>
          </w:p>
        </w:tc>
        <w:tc>
          <w:tcPr>
            <w:tcW w:w="3923" w:type="dxa"/>
            <w:gridSpan w:val="2"/>
            <w:tcBorders>
              <w:right w:val="single" w:sz="18" w:space="0" w:color="auto"/>
            </w:tcBorders>
          </w:tcPr>
          <w:p w14:paraId="4528D04C" w14:textId="77777777" w:rsidR="007B0747" w:rsidRDefault="007B0747" w:rsidP="00E70826">
            <w:pPr>
              <w:rPr>
                <w:rFonts w:asciiTheme="minorHAnsi" w:hAnsiTheme="minorHAnsi" w:cstheme="minorHAnsi"/>
                <w:sz w:val="22"/>
                <w:szCs w:val="22"/>
              </w:rPr>
            </w:pPr>
          </w:p>
        </w:tc>
        <w:tc>
          <w:tcPr>
            <w:tcW w:w="3924" w:type="dxa"/>
            <w:gridSpan w:val="2"/>
            <w:tcBorders>
              <w:left w:val="single" w:sz="18" w:space="0" w:color="auto"/>
            </w:tcBorders>
            <w:shd w:val="clear" w:color="auto" w:fill="BFBFBF" w:themeFill="background1" w:themeFillShade="BF"/>
          </w:tcPr>
          <w:p w14:paraId="49CBD11F" w14:textId="77777777" w:rsidR="007B0747" w:rsidRDefault="007B0747" w:rsidP="00E70826">
            <w:pPr>
              <w:rPr>
                <w:rFonts w:asciiTheme="minorHAnsi" w:hAnsiTheme="minorHAnsi" w:cstheme="minorHAnsi"/>
                <w:sz w:val="22"/>
                <w:szCs w:val="22"/>
              </w:rPr>
            </w:pPr>
          </w:p>
        </w:tc>
        <w:tc>
          <w:tcPr>
            <w:tcW w:w="3924" w:type="dxa"/>
            <w:gridSpan w:val="2"/>
            <w:tcBorders>
              <w:right w:val="single" w:sz="18" w:space="0" w:color="auto"/>
            </w:tcBorders>
            <w:shd w:val="clear" w:color="auto" w:fill="BFBFBF" w:themeFill="background1" w:themeFillShade="BF"/>
          </w:tcPr>
          <w:p w14:paraId="2B22601D" w14:textId="77777777" w:rsidR="007B0747" w:rsidRDefault="007B0747" w:rsidP="00E70826">
            <w:pPr>
              <w:rPr>
                <w:rFonts w:asciiTheme="minorHAnsi" w:hAnsiTheme="minorHAnsi" w:cstheme="minorHAnsi"/>
                <w:sz w:val="22"/>
                <w:szCs w:val="22"/>
              </w:rPr>
            </w:pPr>
          </w:p>
        </w:tc>
      </w:tr>
      <w:tr w:rsidR="005118CE" w14:paraId="708F6262" w14:textId="77777777" w:rsidTr="0ECA7060">
        <w:tc>
          <w:tcPr>
            <w:tcW w:w="3923" w:type="dxa"/>
            <w:gridSpan w:val="2"/>
            <w:tcBorders>
              <w:left w:val="single" w:sz="18" w:space="0" w:color="auto"/>
              <w:bottom w:val="single" w:sz="18" w:space="0" w:color="auto"/>
            </w:tcBorders>
          </w:tcPr>
          <w:p w14:paraId="0153F1C3" w14:textId="00F56280" w:rsidR="005118CE" w:rsidRDefault="007B0747" w:rsidP="00E70826">
            <w:pPr>
              <w:rPr>
                <w:rFonts w:asciiTheme="minorHAnsi" w:hAnsiTheme="minorHAnsi" w:cstheme="minorHAnsi"/>
                <w:sz w:val="22"/>
                <w:szCs w:val="22"/>
              </w:rPr>
            </w:pPr>
            <w:r>
              <w:rPr>
                <w:rFonts w:asciiTheme="minorHAnsi" w:hAnsiTheme="minorHAnsi" w:cstheme="minorHAnsi"/>
                <w:sz w:val="22"/>
                <w:szCs w:val="22"/>
              </w:rPr>
              <w:t>Beatrice</w:t>
            </w:r>
          </w:p>
        </w:tc>
        <w:tc>
          <w:tcPr>
            <w:tcW w:w="3923" w:type="dxa"/>
            <w:gridSpan w:val="2"/>
            <w:tcBorders>
              <w:bottom w:val="single" w:sz="18" w:space="0" w:color="auto"/>
              <w:right w:val="single" w:sz="18" w:space="0" w:color="auto"/>
            </w:tcBorders>
          </w:tcPr>
          <w:p w14:paraId="0C6E7AD1" w14:textId="77777777" w:rsidR="005118CE" w:rsidRDefault="005118CE" w:rsidP="00E70826">
            <w:pPr>
              <w:rPr>
                <w:rFonts w:asciiTheme="minorHAnsi" w:hAnsiTheme="minorHAnsi" w:cstheme="minorHAnsi"/>
                <w:sz w:val="22"/>
                <w:szCs w:val="22"/>
              </w:rPr>
            </w:pPr>
          </w:p>
        </w:tc>
        <w:tc>
          <w:tcPr>
            <w:tcW w:w="3924" w:type="dxa"/>
            <w:gridSpan w:val="2"/>
            <w:tcBorders>
              <w:left w:val="single" w:sz="18" w:space="0" w:color="auto"/>
              <w:bottom w:val="single" w:sz="18" w:space="0" w:color="auto"/>
            </w:tcBorders>
            <w:shd w:val="clear" w:color="auto" w:fill="BFBFBF" w:themeFill="background1" w:themeFillShade="BF"/>
          </w:tcPr>
          <w:p w14:paraId="056A6784" w14:textId="77777777" w:rsidR="005118CE" w:rsidRDefault="005118CE" w:rsidP="00E70826">
            <w:pPr>
              <w:rPr>
                <w:rFonts w:asciiTheme="minorHAnsi" w:hAnsiTheme="minorHAnsi" w:cstheme="minorHAnsi"/>
                <w:sz w:val="22"/>
                <w:szCs w:val="22"/>
              </w:rPr>
            </w:pPr>
          </w:p>
        </w:tc>
        <w:tc>
          <w:tcPr>
            <w:tcW w:w="3924" w:type="dxa"/>
            <w:gridSpan w:val="2"/>
            <w:tcBorders>
              <w:bottom w:val="single" w:sz="18" w:space="0" w:color="auto"/>
              <w:right w:val="single" w:sz="18" w:space="0" w:color="auto"/>
            </w:tcBorders>
            <w:shd w:val="clear" w:color="auto" w:fill="BFBFBF" w:themeFill="background1" w:themeFillShade="BF"/>
          </w:tcPr>
          <w:p w14:paraId="5E11EBC9" w14:textId="77777777" w:rsidR="005118CE" w:rsidRDefault="005118CE" w:rsidP="00E70826">
            <w:pPr>
              <w:rPr>
                <w:rFonts w:asciiTheme="minorHAnsi" w:hAnsiTheme="minorHAnsi" w:cstheme="minorHAnsi"/>
                <w:sz w:val="22"/>
                <w:szCs w:val="22"/>
              </w:rPr>
            </w:pPr>
          </w:p>
        </w:tc>
      </w:tr>
    </w:tbl>
    <w:p w14:paraId="77D7BBAC" w14:textId="77777777" w:rsidR="005118CE" w:rsidRPr="00A93070" w:rsidRDefault="005118CE" w:rsidP="00E70826">
      <w:pPr>
        <w:rPr>
          <w:rFonts w:asciiTheme="minorHAnsi" w:hAnsiTheme="minorHAnsi" w:cstheme="minorHAnsi"/>
          <w:sz w:val="22"/>
          <w:szCs w:val="22"/>
        </w:rPr>
      </w:pPr>
    </w:p>
    <w:sectPr w:rsidR="005118CE" w:rsidRPr="00A93070" w:rsidSect="00B02968">
      <w:footerReference w:type="default" r:id="rId23"/>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498A" w14:textId="77777777" w:rsidR="005D17CE" w:rsidRDefault="005D17CE" w:rsidP="002712C9">
      <w:r>
        <w:separator/>
      </w:r>
    </w:p>
  </w:endnote>
  <w:endnote w:type="continuationSeparator" w:id="0">
    <w:p w14:paraId="25C3AAEB" w14:textId="77777777" w:rsidR="005D17CE" w:rsidRDefault="005D17CE" w:rsidP="002712C9">
      <w:r>
        <w:continuationSeparator/>
      </w:r>
    </w:p>
  </w:endnote>
  <w:endnote w:type="continuationNotice" w:id="1">
    <w:p w14:paraId="0F2530F0" w14:textId="77777777" w:rsidR="005D17CE" w:rsidRDefault="005D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8A8F4" w14:textId="798CD483" w:rsidR="00DF3ECD" w:rsidRDefault="00DF3ECD" w:rsidP="00C93C81">
    <w:pPr>
      <w:pStyle w:val="Footer"/>
      <w:jc w:val="right"/>
    </w:pPr>
    <w:r w:rsidRPr="0097382E">
      <w:rPr>
        <w:rFonts w:ascii="Calibri" w:hAnsi="Calibri"/>
        <w:sz w:val="18"/>
        <w:szCs w:val="18"/>
        <w:u w:val="single"/>
      </w:rPr>
      <w:t>KEY</w:t>
    </w:r>
    <w:r w:rsidRPr="0097382E">
      <w:rPr>
        <w:rFonts w:ascii="Calibri" w:hAnsi="Calibri"/>
        <w:sz w:val="18"/>
        <w:szCs w:val="18"/>
      </w:rPr>
      <w:t xml:space="preserve"> </w:t>
    </w:r>
    <w:r>
      <w:rPr>
        <w:rFonts w:ascii="Calibri" w:hAnsi="Calibri"/>
        <w:sz w:val="18"/>
        <w:szCs w:val="18"/>
      </w:rPr>
      <w:t xml:space="preserve">        </w:t>
    </w:r>
    <w:r w:rsidRPr="0097382E">
      <w:rPr>
        <w:rFonts w:ascii="Calibri" w:hAnsi="Calibri"/>
        <w:b/>
        <w:sz w:val="18"/>
        <w:szCs w:val="18"/>
      </w:rPr>
      <w:t>Priorities</w:t>
    </w:r>
    <w:r w:rsidRPr="0097382E">
      <w:rPr>
        <w:rFonts w:ascii="Calibri" w:hAnsi="Calibri"/>
        <w:sz w:val="18"/>
        <w:szCs w:val="18"/>
      </w:rPr>
      <w:t xml:space="preserve">: </w:t>
    </w:r>
    <w:r w:rsidRPr="0097382E">
      <w:rPr>
        <w:rFonts w:ascii="Calibri" w:hAnsi="Calibri"/>
        <w:sz w:val="18"/>
        <w:szCs w:val="18"/>
        <w:highlight w:val="green"/>
      </w:rPr>
      <w:t>Progress on Track</w:t>
    </w:r>
    <w:r w:rsidRPr="0097382E">
      <w:rPr>
        <w:rFonts w:ascii="Calibri" w:hAnsi="Calibri"/>
        <w:sz w:val="18"/>
        <w:szCs w:val="18"/>
      </w:rPr>
      <w:t xml:space="preserve">  </w:t>
    </w:r>
    <w:r w:rsidRPr="0097382E">
      <w:rPr>
        <w:rFonts w:ascii="Calibri" w:hAnsi="Calibri"/>
        <w:sz w:val="18"/>
        <w:szCs w:val="18"/>
        <w:highlight w:val="yellow"/>
      </w:rPr>
      <w:t>Some Progress Made</w:t>
    </w:r>
    <w:r w:rsidRPr="0097382E">
      <w:rPr>
        <w:rFonts w:ascii="Calibri" w:hAnsi="Calibri"/>
        <w:sz w:val="18"/>
        <w:szCs w:val="18"/>
      </w:rPr>
      <w:t xml:space="preserve">  </w:t>
    </w:r>
    <w:r w:rsidRPr="0097382E">
      <w:rPr>
        <w:rFonts w:ascii="Calibri" w:hAnsi="Calibri"/>
        <w:sz w:val="18"/>
        <w:szCs w:val="18"/>
        <w:highlight w:val="magenta"/>
      </w:rPr>
      <w:t>No/Limited Progress</w:t>
    </w:r>
    <w:r w:rsidRPr="0097382E">
      <w:rPr>
        <w:rFonts w:ascii="Calibri" w:hAnsi="Calibri"/>
        <w:sz w:val="18"/>
        <w:szCs w:val="18"/>
      </w:rPr>
      <w:t xml:space="preserve"> </w:t>
    </w:r>
    <w:r>
      <w:rPr>
        <w:rFonts w:ascii="Calibri" w:hAnsi="Calibri"/>
        <w:sz w:val="18"/>
        <w:szCs w:val="18"/>
      </w:rPr>
      <w:t xml:space="preserve">        </w:t>
    </w:r>
    <w:r>
      <w:rPr>
        <w:rFonts w:ascii="Calibri" w:hAnsi="Calibri"/>
        <w:sz w:val="18"/>
        <w:szCs w:val="18"/>
      </w:rPr>
      <w:tab/>
    </w:r>
    <w:r w:rsidRPr="0097382E">
      <w:rPr>
        <w:rFonts w:ascii="Calibri" w:hAnsi="Calibri"/>
        <w:b/>
        <w:sz w:val="18"/>
        <w:szCs w:val="18"/>
      </w:rPr>
      <w:t>Actions:</w:t>
    </w:r>
    <w:r w:rsidRPr="0097382E">
      <w:rPr>
        <w:rFonts w:ascii="Calibri" w:hAnsi="Calibri"/>
        <w:sz w:val="18"/>
        <w:szCs w:val="18"/>
      </w:rPr>
      <w:t xml:space="preserve">  </w:t>
    </w:r>
    <w:r w:rsidRPr="007D5A26">
      <w:rPr>
        <w:rFonts w:ascii="Calibri" w:hAnsi="Calibri"/>
        <w:sz w:val="18"/>
        <w:szCs w:val="18"/>
        <w:highlight w:val="cyan"/>
      </w:rPr>
      <w:t>New in this Version</w:t>
    </w:r>
    <w:r>
      <w:rPr>
        <w:rFonts w:ascii="Calibri" w:hAnsi="Calibri"/>
        <w:sz w:val="18"/>
        <w:szCs w:val="18"/>
      </w:rPr>
      <w:t xml:space="preserve">  </w:t>
    </w:r>
    <w:r w:rsidRPr="0097382E">
      <w:rPr>
        <w:rFonts w:ascii="Calibri" w:hAnsi="Calibri"/>
        <w:sz w:val="18"/>
        <w:szCs w:val="18"/>
        <w:highlight w:val="green"/>
      </w:rPr>
      <w:t>Completed</w:t>
    </w:r>
    <w:r w:rsidRPr="0097382E">
      <w:rPr>
        <w:rFonts w:ascii="Calibri" w:hAnsi="Calibri"/>
        <w:sz w:val="18"/>
        <w:szCs w:val="18"/>
      </w:rPr>
      <w:t xml:space="preserve">  </w:t>
    </w:r>
    <w:r w:rsidRPr="0097382E">
      <w:rPr>
        <w:rFonts w:ascii="Calibri" w:hAnsi="Calibri"/>
        <w:sz w:val="18"/>
        <w:szCs w:val="18"/>
        <w:highlight w:val="yellow"/>
      </w:rPr>
      <w:t>In Process</w:t>
    </w:r>
    <w:r w:rsidRPr="0097382E">
      <w:rPr>
        <w:rFonts w:ascii="Calibri" w:hAnsi="Calibri"/>
        <w:sz w:val="18"/>
        <w:szCs w:val="18"/>
      </w:rPr>
      <w:t xml:space="preserve">  </w:t>
    </w:r>
    <w:r w:rsidRPr="0097382E">
      <w:rPr>
        <w:rFonts w:ascii="Calibri" w:hAnsi="Calibri"/>
        <w:sz w:val="18"/>
        <w:szCs w:val="18"/>
        <w:highlight w:val="magenta"/>
      </w:rPr>
      <w:t>Unable to Complete/No Longer Required</w:t>
    </w:r>
    <w:r w:rsidRPr="00BA249C">
      <w:rPr>
        <w:rFonts w:ascii="Calibri" w:hAnsi="Calibri"/>
        <w:sz w:val="20"/>
        <w:szCs w:val="20"/>
      </w:rPr>
      <w:tab/>
    </w:r>
    <w:r w:rsidRPr="00BA249C">
      <w:rPr>
        <w:rFonts w:ascii="Calibri" w:hAnsi="Calibri"/>
        <w:sz w:val="20"/>
        <w:szCs w:val="20"/>
      </w:rPr>
      <w:tab/>
    </w:r>
    <w:r w:rsidRPr="00BA249C">
      <w:rPr>
        <w:rFonts w:ascii="Calibri" w:hAnsi="Calibri"/>
        <w:sz w:val="20"/>
        <w:szCs w:val="20"/>
      </w:rPr>
      <w:tab/>
    </w:r>
    <w:r w:rsidRPr="00BA249C">
      <w:rPr>
        <w:rFonts w:ascii="Calibri" w:hAnsi="Calibri"/>
        <w:sz w:val="20"/>
        <w:szCs w:val="20"/>
      </w:rPr>
      <w:tab/>
    </w:r>
    <w:r w:rsidRPr="00BA249C">
      <w:rPr>
        <w:rFonts w:ascii="Calibri" w:hAnsi="Calibri"/>
        <w:sz w:val="20"/>
        <w:szCs w:val="20"/>
      </w:rPr>
      <w:tab/>
    </w:r>
    <w:r w:rsidRPr="00BA249C">
      <w:rPr>
        <w:rFonts w:ascii="Calibri" w:hAnsi="Calibri"/>
        <w:sz w:val="20"/>
        <w:szCs w:val="20"/>
      </w:rPr>
      <w:tab/>
    </w:r>
    <w:r w:rsidRPr="00C93C81">
      <w:rPr>
        <w:rFonts w:asciiTheme="minorHAnsi" w:hAnsiTheme="minorHAnsi" w:cstheme="minorHAnsi"/>
      </w:rPr>
      <w:fldChar w:fldCharType="begin"/>
    </w:r>
    <w:r w:rsidRPr="00C93C81">
      <w:rPr>
        <w:rFonts w:asciiTheme="minorHAnsi" w:hAnsiTheme="minorHAnsi" w:cstheme="minorHAnsi"/>
      </w:rPr>
      <w:instrText xml:space="preserve"> PAGE   \* MERGEFORMAT </w:instrText>
    </w:r>
    <w:r w:rsidRPr="00C93C81">
      <w:rPr>
        <w:rFonts w:asciiTheme="minorHAnsi" w:hAnsiTheme="minorHAnsi" w:cstheme="minorHAnsi"/>
      </w:rPr>
      <w:fldChar w:fldCharType="separate"/>
    </w:r>
    <w:r w:rsidR="006134A9">
      <w:rPr>
        <w:rFonts w:asciiTheme="minorHAnsi" w:hAnsiTheme="minorHAnsi" w:cstheme="minorHAnsi"/>
        <w:noProof/>
      </w:rPr>
      <w:t>19</w:t>
    </w:r>
    <w:r w:rsidRPr="00C93C81">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FE31" w14:textId="77777777" w:rsidR="005D17CE" w:rsidRDefault="005D17CE" w:rsidP="002712C9">
      <w:r>
        <w:separator/>
      </w:r>
    </w:p>
  </w:footnote>
  <w:footnote w:type="continuationSeparator" w:id="0">
    <w:p w14:paraId="2DF0E5CC" w14:textId="77777777" w:rsidR="005D17CE" w:rsidRDefault="005D17CE" w:rsidP="002712C9">
      <w:r>
        <w:continuationSeparator/>
      </w:r>
    </w:p>
  </w:footnote>
  <w:footnote w:type="continuationNotice" w:id="1">
    <w:p w14:paraId="2ECC4D74" w14:textId="77777777" w:rsidR="005D17CE" w:rsidRDefault="005D17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AFB"/>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8219B"/>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44FDD"/>
    <w:multiLevelType w:val="hybridMultilevel"/>
    <w:tmpl w:val="250C9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8559E5"/>
    <w:multiLevelType w:val="hybridMultilevel"/>
    <w:tmpl w:val="26701052"/>
    <w:lvl w:ilvl="0" w:tplc="FA2E48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B1430"/>
    <w:multiLevelType w:val="hybridMultilevel"/>
    <w:tmpl w:val="53A44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D60BA9"/>
    <w:multiLevelType w:val="hybridMultilevel"/>
    <w:tmpl w:val="257A18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E320C2"/>
    <w:multiLevelType w:val="hybridMultilevel"/>
    <w:tmpl w:val="DE5CF65E"/>
    <w:lvl w:ilvl="0" w:tplc="0809001B">
      <w:start w:val="1"/>
      <w:numFmt w:val="lowerRoman"/>
      <w:lvlText w:val="%1."/>
      <w:lvlJc w:val="right"/>
      <w:pPr>
        <w:ind w:left="1174" w:hanging="360"/>
      </w:pPr>
      <w:rPr>
        <w:rFont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8" w15:restartNumberingAfterBreak="0">
    <w:nsid w:val="273E2355"/>
    <w:multiLevelType w:val="hybridMultilevel"/>
    <w:tmpl w:val="0FEAF0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156A0"/>
    <w:multiLevelType w:val="hybridMultilevel"/>
    <w:tmpl w:val="DEE6B21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0" w15:restartNumberingAfterBreak="0">
    <w:nsid w:val="2D0E1E38"/>
    <w:multiLevelType w:val="hybridMultilevel"/>
    <w:tmpl w:val="F9AC03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F114F10"/>
    <w:multiLevelType w:val="hybridMultilevel"/>
    <w:tmpl w:val="53A44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226E6F"/>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433B1"/>
    <w:multiLevelType w:val="hybridMultilevel"/>
    <w:tmpl w:val="C8E473F6"/>
    <w:lvl w:ilvl="0" w:tplc="8ABCD534">
      <w:start w:val="1"/>
      <w:numFmt w:val="decimal"/>
      <w:lvlText w:val="%1."/>
      <w:lvlJc w:val="left"/>
      <w:pPr>
        <w:ind w:left="644" w:hanging="360"/>
      </w:pPr>
      <w:rPr>
        <w:b/>
      </w:rPr>
    </w:lvl>
    <w:lvl w:ilvl="1" w:tplc="08090001">
      <w:start w:val="1"/>
      <w:numFmt w:val="bullet"/>
      <w:lvlText w:val=""/>
      <w:lvlJc w:val="left"/>
      <w:pPr>
        <w:ind w:left="1364" w:hanging="360"/>
      </w:pPr>
      <w:rPr>
        <w:rFonts w:ascii="Symbol" w:hAnsi="Symbol" w:hint="default"/>
      </w:r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15:restartNumberingAfterBreak="0">
    <w:nsid w:val="342F3365"/>
    <w:multiLevelType w:val="hybridMultilevel"/>
    <w:tmpl w:val="E89AF84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5" w15:restartNumberingAfterBreak="0">
    <w:nsid w:val="37A90DE9"/>
    <w:multiLevelType w:val="hybridMultilevel"/>
    <w:tmpl w:val="A604765C"/>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6" w15:restartNumberingAfterBreak="0">
    <w:nsid w:val="3B590899"/>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F67D05"/>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5B5353"/>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9F4044"/>
    <w:multiLevelType w:val="hybridMultilevel"/>
    <w:tmpl w:val="4A609240"/>
    <w:lvl w:ilvl="0" w:tplc="37EA8B08">
      <w:start w:val="1"/>
      <w:numFmt w:val="decimal"/>
      <w:lvlText w:val="%1."/>
      <w:lvlJc w:val="left"/>
      <w:pPr>
        <w:ind w:left="720" w:hanging="360"/>
      </w:pPr>
    </w:lvl>
    <w:lvl w:ilvl="1" w:tplc="11D8D352">
      <w:start w:val="1"/>
      <w:numFmt w:val="lowerLetter"/>
      <w:lvlText w:val="%2."/>
      <w:lvlJc w:val="left"/>
      <w:pPr>
        <w:ind w:left="1440" w:hanging="360"/>
      </w:pPr>
    </w:lvl>
    <w:lvl w:ilvl="2" w:tplc="7DDA92CE">
      <w:start w:val="1"/>
      <w:numFmt w:val="lowerRoman"/>
      <w:lvlText w:val="%3."/>
      <w:lvlJc w:val="right"/>
      <w:pPr>
        <w:ind w:left="2160" w:hanging="180"/>
      </w:pPr>
    </w:lvl>
    <w:lvl w:ilvl="3" w:tplc="82E29364">
      <w:start w:val="1"/>
      <w:numFmt w:val="decimal"/>
      <w:lvlText w:val="%4."/>
      <w:lvlJc w:val="left"/>
      <w:pPr>
        <w:ind w:left="2880" w:hanging="360"/>
      </w:pPr>
    </w:lvl>
    <w:lvl w:ilvl="4" w:tplc="0E4AA1DA">
      <w:start w:val="1"/>
      <w:numFmt w:val="lowerLetter"/>
      <w:lvlText w:val="%5."/>
      <w:lvlJc w:val="left"/>
      <w:pPr>
        <w:ind w:left="3600" w:hanging="360"/>
      </w:pPr>
    </w:lvl>
    <w:lvl w:ilvl="5" w:tplc="8F0EB004">
      <w:start w:val="1"/>
      <w:numFmt w:val="lowerRoman"/>
      <w:lvlText w:val="%6."/>
      <w:lvlJc w:val="right"/>
      <w:pPr>
        <w:ind w:left="4320" w:hanging="180"/>
      </w:pPr>
    </w:lvl>
    <w:lvl w:ilvl="6" w:tplc="FF40012C">
      <w:start w:val="1"/>
      <w:numFmt w:val="decimal"/>
      <w:lvlText w:val="%7."/>
      <w:lvlJc w:val="left"/>
      <w:pPr>
        <w:ind w:left="5040" w:hanging="360"/>
      </w:pPr>
    </w:lvl>
    <w:lvl w:ilvl="7" w:tplc="6008A0FC">
      <w:start w:val="1"/>
      <w:numFmt w:val="lowerLetter"/>
      <w:lvlText w:val="%8."/>
      <w:lvlJc w:val="left"/>
      <w:pPr>
        <w:ind w:left="5760" w:hanging="360"/>
      </w:pPr>
    </w:lvl>
    <w:lvl w:ilvl="8" w:tplc="9196B5EC">
      <w:start w:val="1"/>
      <w:numFmt w:val="lowerRoman"/>
      <w:lvlText w:val="%9."/>
      <w:lvlJc w:val="right"/>
      <w:pPr>
        <w:ind w:left="6480" w:hanging="180"/>
      </w:pPr>
    </w:lvl>
  </w:abstractNum>
  <w:abstractNum w:abstractNumId="20" w15:restartNumberingAfterBreak="0">
    <w:nsid w:val="4596581A"/>
    <w:multiLevelType w:val="hybridMultilevel"/>
    <w:tmpl w:val="561617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C76B0"/>
    <w:multiLevelType w:val="hybridMultilevel"/>
    <w:tmpl w:val="192057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957BB2"/>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C4241A"/>
    <w:multiLevelType w:val="hybridMultilevel"/>
    <w:tmpl w:val="4A6A4BE8"/>
    <w:lvl w:ilvl="0" w:tplc="71149134">
      <w:start w:val="1"/>
      <w:numFmt w:val="decimal"/>
      <w:lvlText w:val="%1."/>
      <w:lvlJc w:val="left"/>
      <w:pPr>
        <w:ind w:left="720" w:hanging="360"/>
      </w:pPr>
    </w:lvl>
    <w:lvl w:ilvl="1" w:tplc="E520A42C">
      <w:start w:val="1"/>
      <w:numFmt w:val="lowerLetter"/>
      <w:lvlText w:val="%2."/>
      <w:lvlJc w:val="left"/>
      <w:pPr>
        <w:ind w:left="1440" w:hanging="360"/>
      </w:pPr>
    </w:lvl>
    <w:lvl w:ilvl="2" w:tplc="ABDE1856">
      <w:start w:val="1"/>
      <w:numFmt w:val="lowerRoman"/>
      <w:lvlText w:val="%3."/>
      <w:lvlJc w:val="right"/>
      <w:pPr>
        <w:ind w:left="2160" w:hanging="180"/>
      </w:pPr>
    </w:lvl>
    <w:lvl w:ilvl="3" w:tplc="F50C5A58">
      <w:start w:val="1"/>
      <w:numFmt w:val="decimal"/>
      <w:lvlText w:val="%4."/>
      <w:lvlJc w:val="left"/>
      <w:pPr>
        <w:ind w:left="2880" w:hanging="360"/>
      </w:pPr>
    </w:lvl>
    <w:lvl w:ilvl="4" w:tplc="46D85A28">
      <w:start w:val="1"/>
      <w:numFmt w:val="lowerLetter"/>
      <w:lvlText w:val="%5."/>
      <w:lvlJc w:val="left"/>
      <w:pPr>
        <w:ind w:left="3600" w:hanging="360"/>
      </w:pPr>
    </w:lvl>
    <w:lvl w:ilvl="5" w:tplc="15524B66">
      <w:start w:val="1"/>
      <w:numFmt w:val="lowerRoman"/>
      <w:lvlText w:val="%6."/>
      <w:lvlJc w:val="right"/>
      <w:pPr>
        <w:ind w:left="4320" w:hanging="180"/>
      </w:pPr>
    </w:lvl>
    <w:lvl w:ilvl="6" w:tplc="D9A8BCBE">
      <w:start w:val="1"/>
      <w:numFmt w:val="decimal"/>
      <w:lvlText w:val="%7."/>
      <w:lvlJc w:val="left"/>
      <w:pPr>
        <w:ind w:left="5040" w:hanging="360"/>
      </w:pPr>
    </w:lvl>
    <w:lvl w:ilvl="7" w:tplc="5184CAFC">
      <w:start w:val="1"/>
      <w:numFmt w:val="lowerLetter"/>
      <w:lvlText w:val="%8."/>
      <w:lvlJc w:val="left"/>
      <w:pPr>
        <w:ind w:left="5760" w:hanging="360"/>
      </w:pPr>
    </w:lvl>
    <w:lvl w:ilvl="8" w:tplc="A0960592">
      <w:start w:val="1"/>
      <w:numFmt w:val="lowerRoman"/>
      <w:lvlText w:val="%9."/>
      <w:lvlJc w:val="right"/>
      <w:pPr>
        <w:ind w:left="6480" w:hanging="180"/>
      </w:pPr>
    </w:lvl>
  </w:abstractNum>
  <w:abstractNum w:abstractNumId="24" w15:restartNumberingAfterBreak="0">
    <w:nsid w:val="58DF37F6"/>
    <w:multiLevelType w:val="hybridMultilevel"/>
    <w:tmpl w:val="B7C6A914"/>
    <w:lvl w:ilvl="0" w:tplc="EB00DEC8">
      <w:start w:val="1"/>
      <w:numFmt w:val="decimal"/>
      <w:lvlText w:val="%1."/>
      <w:lvlJc w:val="left"/>
      <w:pPr>
        <w:ind w:left="720" w:hanging="360"/>
      </w:pPr>
    </w:lvl>
    <w:lvl w:ilvl="1" w:tplc="4E2C5F28">
      <w:start w:val="1"/>
      <w:numFmt w:val="lowerLetter"/>
      <w:lvlText w:val="%2."/>
      <w:lvlJc w:val="left"/>
      <w:pPr>
        <w:ind w:left="1440" w:hanging="360"/>
      </w:pPr>
    </w:lvl>
    <w:lvl w:ilvl="2" w:tplc="F8267F52">
      <w:start w:val="1"/>
      <w:numFmt w:val="lowerRoman"/>
      <w:lvlText w:val="%3."/>
      <w:lvlJc w:val="right"/>
      <w:pPr>
        <w:ind w:left="2160" w:hanging="180"/>
      </w:pPr>
    </w:lvl>
    <w:lvl w:ilvl="3" w:tplc="E444A50A">
      <w:start w:val="1"/>
      <w:numFmt w:val="decimal"/>
      <w:lvlText w:val="%4."/>
      <w:lvlJc w:val="left"/>
      <w:pPr>
        <w:ind w:left="2880" w:hanging="360"/>
      </w:pPr>
    </w:lvl>
    <w:lvl w:ilvl="4" w:tplc="FAAC2FB2">
      <w:start w:val="1"/>
      <w:numFmt w:val="lowerLetter"/>
      <w:lvlText w:val="%5."/>
      <w:lvlJc w:val="left"/>
      <w:pPr>
        <w:ind w:left="3600" w:hanging="360"/>
      </w:pPr>
    </w:lvl>
    <w:lvl w:ilvl="5" w:tplc="35CA16BA">
      <w:start w:val="1"/>
      <w:numFmt w:val="lowerRoman"/>
      <w:lvlText w:val="%6."/>
      <w:lvlJc w:val="right"/>
      <w:pPr>
        <w:ind w:left="4320" w:hanging="180"/>
      </w:pPr>
    </w:lvl>
    <w:lvl w:ilvl="6" w:tplc="6450A9D4">
      <w:start w:val="1"/>
      <w:numFmt w:val="decimal"/>
      <w:lvlText w:val="%7."/>
      <w:lvlJc w:val="left"/>
      <w:pPr>
        <w:ind w:left="5040" w:hanging="360"/>
      </w:pPr>
    </w:lvl>
    <w:lvl w:ilvl="7" w:tplc="A20AF0AC">
      <w:start w:val="1"/>
      <w:numFmt w:val="lowerLetter"/>
      <w:lvlText w:val="%8."/>
      <w:lvlJc w:val="left"/>
      <w:pPr>
        <w:ind w:left="5760" w:hanging="360"/>
      </w:pPr>
    </w:lvl>
    <w:lvl w:ilvl="8" w:tplc="780CDEC4">
      <w:start w:val="1"/>
      <w:numFmt w:val="lowerRoman"/>
      <w:lvlText w:val="%9."/>
      <w:lvlJc w:val="right"/>
      <w:pPr>
        <w:ind w:left="6480" w:hanging="180"/>
      </w:pPr>
    </w:lvl>
  </w:abstractNum>
  <w:abstractNum w:abstractNumId="25" w15:restartNumberingAfterBreak="0">
    <w:nsid w:val="58EE5A68"/>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E3067F"/>
    <w:multiLevelType w:val="hybridMultilevel"/>
    <w:tmpl w:val="DE5CF65E"/>
    <w:lvl w:ilvl="0" w:tplc="0809001B">
      <w:start w:val="1"/>
      <w:numFmt w:val="lowerRoman"/>
      <w:lvlText w:val="%1."/>
      <w:lvlJc w:val="right"/>
      <w:pPr>
        <w:ind w:left="1174" w:hanging="360"/>
      </w:pPr>
      <w:rPr>
        <w:rFont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7" w15:restartNumberingAfterBreak="0">
    <w:nsid w:val="5E971086"/>
    <w:multiLevelType w:val="hybridMultilevel"/>
    <w:tmpl w:val="44E67692"/>
    <w:lvl w:ilvl="0" w:tplc="0809000B">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8" w15:restartNumberingAfterBreak="0">
    <w:nsid w:val="6092183B"/>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E534A3"/>
    <w:multiLevelType w:val="hybridMultilevel"/>
    <w:tmpl w:val="104C8390"/>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30" w15:restartNumberingAfterBreak="0">
    <w:nsid w:val="633375B4"/>
    <w:multiLevelType w:val="hybridMultilevel"/>
    <w:tmpl w:val="8636334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1" w15:restartNumberingAfterBreak="0">
    <w:nsid w:val="63E93531"/>
    <w:multiLevelType w:val="hybridMultilevel"/>
    <w:tmpl w:val="B7C6A914"/>
    <w:lvl w:ilvl="0" w:tplc="EB00DEC8">
      <w:start w:val="1"/>
      <w:numFmt w:val="decimal"/>
      <w:lvlText w:val="%1."/>
      <w:lvlJc w:val="left"/>
      <w:pPr>
        <w:ind w:left="720" w:hanging="360"/>
      </w:pPr>
    </w:lvl>
    <w:lvl w:ilvl="1" w:tplc="4E2C5F28">
      <w:start w:val="1"/>
      <w:numFmt w:val="lowerLetter"/>
      <w:lvlText w:val="%2."/>
      <w:lvlJc w:val="left"/>
      <w:pPr>
        <w:ind w:left="1440" w:hanging="360"/>
      </w:pPr>
    </w:lvl>
    <w:lvl w:ilvl="2" w:tplc="F8267F52">
      <w:start w:val="1"/>
      <w:numFmt w:val="lowerRoman"/>
      <w:lvlText w:val="%3."/>
      <w:lvlJc w:val="right"/>
      <w:pPr>
        <w:ind w:left="2160" w:hanging="180"/>
      </w:pPr>
    </w:lvl>
    <w:lvl w:ilvl="3" w:tplc="E444A50A">
      <w:start w:val="1"/>
      <w:numFmt w:val="decimal"/>
      <w:lvlText w:val="%4."/>
      <w:lvlJc w:val="left"/>
      <w:pPr>
        <w:ind w:left="2880" w:hanging="360"/>
      </w:pPr>
    </w:lvl>
    <w:lvl w:ilvl="4" w:tplc="FAAC2FB2">
      <w:start w:val="1"/>
      <w:numFmt w:val="lowerLetter"/>
      <w:lvlText w:val="%5."/>
      <w:lvlJc w:val="left"/>
      <w:pPr>
        <w:ind w:left="3600" w:hanging="360"/>
      </w:pPr>
    </w:lvl>
    <w:lvl w:ilvl="5" w:tplc="35CA16BA">
      <w:start w:val="1"/>
      <w:numFmt w:val="lowerRoman"/>
      <w:lvlText w:val="%6."/>
      <w:lvlJc w:val="right"/>
      <w:pPr>
        <w:ind w:left="4320" w:hanging="180"/>
      </w:pPr>
    </w:lvl>
    <w:lvl w:ilvl="6" w:tplc="6450A9D4">
      <w:start w:val="1"/>
      <w:numFmt w:val="decimal"/>
      <w:lvlText w:val="%7."/>
      <w:lvlJc w:val="left"/>
      <w:pPr>
        <w:ind w:left="5040" w:hanging="360"/>
      </w:pPr>
    </w:lvl>
    <w:lvl w:ilvl="7" w:tplc="A20AF0AC">
      <w:start w:val="1"/>
      <w:numFmt w:val="lowerLetter"/>
      <w:lvlText w:val="%8."/>
      <w:lvlJc w:val="left"/>
      <w:pPr>
        <w:ind w:left="5760" w:hanging="360"/>
      </w:pPr>
    </w:lvl>
    <w:lvl w:ilvl="8" w:tplc="780CDEC4">
      <w:start w:val="1"/>
      <w:numFmt w:val="lowerRoman"/>
      <w:lvlText w:val="%9."/>
      <w:lvlJc w:val="right"/>
      <w:pPr>
        <w:ind w:left="6480" w:hanging="180"/>
      </w:pPr>
    </w:lvl>
  </w:abstractNum>
  <w:abstractNum w:abstractNumId="32" w15:restartNumberingAfterBreak="0">
    <w:nsid w:val="6A1D29F1"/>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835297"/>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6E6B49"/>
    <w:multiLevelType w:val="hybridMultilevel"/>
    <w:tmpl w:val="3BF20968"/>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35" w15:restartNumberingAfterBreak="0">
    <w:nsid w:val="6E580009"/>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5F2DA2"/>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C7302C"/>
    <w:multiLevelType w:val="hybridMultilevel"/>
    <w:tmpl w:val="67CA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A91FC7"/>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2FC7E87"/>
    <w:multiLevelType w:val="hybridMultilevel"/>
    <w:tmpl w:val="A7F4C8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FE146F"/>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F4468E"/>
    <w:multiLevelType w:val="hybridMultilevel"/>
    <w:tmpl w:val="53A44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110217"/>
    <w:multiLevelType w:val="hybridMultilevel"/>
    <w:tmpl w:val="DC822696"/>
    <w:lvl w:ilvl="0" w:tplc="0809000D">
      <w:start w:val="1"/>
      <w:numFmt w:val="bullet"/>
      <w:lvlText w:val=""/>
      <w:lvlJc w:val="left"/>
      <w:pPr>
        <w:ind w:left="1174" w:hanging="360"/>
      </w:pPr>
      <w:rPr>
        <w:rFonts w:ascii="Wingdings" w:hAnsi="Wingdings"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43" w15:restartNumberingAfterBreak="0">
    <w:nsid w:val="7F27510D"/>
    <w:multiLevelType w:val="hybridMultilevel"/>
    <w:tmpl w:val="70EEB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9"/>
  </w:num>
  <w:num w:numId="3">
    <w:abstractNumId w:val="23"/>
  </w:num>
  <w:num w:numId="4">
    <w:abstractNumId w:val="2"/>
  </w:num>
  <w:num w:numId="5">
    <w:abstractNumId w:val="3"/>
  </w:num>
  <w:num w:numId="6">
    <w:abstractNumId w:val="22"/>
  </w:num>
  <w:num w:numId="7">
    <w:abstractNumId w:val="33"/>
  </w:num>
  <w:num w:numId="8">
    <w:abstractNumId w:val="18"/>
  </w:num>
  <w:num w:numId="9">
    <w:abstractNumId w:val="16"/>
  </w:num>
  <w:num w:numId="10">
    <w:abstractNumId w:val="43"/>
  </w:num>
  <w:num w:numId="11">
    <w:abstractNumId w:val="17"/>
  </w:num>
  <w:num w:numId="12">
    <w:abstractNumId w:val="1"/>
  </w:num>
  <w:num w:numId="13">
    <w:abstractNumId w:val="25"/>
  </w:num>
  <w:num w:numId="14">
    <w:abstractNumId w:val="32"/>
  </w:num>
  <w:num w:numId="15">
    <w:abstractNumId w:val="11"/>
  </w:num>
  <w:num w:numId="16">
    <w:abstractNumId w:val="0"/>
  </w:num>
  <w:num w:numId="17">
    <w:abstractNumId w:val="38"/>
  </w:num>
  <w:num w:numId="18">
    <w:abstractNumId w:val="40"/>
  </w:num>
  <w:num w:numId="19">
    <w:abstractNumId w:val="36"/>
  </w:num>
  <w:num w:numId="20">
    <w:abstractNumId w:val="28"/>
  </w:num>
  <w:num w:numId="21">
    <w:abstractNumId w:val="12"/>
  </w:num>
  <w:num w:numId="22">
    <w:abstractNumId w:val="35"/>
  </w:num>
  <w:num w:numId="23">
    <w:abstractNumId w:val="30"/>
  </w:num>
  <w:num w:numId="24">
    <w:abstractNumId w:val="15"/>
  </w:num>
  <w:num w:numId="25">
    <w:abstractNumId w:val="29"/>
  </w:num>
  <w:num w:numId="26">
    <w:abstractNumId w:val="14"/>
  </w:num>
  <w:num w:numId="27">
    <w:abstractNumId w:val="9"/>
  </w:num>
  <w:num w:numId="28">
    <w:abstractNumId w:val="42"/>
  </w:num>
  <w:num w:numId="29">
    <w:abstractNumId w:val="7"/>
  </w:num>
  <w:num w:numId="30">
    <w:abstractNumId w:val="27"/>
  </w:num>
  <w:num w:numId="31">
    <w:abstractNumId w:val="26"/>
  </w:num>
  <w:num w:numId="32">
    <w:abstractNumId w:val="37"/>
  </w:num>
  <w:num w:numId="33">
    <w:abstractNumId w:val="20"/>
  </w:num>
  <w:num w:numId="34">
    <w:abstractNumId w:val="39"/>
  </w:num>
  <w:num w:numId="35">
    <w:abstractNumId w:val="6"/>
  </w:num>
  <w:num w:numId="3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8"/>
  </w:num>
  <w:num w:numId="39">
    <w:abstractNumId w:val="10"/>
  </w:num>
  <w:num w:numId="40">
    <w:abstractNumId w:val="21"/>
  </w:num>
  <w:num w:numId="41">
    <w:abstractNumId w:val="24"/>
  </w:num>
  <w:num w:numId="42">
    <w:abstractNumId w:val="34"/>
  </w:num>
  <w:num w:numId="43">
    <w:abstractNumId w:val="41"/>
  </w:num>
  <w:num w:numId="44">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260"/>
    <w:rsid w:val="0000144C"/>
    <w:rsid w:val="00003958"/>
    <w:rsid w:val="00003AC6"/>
    <w:rsid w:val="0001393B"/>
    <w:rsid w:val="00016F20"/>
    <w:rsid w:val="000172BC"/>
    <w:rsid w:val="00020519"/>
    <w:rsid w:val="00021DE1"/>
    <w:rsid w:val="00021F64"/>
    <w:rsid w:val="0002235F"/>
    <w:rsid w:val="00022726"/>
    <w:rsid w:val="00024A44"/>
    <w:rsid w:val="00024D90"/>
    <w:rsid w:val="00031B0A"/>
    <w:rsid w:val="000377DA"/>
    <w:rsid w:val="00040063"/>
    <w:rsid w:val="0004227E"/>
    <w:rsid w:val="00043BE9"/>
    <w:rsid w:val="00045023"/>
    <w:rsid w:val="0004631A"/>
    <w:rsid w:val="00047198"/>
    <w:rsid w:val="00051283"/>
    <w:rsid w:val="0005222C"/>
    <w:rsid w:val="000542B9"/>
    <w:rsid w:val="000556DE"/>
    <w:rsid w:val="00056A14"/>
    <w:rsid w:val="00057703"/>
    <w:rsid w:val="000612E6"/>
    <w:rsid w:val="00062A71"/>
    <w:rsid w:val="00062FCE"/>
    <w:rsid w:val="00062FF8"/>
    <w:rsid w:val="00064D95"/>
    <w:rsid w:val="000657E6"/>
    <w:rsid w:val="00066279"/>
    <w:rsid w:val="00066815"/>
    <w:rsid w:val="00066F16"/>
    <w:rsid w:val="000676AB"/>
    <w:rsid w:val="000708C7"/>
    <w:rsid w:val="00071BE9"/>
    <w:rsid w:val="00072C61"/>
    <w:rsid w:val="00077F1E"/>
    <w:rsid w:val="00080105"/>
    <w:rsid w:val="000802F6"/>
    <w:rsid w:val="00081FCA"/>
    <w:rsid w:val="000832DC"/>
    <w:rsid w:val="00084233"/>
    <w:rsid w:val="000865AC"/>
    <w:rsid w:val="00086C28"/>
    <w:rsid w:val="000874A0"/>
    <w:rsid w:val="000902C3"/>
    <w:rsid w:val="0009203E"/>
    <w:rsid w:val="00093786"/>
    <w:rsid w:val="00093D19"/>
    <w:rsid w:val="00093D4B"/>
    <w:rsid w:val="000944C4"/>
    <w:rsid w:val="000965B2"/>
    <w:rsid w:val="000A0EF2"/>
    <w:rsid w:val="000A1175"/>
    <w:rsid w:val="000A29AA"/>
    <w:rsid w:val="000A35D2"/>
    <w:rsid w:val="000A6DC1"/>
    <w:rsid w:val="000B0475"/>
    <w:rsid w:val="000B5BD3"/>
    <w:rsid w:val="000B7162"/>
    <w:rsid w:val="000B7176"/>
    <w:rsid w:val="000C021E"/>
    <w:rsid w:val="000C0A5B"/>
    <w:rsid w:val="000C4805"/>
    <w:rsid w:val="000C4AA5"/>
    <w:rsid w:val="000C589A"/>
    <w:rsid w:val="000C68E7"/>
    <w:rsid w:val="000D12AB"/>
    <w:rsid w:val="000D13C7"/>
    <w:rsid w:val="000D278E"/>
    <w:rsid w:val="000D3005"/>
    <w:rsid w:val="000D4CC9"/>
    <w:rsid w:val="000D5336"/>
    <w:rsid w:val="000D54C3"/>
    <w:rsid w:val="000E0403"/>
    <w:rsid w:val="000E09BB"/>
    <w:rsid w:val="000E1423"/>
    <w:rsid w:val="000E1EA8"/>
    <w:rsid w:val="000E2FD8"/>
    <w:rsid w:val="000E3922"/>
    <w:rsid w:val="000E5D60"/>
    <w:rsid w:val="000E693E"/>
    <w:rsid w:val="000E7379"/>
    <w:rsid w:val="000F15CD"/>
    <w:rsid w:val="000F1C01"/>
    <w:rsid w:val="000F1E24"/>
    <w:rsid w:val="000F38F1"/>
    <w:rsid w:val="000F3FBA"/>
    <w:rsid w:val="000F4EB3"/>
    <w:rsid w:val="000F5FAB"/>
    <w:rsid w:val="0010272C"/>
    <w:rsid w:val="00106733"/>
    <w:rsid w:val="00106969"/>
    <w:rsid w:val="00106E30"/>
    <w:rsid w:val="001100E5"/>
    <w:rsid w:val="00110726"/>
    <w:rsid w:val="00114351"/>
    <w:rsid w:val="001150BE"/>
    <w:rsid w:val="00115808"/>
    <w:rsid w:val="00116DB3"/>
    <w:rsid w:val="0011714A"/>
    <w:rsid w:val="00121A9F"/>
    <w:rsid w:val="001254EC"/>
    <w:rsid w:val="0012600E"/>
    <w:rsid w:val="00127E71"/>
    <w:rsid w:val="0013339E"/>
    <w:rsid w:val="00133751"/>
    <w:rsid w:val="00133BA3"/>
    <w:rsid w:val="00137496"/>
    <w:rsid w:val="00140FA2"/>
    <w:rsid w:val="00141FFE"/>
    <w:rsid w:val="00142266"/>
    <w:rsid w:val="00142FA8"/>
    <w:rsid w:val="0014363E"/>
    <w:rsid w:val="00144403"/>
    <w:rsid w:val="00144F54"/>
    <w:rsid w:val="00146131"/>
    <w:rsid w:val="0014751A"/>
    <w:rsid w:val="00151B6F"/>
    <w:rsid w:val="00153587"/>
    <w:rsid w:val="00155DDF"/>
    <w:rsid w:val="001572A0"/>
    <w:rsid w:val="001625ED"/>
    <w:rsid w:val="00162CE0"/>
    <w:rsid w:val="00163CB8"/>
    <w:rsid w:val="00166267"/>
    <w:rsid w:val="00171EAF"/>
    <w:rsid w:val="001734ED"/>
    <w:rsid w:val="00177DA6"/>
    <w:rsid w:val="00180CF6"/>
    <w:rsid w:val="001815D5"/>
    <w:rsid w:val="00181F3A"/>
    <w:rsid w:val="00182550"/>
    <w:rsid w:val="00182D03"/>
    <w:rsid w:val="00184CA6"/>
    <w:rsid w:val="0018564C"/>
    <w:rsid w:val="00185E86"/>
    <w:rsid w:val="00191907"/>
    <w:rsid w:val="00194F7A"/>
    <w:rsid w:val="001A1308"/>
    <w:rsid w:val="001A1A8A"/>
    <w:rsid w:val="001A1DE2"/>
    <w:rsid w:val="001A283C"/>
    <w:rsid w:val="001A59AC"/>
    <w:rsid w:val="001A5E62"/>
    <w:rsid w:val="001A6FB7"/>
    <w:rsid w:val="001B169F"/>
    <w:rsid w:val="001B1AC8"/>
    <w:rsid w:val="001B4802"/>
    <w:rsid w:val="001B68F5"/>
    <w:rsid w:val="001B76E3"/>
    <w:rsid w:val="001C0910"/>
    <w:rsid w:val="001C216E"/>
    <w:rsid w:val="001C21B9"/>
    <w:rsid w:val="001C3789"/>
    <w:rsid w:val="001C7356"/>
    <w:rsid w:val="001C7833"/>
    <w:rsid w:val="001D0AB8"/>
    <w:rsid w:val="001D14BC"/>
    <w:rsid w:val="001D18B8"/>
    <w:rsid w:val="001D3513"/>
    <w:rsid w:val="001D7FE4"/>
    <w:rsid w:val="001E0972"/>
    <w:rsid w:val="001E2A56"/>
    <w:rsid w:val="001E3A02"/>
    <w:rsid w:val="001E62FA"/>
    <w:rsid w:val="001E7B75"/>
    <w:rsid w:val="001E7DB1"/>
    <w:rsid w:val="001F0590"/>
    <w:rsid w:val="001F2011"/>
    <w:rsid w:val="001F2835"/>
    <w:rsid w:val="001F3E5D"/>
    <w:rsid w:val="001F64F6"/>
    <w:rsid w:val="00201BC1"/>
    <w:rsid w:val="00204EBB"/>
    <w:rsid w:val="00205B05"/>
    <w:rsid w:val="0020704A"/>
    <w:rsid w:val="002071F5"/>
    <w:rsid w:val="00207FFE"/>
    <w:rsid w:val="00210882"/>
    <w:rsid w:val="002108FF"/>
    <w:rsid w:val="0021109B"/>
    <w:rsid w:val="00211F93"/>
    <w:rsid w:val="00213595"/>
    <w:rsid w:val="0021458B"/>
    <w:rsid w:val="00216496"/>
    <w:rsid w:val="00217BFB"/>
    <w:rsid w:val="00220DFA"/>
    <w:rsid w:val="00221BF3"/>
    <w:rsid w:val="00223973"/>
    <w:rsid w:val="00224195"/>
    <w:rsid w:val="00224486"/>
    <w:rsid w:val="002255D5"/>
    <w:rsid w:val="00230A96"/>
    <w:rsid w:val="00230BEC"/>
    <w:rsid w:val="00230E91"/>
    <w:rsid w:val="00231D93"/>
    <w:rsid w:val="002320EF"/>
    <w:rsid w:val="00232B8D"/>
    <w:rsid w:val="00233CB8"/>
    <w:rsid w:val="00236E41"/>
    <w:rsid w:val="00236EFD"/>
    <w:rsid w:val="0023E821"/>
    <w:rsid w:val="00241A1E"/>
    <w:rsid w:val="002426BB"/>
    <w:rsid w:val="00242B63"/>
    <w:rsid w:val="00244F4D"/>
    <w:rsid w:val="00245202"/>
    <w:rsid w:val="00251C30"/>
    <w:rsid w:val="00252976"/>
    <w:rsid w:val="00254D67"/>
    <w:rsid w:val="0025679F"/>
    <w:rsid w:val="00256DD5"/>
    <w:rsid w:val="002575D1"/>
    <w:rsid w:val="00260925"/>
    <w:rsid w:val="00260C23"/>
    <w:rsid w:val="002639AF"/>
    <w:rsid w:val="00263B20"/>
    <w:rsid w:val="0026442B"/>
    <w:rsid w:val="0026493D"/>
    <w:rsid w:val="002664F4"/>
    <w:rsid w:val="002666D9"/>
    <w:rsid w:val="00266A7A"/>
    <w:rsid w:val="00267AB1"/>
    <w:rsid w:val="00267DA8"/>
    <w:rsid w:val="002712C9"/>
    <w:rsid w:val="00271A96"/>
    <w:rsid w:val="00273532"/>
    <w:rsid w:val="00273CC9"/>
    <w:rsid w:val="00274548"/>
    <w:rsid w:val="00276467"/>
    <w:rsid w:val="002773C8"/>
    <w:rsid w:val="0027778C"/>
    <w:rsid w:val="0028020D"/>
    <w:rsid w:val="00280BAE"/>
    <w:rsid w:val="0028141A"/>
    <w:rsid w:val="0028172C"/>
    <w:rsid w:val="00282430"/>
    <w:rsid w:val="00282FB6"/>
    <w:rsid w:val="00283379"/>
    <w:rsid w:val="002859E3"/>
    <w:rsid w:val="00285FF2"/>
    <w:rsid w:val="00286F7C"/>
    <w:rsid w:val="00287D9A"/>
    <w:rsid w:val="002902FA"/>
    <w:rsid w:val="00291FEF"/>
    <w:rsid w:val="00293A07"/>
    <w:rsid w:val="002947E0"/>
    <w:rsid w:val="002951A0"/>
    <w:rsid w:val="002952C2"/>
    <w:rsid w:val="0029669A"/>
    <w:rsid w:val="00297A77"/>
    <w:rsid w:val="002A02A4"/>
    <w:rsid w:val="002A0EBD"/>
    <w:rsid w:val="002A1B7D"/>
    <w:rsid w:val="002A26BA"/>
    <w:rsid w:val="002A6C9F"/>
    <w:rsid w:val="002B018B"/>
    <w:rsid w:val="002B0F38"/>
    <w:rsid w:val="002B47E9"/>
    <w:rsid w:val="002B57FB"/>
    <w:rsid w:val="002B63C2"/>
    <w:rsid w:val="002C049A"/>
    <w:rsid w:val="002C1C4F"/>
    <w:rsid w:val="002C26D7"/>
    <w:rsid w:val="002C2EA6"/>
    <w:rsid w:val="002C3360"/>
    <w:rsid w:val="002C4268"/>
    <w:rsid w:val="002C4ED8"/>
    <w:rsid w:val="002C55D4"/>
    <w:rsid w:val="002C5803"/>
    <w:rsid w:val="002C7FF5"/>
    <w:rsid w:val="002D0425"/>
    <w:rsid w:val="002D043C"/>
    <w:rsid w:val="002D111D"/>
    <w:rsid w:val="002D3D11"/>
    <w:rsid w:val="002E18FF"/>
    <w:rsid w:val="002E1F91"/>
    <w:rsid w:val="002E59C7"/>
    <w:rsid w:val="002E658E"/>
    <w:rsid w:val="002E6FC2"/>
    <w:rsid w:val="002F0787"/>
    <w:rsid w:val="002F1BFB"/>
    <w:rsid w:val="002F1C1B"/>
    <w:rsid w:val="002F1D17"/>
    <w:rsid w:val="002F1E81"/>
    <w:rsid w:val="002F4ABB"/>
    <w:rsid w:val="002F4C5A"/>
    <w:rsid w:val="002F7EC2"/>
    <w:rsid w:val="00301281"/>
    <w:rsid w:val="00303E3C"/>
    <w:rsid w:val="0030503C"/>
    <w:rsid w:val="00305798"/>
    <w:rsid w:val="0030605C"/>
    <w:rsid w:val="003078E6"/>
    <w:rsid w:val="003101C4"/>
    <w:rsid w:val="00310C3C"/>
    <w:rsid w:val="003129D7"/>
    <w:rsid w:val="00312FD6"/>
    <w:rsid w:val="00313E3A"/>
    <w:rsid w:val="00317BCB"/>
    <w:rsid w:val="0032063B"/>
    <w:rsid w:val="00320713"/>
    <w:rsid w:val="00320FE3"/>
    <w:rsid w:val="00321332"/>
    <w:rsid w:val="00321733"/>
    <w:rsid w:val="00322DF5"/>
    <w:rsid w:val="0032395C"/>
    <w:rsid w:val="003267F7"/>
    <w:rsid w:val="00327AF5"/>
    <w:rsid w:val="00327B53"/>
    <w:rsid w:val="00327CD6"/>
    <w:rsid w:val="00331025"/>
    <w:rsid w:val="00334780"/>
    <w:rsid w:val="003358EB"/>
    <w:rsid w:val="00335A2E"/>
    <w:rsid w:val="00336A67"/>
    <w:rsid w:val="00336FFA"/>
    <w:rsid w:val="00337545"/>
    <w:rsid w:val="0034273E"/>
    <w:rsid w:val="00343530"/>
    <w:rsid w:val="00345693"/>
    <w:rsid w:val="00346BF4"/>
    <w:rsid w:val="00350744"/>
    <w:rsid w:val="00351C91"/>
    <w:rsid w:val="003561D8"/>
    <w:rsid w:val="00356360"/>
    <w:rsid w:val="00356A32"/>
    <w:rsid w:val="003606AA"/>
    <w:rsid w:val="0036127C"/>
    <w:rsid w:val="00362433"/>
    <w:rsid w:val="003626ED"/>
    <w:rsid w:val="003647D3"/>
    <w:rsid w:val="00364997"/>
    <w:rsid w:val="00364DBA"/>
    <w:rsid w:val="00365301"/>
    <w:rsid w:val="00366A35"/>
    <w:rsid w:val="00367C1A"/>
    <w:rsid w:val="00367E86"/>
    <w:rsid w:val="003714CB"/>
    <w:rsid w:val="003719B3"/>
    <w:rsid w:val="0037499D"/>
    <w:rsid w:val="003752D2"/>
    <w:rsid w:val="00377599"/>
    <w:rsid w:val="003825ED"/>
    <w:rsid w:val="003827A0"/>
    <w:rsid w:val="00386086"/>
    <w:rsid w:val="00386CA6"/>
    <w:rsid w:val="00386F26"/>
    <w:rsid w:val="003928C3"/>
    <w:rsid w:val="00393196"/>
    <w:rsid w:val="00394753"/>
    <w:rsid w:val="00394F8C"/>
    <w:rsid w:val="00395348"/>
    <w:rsid w:val="00396122"/>
    <w:rsid w:val="003965A2"/>
    <w:rsid w:val="00396D4E"/>
    <w:rsid w:val="00397B51"/>
    <w:rsid w:val="003A15AD"/>
    <w:rsid w:val="003A1BFC"/>
    <w:rsid w:val="003A2FA7"/>
    <w:rsid w:val="003A3644"/>
    <w:rsid w:val="003A3D09"/>
    <w:rsid w:val="003A3DC4"/>
    <w:rsid w:val="003A4C56"/>
    <w:rsid w:val="003A4DBD"/>
    <w:rsid w:val="003A5A19"/>
    <w:rsid w:val="003A79F9"/>
    <w:rsid w:val="003A7B72"/>
    <w:rsid w:val="003B1214"/>
    <w:rsid w:val="003B413F"/>
    <w:rsid w:val="003B5878"/>
    <w:rsid w:val="003B5A4F"/>
    <w:rsid w:val="003B70AA"/>
    <w:rsid w:val="003C0DB3"/>
    <w:rsid w:val="003C2741"/>
    <w:rsid w:val="003C2BAB"/>
    <w:rsid w:val="003C609A"/>
    <w:rsid w:val="003D27F8"/>
    <w:rsid w:val="003D5033"/>
    <w:rsid w:val="003D5232"/>
    <w:rsid w:val="003D5DBF"/>
    <w:rsid w:val="003D6D8A"/>
    <w:rsid w:val="003E1417"/>
    <w:rsid w:val="003E149E"/>
    <w:rsid w:val="003E1A82"/>
    <w:rsid w:val="003E3F86"/>
    <w:rsid w:val="003E526A"/>
    <w:rsid w:val="003E571F"/>
    <w:rsid w:val="003E6210"/>
    <w:rsid w:val="003F5848"/>
    <w:rsid w:val="003F6572"/>
    <w:rsid w:val="004000F8"/>
    <w:rsid w:val="00401856"/>
    <w:rsid w:val="00401CC7"/>
    <w:rsid w:val="00402CC9"/>
    <w:rsid w:val="004031FE"/>
    <w:rsid w:val="0040377E"/>
    <w:rsid w:val="0040598B"/>
    <w:rsid w:val="00407083"/>
    <w:rsid w:val="0040724C"/>
    <w:rsid w:val="00411463"/>
    <w:rsid w:val="00411FAF"/>
    <w:rsid w:val="00414A4C"/>
    <w:rsid w:val="00414ED9"/>
    <w:rsid w:val="0041628E"/>
    <w:rsid w:val="004162B6"/>
    <w:rsid w:val="00416943"/>
    <w:rsid w:val="00417DD8"/>
    <w:rsid w:val="004219D8"/>
    <w:rsid w:val="00422308"/>
    <w:rsid w:val="00423AC4"/>
    <w:rsid w:val="00423DC0"/>
    <w:rsid w:val="004245DD"/>
    <w:rsid w:val="00425790"/>
    <w:rsid w:val="0042581F"/>
    <w:rsid w:val="00426D60"/>
    <w:rsid w:val="00426F7A"/>
    <w:rsid w:val="00427E16"/>
    <w:rsid w:val="00427FBD"/>
    <w:rsid w:val="00430D11"/>
    <w:rsid w:val="004323A7"/>
    <w:rsid w:val="00432CEB"/>
    <w:rsid w:val="0043330A"/>
    <w:rsid w:val="004336EB"/>
    <w:rsid w:val="00436BBB"/>
    <w:rsid w:val="00436DBD"/>
    <w:rsid w:val="004426F8"/>
    <w:rsid w:val="00442C48"/>
    <w:rsid w:val="00444789"/>
    <w:rsid w:val="0044548F"/>
    <w:rsid w:val="00445C08"/>
    <w:rsid w:val="00447BD3"/>
    <w:rsid w:val="00451AFF"/>
    <w:rsid w:val="00455FB9"/>
    <w:rsid w:val="00456BBB"/>
    <w:rsid w:val="00460828"/>
    <w:rsid w:val="00462014"/>
    <w:rsid w:val="0046468E"/>
    <w:rsid w:val="00464DAD"/>
    <w:rsid w:val="004657D8"/>
    <w:rsid w:val="00470FD9"/>
    <w:rsid w:val="00473381"/>
    <w:rsid w:val="0047439E"/>
    <w:rsid w:val="00477FB5"/>
    <w:rsid w:val="00484104"/>
    <w:rsid w:val="004868F7"/>
    <w:rsid w:val="00490EB3"/>
    <w:rsid w:val="004910CA"/>
    <w:rsid w:val="00491809"/>
    <w:rsid w:val="0049341B"/>
    <w:rsid w:val="00493648"/>
    <w:rsid w:val="004944F4"/>
    <w:rsid w:val="00497565"/>
    <w:rsid w:val="004A18A5"/>
    <w:rsid w:val="004A4CD5"/>
    <w:rsid w:val="004A7274"/>
    <w:rsid w:val="004A7AE7"/>
    <w:rsid w:val="004A7D05"/>
    <w:rsid w:val="004B3250"/>
    <w:rsid w:val="004B3AFD"/>
    <w:rsid w:val="004B6FFD"/>
    <w:rsid w:val="004B716E"/>
    <w:rsid w:val="004C043F"/>
    <w:rsid w:val="004C409A"/>
    <w:rsid w:val="004C4134"/>
    <w:rsid w:val="004C50D1"/>
    <w:rsid w:val="004C5ADE"/>
    <w:rsid w:val="004C6384"/>
    <w:rsid w:val="004C6686"/>
    <w:rsid w:val="004C6788"/>
    <w:rsid w:val="004C78BA"/>
    <w:rsid w:val="004D0FF2"/>
    <w:rsid w:val="004D3362"/>
    <w:rsid w:val="004D3C38"/>
    <w:rsid w:val="004D4AB4"/>
    <w:rsid w:val="004D55D9"/>
    <w:rsid w:val="004D69F8"/>
    <w:rsid w:val="004D6B55"/>
    <w:rsid w:val="004E28F7"/>
    <w:rsid w:val="004E3A14"/>
    <w:rsid w:val="004E3FCB"/>
    <w:rsid w:val="004E5758"/>
    <w:rsid w:val="004E6296"/>
    <w:rsid w:val="004F105D"/>
    <w:rsid w:val="004F2C55"/>
    <w:rsid w:val="004F4CA5"/>
    <w:rsid w:val="00501EA1"/>
    <w:rsid w:val="00501F2D"/>
    <w:rsid w:val="00503AED"/>
    <w:rsid w:val="005040B2"/>
    <w:rsid w:val="005100E6"/>
    <w:rsid w:val="005102AF"/>
    <w:rsid w:val="005118CE"/>
    <w:rsid w:val="00514774"/>
    <w:rsid w:val="005159CC"/>
    <w:rsid w:val="00515F1C"/>
    <w:rsid w:val="00516B47"/>
    <w:rsid w:val="00516D3F"/>
    <w:rsid w:val="00517A27"/>
    <w:rsid w:val="00517B94"/>
    <w:rsid w:val="00521BF9"/>
    <w:rsid w:val="005237B9"/>
    <w:rsid w:val="00524853"/>
    <w:rsid w:val="00525441"/>
    <w:rsid w:val="00525B98"/>
    <w:rsid w:val="005262E0"/>
    <w:rsid w:val="0052786B"/>
    <w:rsid w:val="005336DF"/>
    <w:rsid w:val="00533CC5"/>
    <w:rsid w:val="005345AC"/>
    <w:rsid w:val="005434C7"/>
    <w:rsid w:val="00543507"/>
    <w:rsid w:val="005450AE"/>
    <w:rsid w:val="00546895"/>
    <w:rsid w:val="005469D0"/>
    <w:rsid w:val="0054745A"/>
    <w:rsid w:val="00547994"/>
    <w:rsid w:val="00547C6C"/>
    <w:rsid w:val="00550125"/>
    <w:rsid w:val="00550A4D"/>
    <w:rsid w:val="0055134E"/>
    <w:rsid w:val="00553058"/>
    <w:rsid w:val="0055728D"/>
    <w:rsid w:val="00557F71"/>
    <w:rsid w:val="00561314"/>
    <w:rsid w:val="00564284"/>
    <w:rsid w:val="005649BA"/>
    <w:rsid w:val="00564D58"/>
    <w:rsid w:val="00565EB9"/>
    <w:rsid w:val="005670AD"/>
    <w:rsid w:val="005679DF"/>
    <w:rsid w:val="00567A3B"/>
    <w:rsid w:val="0057194D"/>
    <w:rsid w:val="00573ADF"/>
    <w:rsid w:val="00576802"/>
    <w:rsid w:val="00576A19"/>
    <w:rsid w:val="005816E2"/>
    <w:rsid w:val="00581AD7"/>
    <w:rsid w:val="0058371E"/>
    <w:rsid w:val="005863E3"/>
    <w:rsid w:val="00586881"/>
    <w:rsid w:val="00586C92"/>
    <w:rsid w:val="0058727F"/>
    <w:rsid w:val="00587D1F"/>
    <w:rsid w:val="005913DF"/>
    <w:rsid w:val="005920DA"/>
    <w:rsid w:val="00593571"/>
    <w:rsid w:val="00594AC9"/>
    <w:rsid w:val="00596562"/>
    <w:rsid w:val="005A21E7"/>
    <w:rsid w:val="005A2267"/>
    <w:rsid w:val="005A2977"/>
    <w:rsid w:val="005A3C87"/>
    <w:rsid w:val="005A43EB"/>
    <w:rsid w:val="005B1AC0"/>
    <w:rsid w:val="005B2E87"/>
    <w:rsid w:val="005B2F81"/>
    <w:rsid w:val="005B367D"/>
    <w:rsid w:val="005B37AE"/>
    <w:rsid w:val="005B4ECE"/>
    <w:rsid w:val="005C0E59"/>
    <w:rsid w:val="005C1550"/>
    <w:rsid w:val="005C20E8"/>
    <w:rsid w:val="005C4B46"/>
    <w:rsid w:val="005C7047"/>
    <w:rsid w:val="005D10B9"/>
    <w:rsid w:val="005D17CE"/>
    <w:rsid w:val="005D2002"/>
    <w:rsid w:val="005D2585"/>
    <w:rsid w:val="005D3C8B"/>
    <w:rsid w:val="005D3E98"/>
    <w:rsid w:val="005E0E45"/>
    <w:rsid w:val="005E1335"/>
    <w:rsid w:val="005E14F2"/>
    <w:rsid w:val="005E3BC9"/>
    <w:rsid w:val="005E407B"/>
    <w:rsid w:val="005E4172"/>
    <w:rsid w:val="005E620B"/>
    <w:rsid w:val="005E6216"/>
    <w:rsid w:val="005E7193"/>
    <w:rsid w:val="005E7968"/>
    <w:rsid w:val="005F1BD8"/>
    <w:rsid w:val="005F2C2A"/>
    <w:rsid w:val="005F3B8D"/>
    <w:rsid w:val="00600D75"/>
    <w:rsid w:val="00602766"/>
    <w:rsid w:val="006031B1"/>
    <w:rsid w:val="0060792E"/>
    <w:rsid w:val="006106EA"/>
    <w:rsid w:val="006118D1"/>
    <w:rsid w:val="00611BCD"/>
    <w:rsid w:val="006134A9"/>
    <w:rsid w:val="006160BD"/>
    <w:rsid w:val="0061702A"/>
    <w:rsid w:val="00617BA1"/>
    <w:rsid w:val="00624A02"/>
    <w:rsid w:val="00624D00"/>
    <w:rsid w:val="00624D6C"/>
    <w:rsid w:val="00626B6B"/>
    <w:rsid w:val="00627153"/>
    <w:rsid w:val="006274BF"/>
    <w:rsid w:val="0063130E"/>
    <w:rsid w:val="00634208"/>
    <w:rsid w:val="00635253"/>
    <w:rsid w:val="00635321"/>
    <w:rsid w:val="00636C73"/>
    <w:rsid w:val="006421C6"/>
    <w:rsid w:val="006434A7"/>
    <w:rsid w:val="00643599"/>
    <w:rsid w:val="00643F6F"/>
    <w:rsid w:val="00645C4B"/>
    <w:rsid w:val="006472D8"/>
    <w:rsid w:val="00652335"/>
    <w:rsid w:val="00653D82"/>
    <w:rsid w:val="00654F4D"/>
    <w:rsid w:val="00655108"/>
    <w:rsid w:val="006553BA"/>
    <w:rsid w:val="00655F73"/>
    <w:rsid w:val="006620AE"/>
    <w:rsid w:val="00663AB3"/>
    <w:rsid w:val="00667E8A"/>
    <w:rsid w:val="00671546"/>
    <w:rsid w:val="006715D3"/>
    <w:rsid w:val="0067184B"/>
    <w:rsid w:val="006720EE"/>
    <w:rsid w:val="006721EA"/>
    <w:rsid w:val="006734C1"/>
    <w:rsid w:val="00674A72"/>
    <w:rsid w:val="0067517F"/>
    <w:rsid w:val="006753F9"/>
    <w:rsid w:val="0067622D"/>
    <w:rsid w:val="006767FC"/>
    <w:rsid w:val="00677335"/>
    <w:rsid w:val="0067737D"/>
    <w:rsid w:val="00680B1B"/>
    <w:rsid w:val="00680CA3"/>
    <w:rsid w:val="00683E91"/>
    <w:rsid w:val="00686E7E"/>
    <w:rsid w:val="00692A3B"/>
    <w:rsid w:val="00693CBF"/>
    <w:rsid w:val="00695678"/>
    <w:rsid w:val="006972C3"/>
    <w:rsid w:val="006A0B25"/>
    <w:rsid w:val="006A1B0F"/>
    <w:rsid w:val="006A1B58"/>
    <w:rsid w:val="006A215D"/>
    <w:rsid w:val="006A3FDE"/>
    <w:rsid w:val="006A7D80"/>
    <w:rsid w:val="006B1144"/>
    <w:rsid w:val="006B12A6"/>
    <w:rsid w:val="006B18A8"/>
    <w:rsid w:val="006B2199"/>
    <w:rsid w:val="006B2CAB"/>
    <w:rsid w:val="006B3C6C"/>
    <w:rsid w:val="006B6848"/>
    <w:rsid w:val="006B6DA7"/>
    <w:rsid w:val="006B7228"/>
    <w:rsid w:val="006B7308"/>
    <w:rsid w:val="006B76AB"/>
    <w:rsid w:val="006C1448"/>
    <w:rsid w:val="006C218E"/>
    <w:rsid w:val="006C2AB8"/>
    <w:rsid w:val="006C4E18"/>
    <w:rsid w:val="006C51E3"/>
    <w:rsid w:val="006C52DF"/>
    <w:rsid w:val="006C5C46"/>
    <w:rsid w:val="006C5CEE"/>
    <w:rsid w:val="006C73D5"/>
    <w:rsid w:val="006D0739"/>
    <w:rsid w:val="006D0875"/>
    <w:rsid w:val="006D3400"/>
    <w:rsid w:val="006E015A"/>
    <w:rsid w:val="006E1463"/>
    <w:rsid w:val="006E2C05"/>
    <w:rsid w:val="006E304C"/>
    <w:rsid w:val="006E36B7"/>
    <w:rsid w:val="006E58B7"/>
    <w:rsid w:val="006E7B5C"/>
    <w:rsid w:val="006E7C8F"/>
    <w:rsid w:val="006F019C"/>
    <w:rsid w:val="006F34EE"/>
    <w:rsid w:val="00702F15"/>
    <w:rsid w:val="00705A7B"/>
    <w:rsid w:val="007107F7"/>
    <w:rsid w:val="00710B27"/>
    <w:rsid w:val="007111AB"/>
    <w:rsid w:val="007119CF"/>
    <w:rsid w:val="00712EF6"/>
    <w:rsid w:val="00714A97"/>
    <w:rsid w:val="00715863"/>
    <w:rsid w:val="00715E58"/>
    <w:rsid w:val="00716435"/>
    <w:rsid w:val="007179EE"/>
    <w:rsid w:val="00717C37"/>
    <w:rsid w:val="0072091A"/>
    <w:rsid w:val="00720FC2"/>
    <w:rsid w:val="00721F3C"/>
    <w:rsid w:val="007243F5"/>
    <w:rsid w:val="007274BA"/>
    <w:rsid w:val="00727DB3"/>
    <w:rsid w:val="007309C7"/>
    <w:rsid w:val="00731540"/>
    <w:rsid w:val="007324AF"/>
    <w:rsid w:val="0073373D"/>
    <w:rsid w:val="00733848"/>
    <w:rsid w:val="00733B7C"/>
    <w:rsid w:val="0073498E"/>
    <w:rsid w:val="0073733B"/>
    <w:rsid w:val="00741C40"/>
    <w:rsid w:val="00741DAA"/>
    <w:rsid w:val="00742C7C"/>
    <w:rsid w:val="00743538"/>
    <w:rsid w:val="00743DA9"/>
    <w:rsid w:val="0074456C"/>
    <w:rsid w:val="007457C4"/>
    <w:rsid w:val="00746268"/>
    <w:rsid w:val="00746AF7"/>
    <w:rsid w:val="00747E76"/>
    <w:rsid w:val="007513B7"/>
    <w:rsid w:val="007519E0"/>
    <w:rsid w:val="0075268C"/>
    <w:rsid w:val="00757BBC"/>
    <w:rsid w:val="00760107"/>
    <w:rsid w:val="00760A91"/>
    <w:rsid w:val="007634F9"/>
    <w:rsid w:val="00763D2C"/>
    <w:rsid w:val="00764515"/>
    <w:rsid w:val="007645E2"/>
    <w:rsid w:val="00764BFD"/>
    <w:rsid w:val="0076503D"/>
    <w:rsid w:val="0076507D"/>
    <w:rsid w:val="00765245"/>
    <w:rsid w:val="00765A20"/>
    <w:rsid w:val="00766DC3"/>
    <w:rsid w:val="007679A9"/>
    <w:rsid w:val="0077315A"/>
    <w:rsid w:val="00774BFD"/>
    <w:rsid w:val="00780833"/>
    <w:rsid w:val="00780880"/>
    <w:rsid w:val="00781179"/>
    <w:rsid w:val="00782AA0"/>
    <w:rsid w:val="00782B72"/>
    <w:rsid w:val="00782CAA"/>
    <w:rsid w:val="00782FC8"/>
    <w:rsid w:val="007847C6"/>
    <w:rsid w:val="00784DC6"/>
    <w:rsid w:val="00785F28"/>
    <w:rsid w:val="00791C33"/>
    <w:rsid w:val="00797C00"/>
    <w:rsid w:val="00797DB4"/>
    <w:rsid w:val="007A023C"/>
    <w:rsid w:val="007A2843"/>
    <w:rsid w:val="007A28AF"/>
    <w:rsid w:val="007A3C45"/>
    <w:rsid w:val="007A5EA3"/>
    <w:rsid w:val="007A6071"/>
    <w:rsid w:val="007A6AB2"/>
    <w:rsid w:val="007B0747"/>
    <w:rsid w:val="007B0BEC"/>
    <w:rsid w:val="007B6DB4"/>
    <w:rsid w:val="007B6DF0"/>
    <w:rsid w:val="007B6E4F"/>
    <w:rsid w:val="007C1142"/>
    <w:rsid w:val="007C1519"/>
    <w:rsid w:val="007C191C"/>
    <w:rsid w:val="007C3943"/>
    <w:rsid w:val="007C5826"/>
    <w:rsid w:val="007C5CCC"/>
    <w:rsid w:val="007C62A1"/>
    <w:rsid w:val="007C66B3"/>
    <w:rsid w:val="007C7485"/>
    <w:rsid w:val="007C75CD"/>
    <w:rsid w:val="007C76B7"/>
    <w:rsid w:val="007D073A"/>
    <w:rsid w:val="007D34AF"/>
    <w:rsid w:val="007D3A68"/>
    <w:rsid w:val="007D5636"/>
    <w:rsid w:val="007D5A26"/>
    <w:rsid w:val="007D72A8"/>
    <w:rsid w:val="007D7D64"/>
    <w:rsid w:val="007E0ED8"/>
    <w:rsid w:val="007E18AC"/>
    <w:rsid w:val="007E2A21"/>
    <w:rsid w:val="007E2E20"/>
    <w:rsid w:val="007E4092"/>
    <w:rsid w:val="007E5951"/>
    <w:rsid w:val="007E5B63"/>
    <w:rsid w:val="007E6B09"/>
    <w:rsid w:val="007F0CA6"/>
    <w:rsid w:val="007F13AC"/>
    <w:rsid w:val="007F17F6"/>
    <w:rsid w:val="007F7C8A"/>
    <w:rsid w:val="00801FAA"/>
    <w:rsid w:val="008020EB"/>
    <w:rsid w:val="0080539A"/>
    <w:rsid w:val="0080570B"/>
    <w:rsid w:val="0080586D"/>
    <w:rsid w:val="00807F92"/>
    <w:rsid w:val="0081082B"/>
    <w:rsid w:val="00811169"/>
    <w:rsid w:val="0081301B"/>
    <w:rsid w:val="008130D8"/>
    <w:rsid w:val="008155A7"/>
    <w:rsid w:val="008163B8"/>
    <w:rsid w:val="00821026"/>
    <w:rsid w:val="00821C5E"/>
    <w:rsid w:val="00823389"/>
    <w:rsid w:val="008236F6"/>
    <w:rsid w:val="00823772"/>
    <w:rsid w:val="00826241"/>
    <w:rsid w:val="00826CCB"/>
    <w:rsid w:val="00827B9B"/>
    <w:rsid w:val="00830D1E"/>
    <w:rsid w:val="00831781"/>
    <w:rsid w:val="0083493E"/>
    <w:rsid w:val="00836054"/>
    <w:rsid w:val="00837691"/>
    <w:rsid w:val="00837909"/>
    <w:rsid w:val="0084071D"/>
    <w:rsid w:val="00840E45"/>
    <w:rsid w:val="00841CE3"/>
    <w:rsid w:val="008421B8"/>
    <w:rsid w:val="0084366D"/>
    <w:rsid w:val="00843E10"/>
    <w:rsid w:val="00844E84"/>
    <w:rsid w:val="00845170"/>
    <w:rsid w:val="008474DB"/>
    <w:rsid w:val="00847F0B"/>
    <w:rsid w:val="00851083"/>
    <w:rsid w:val="008512CA"/>
    <w:rsid w:val="00851EF2"/>
    <w:rsid w:val="00852B99"/>
    <w:rsid w:val="008569F5"/>
    <w:rsid w:val="0085759F"/>
    <w:rsid w:val="008605EE"/>
    <w:rsid w:val="00861B29"/>
    <w:rsid w:val="00864725"/>
    <w:rsid w:val="00866BE9"/>
    <w:rsid w:val="00867F61"/>
    <w:rsid w:val="00874BE4"/>
    <w:rsid w:val="00876A47"/>
    <w:rsid w:val="00877A48"/>
    <w:rsid w:val="00877F9A"/>
    <w:rsid w:val="00880C6C"/>
    <w:rsid w:val="00880CD8"/>
    <w:rsid w:val="008819B8"/>
    <w:rsid w:val="00881E29"/>
    <w:rsid w:val="008825AE"/>
    <w:rsid w:val="00882DBE"/>
    <w:rsid w:val="0088325C"/>
    <w:rsid w:val="0088377C"/>
    <w:rsid w:val="00883A60"/>
    <w:rsid w:val="00883D0E"/>
    <w:rsid w:val="008862B2"/>
    <w:rsid w:val="008908BB"/>
    <w:rsid w:val="008917AC"/>
    <w:rsid w:val="00891945"/>
    <w:rsid w:val="008954F1"/>
    <w:rsid w:val="00896182"/>
    <w:rsid w:val="008971DE"/>
    <w:rsid w:val="00897240"/>
    <w:rsid w:val="008973B4"/>
    <w:rsid w:val="00897B2B"/>
    <w:rsid w:val="008A0A40"/>
    <w:rsid w:val="008A22F7"/>
    <w:rsid w:val="008A30EE"/>
    <w:rsid w:val="008A512A"/>
    <w:rsid w:val="008B19AD"/>
    <w:rsid w:val="008B31A5"/>
    <w:rsid w:val="008B3684"/>
    <w:rsid w:val="008B5D10"/>
    <w:rsid w:val="008B6353"/>
    <w:rsid w:val="008B75D9"/>
    <w:rsid w:val="008B7D96"/>
    <w:rsid w:val="008C096D"/>
    <w:rsid w:val="008C1145"/>
    <w:rsid w:val="008C13BA"/>
    <w:rsid w:val="008C3196"/>
    <w:rsid w:val="008C4A9F"/>
    <w:rsid w:val="008C4CF6"/>
    <w:rsid w:val="008C7C2E"/>
    <w:rsid w:val="008D03DF"/>
    <w:rsid w:val="008D1F72"/>
    <w:rsid w:val="008D2317"/>
    <w:rsid w:val="008D251E"/>
    <w:rsid w:val="008D29D9"/>
    <w:rsid w:val="008D2AF9"/>
    <w:rsid w:val="008D3C91"/>
    <w:rsid w:val="008D7DD1"/>
    <w:rsid w:val="008E17D8"/>
    <w:rsid w:val="008E2263"/>
    <w:rsid w:val="008E3C85"/>
    <w:rsid w:val="008E3E4E"/>
    <w:rsid w:val="008E3EDA"/>
    <w:rsid w:val="008E68D2"/>
    <w:rsid w:val="008E754F"/>
    <w:rsid w:val="008F00B9"/>
    <w:rsid w:val="008F18CB"/>
    <w:rsid w:val="008F1B45"/>
    <w:rsid w:val="008F3981"/>
    <w:rsid w:val="008F3E32"/>
    <w:rsid w:val="008F4148"/>
    <w:rsid w:val="008F474F"/>
    <w:rsid w:val="008F5781"/>
    <w:rsid w:val="008F6BEC"/>
    <w:rsid w:val="008F7898"/>
    <w:rsid w:val="00901579"/>
    <w:rsid w:val="009023A0"/>
    <w:rsid w:val="009043B9"/>
    <w:rsid w:val="009050D9"/>
    <w:rsid w:val="00905738"/>
    <w:rsid w:val="00907255"/>
    <w:rsid w:val="00907337"/>
    <w:rsid w:val="00910C5B"/>
    <w:rsid w:val="009114F2"/>
    <w:rsid w:val="00911CF3"/>
    <w:rsid w:val="00915A41"/>
    <w:rsid w:val="00915AA8"/>
    <w:rsid w:val="00915CB8"/>
    <w:rsid w:val="009169D1"/>
    <w:rsid w:val="00916ED2"/>
    <w:rsid w:val="009175CD"/>
    <w:rsid w:val="009211DF"/>
    <w:rsid w:val="00921502"/>
    <w:rsid w:val="00921E26"/>
    <w:rsid w:val="00925A5D"/>
    <w:rsid w:val="00925D9F"/>
    <w:rsid w:val="00927C89"/>
    <w:rsid w:val="009313C7"/>
    <w:rsid w:val="009330A8"/>
    <w:rsid w:val="00936AEE"/>
    <w:rsid w:val="00937E44"/>
    <w:rsid w:val="00942BA1"/>
    <w:rsid w:val="00942E45"/>
    <w:rsid w:val="00943429"/>
    <w:rsid w:val="0094578F"/>
    <w:rsid w:val="00946C11"/>
    <w:rsid w:val="00947445"/>
    <w:rsid w:val="00952761"/>
    <w:rsid w:val="0095317E"/>
    <w:rsid w:val="0095341E"/>
    <w:rsid w:val="00953432"/>
    <w:rsid w:val="009573E4"/>
    <w:rsid w:val="00957AE0"/>
    <w:rsid w:val="00960AFF"/>
    <w:rsid w:val="00960D2D"/>
    <w:rsid w:val="0096183D"/>
    <w:rsid w:val="00962A25"/>
    <w:rsid w:val="00970971"/>
    <w:rsid w:val="00970F23"/>
    <w:rsid w:val="00972F41"/>
    <w:rsid w:val="0097382E"/>
    <w:rsid w:val="00974A8F"/>
    <w:rsid w:val="00977529"/>
    <w:rsid w:val="00977C48"/>
    <w:rsid w:val="009807E4"/>
    <w:rsid w:val="009826AE"/>
    <w:rsid w:val="0098383D"/>
    <w:rsid w:val="00983889"/>
    <w:rsid w:val="00985AF6"/>
    <w:rsid w:val="0098615C"/>
    <w:rsid w:val="00991970"/>
    <w:rsid w:val="009A5A14"/>
    <w:rsid w:val="009B04A5"/>
    <w:rsid w:val="009B1065"/>
    <w:rsid w:val="009B4A9C"/>
    <w:rsid w:val="009B563A"/>
    <w:rsid w:val="009B5901"/>
    <w:rsid w:val="009B67C6"/>
    <w:rsid w:val="009B6B82"/>
    <w:rsid w:val="009C5392"/>
    <w:rsid w:val="009C5596"/>
    <w:rsid w:val="009C5C7B"/>
    <w:rsid w:val="009C5CF2"/>
    <w:rsid w:val="009C6F41"/>
    <w:rsid w:val="009C795B"/>
    <w:rsid w:val="009D18CC"/>
    <w:rsid w:val="009D221A"/>
    <w:rsid w:val="009D2C9D"/>
    <w:rsid w:val="009D43B5"/>
    <w:rsid w:val="009D4D4F"/>
    <w:rsid w:val="009D660F"/>
    <w:rsid w:val="009D71FD"/>
    <w:rsid w:val="009D720B"/>
    <w:rsid w:val="009D7C66"/>
    <w:rsid w:val="009D7DE3"/>
    <w:rsid w:val="009E599C"/>
    <w:rsid w:val="009E6CD8"/>
    <w:rsid w:val="009E723E"/>
    <w:rsid w:val="009E78C8"/>
    <w:rsid w:val="009F08DC"/>
    <w:rsid w:val="009F159F"/>
    <w:rsid w:val="009F23CE"/>
    <w:rsid w:val="009F561D"/>
    <w:rsid w:val="009F56BB"/>
    <w:rsid w:val="00A00AEF"/>
    <w:rsid w:val="00A01D24"/>
    <w:rsid w:val="00A01E36"/>
    <w:rsid w:val="00A0325C"/>
    <w:rsid w:val="00A05C38"/>
    <w:rsid w:val="00A06047"/>
    <w:rsid w:val="00A10486"/>
    <w:rsid w:val="00A121C5"/>
    <w:rsid w:val="00A12588"/>
    <w:rsid w:val="00A129EB"/>
    <w:rsid w:val="00A20912"/>
    <w:rsid w:val="00A21A4F"/>
    <w:rsid w:val="00A21ACD"/>
    <w:rsid w:val="00A2509D"/>
    <w:rsid w:val="00A25893"/>
    <w:rsid w:val="00A25F4A"/>
    <w:rsid w:val="00A261D9"/>
    <w:rsid w:val="00A27542"/>
    <w:rsid w:val="00A27754"/>
    <w:rsid w:val="00A32A5A"/>
    <w:rsid w:val="00A338AD"/>
    <w:rsid w:val="00A33CE3"/>
    <w:rsid w:val="00A33DE8"/>
    <w:rsid w:val="00A33F24"/>
    <w:rsid w:val="00A34073"/>
    <w:rsid w:val="00A3432E"/>
    <w:rsid w:val="00A34ED1"/>
    <w:rsid w:val="00A35280"/>
    <w:rsid w:val="00A35D1E"/>
    <w:rsid w:val="00A3615B"/>
    <w:rsid w:val="00A414FF"/>
    <w:rsid w:val="00A420BB"/>
    <w:rsid w:val="00A42228"/>
    <w:rsid w:val="00A4388D"/>
    <w:rsid w:val="00A44E8E"/>
    <w:rsid w:val="00A45030"/>
    <w:rsid w:val="00A453CC"/>
    <w:rsid w:val="00A45B66"/>
    <w:rsid w:val="00A46BAD"/>
    <w:rsid w:val="00A47A46"/>
    <w:rsid w:val="00A50391"/>
    <w:rsid w:val="00A52373"/>
    <w:rsid w:val="00A52E51"/>
    <w:rsid w:val="00A53D76"/>
    <w:rsid w:val="00A544B6"/>
    <w:rsid w:val="00A56079"/>
    <w:rsid w:val="00A56579"/>
    <w:rsid w:val="00A62DFC"/>
    <w:rsid w:val="00A6445C"/>
    <w:rsid w:val="00A72340"/>
    <w:rsid w:val="00A72952"/>
    <w:rsid w:val="00A75389"/>
    <w:rsid w:val="00A763C7"/>
    <w:rsid w:val="00A76CE0"/>
    <w:rsid w:val="00A774A5"/>
    <w:rsid w:val="00A77DB6"/>
    <w:rsid w:val="00A808A6"/>
    <w:rsid w:val="00A82F33"/>
    <w:rsid w:val="00A832A1"/>
    <w:rsid w:val="00A8656B"/>
    <w:rsid w:val="00A865B9"/>
    <w:rsid w:val="00A873E7"/>
    <w:rsid w:val="00A8746E"/>
    <w:rsid w:val="00A878E3"/>
    <w:rsid w:val="00A87D5C"/>
    <w:rsid w:val="00A90C2C"/>
    <w:rsid w:val="00A9147A"/>
    <w:rsid w:val="00A93070"/>
    <w:rsid w:val="00A9429A"/>
    <w:rsid w:val="00A952E8"/>
    <w:rsid w:val="00A95353"/>
    <w:rsid w:val="00A95CD3"/>
    <w:rsid w:val="00A95EC0"/>
    <w:rsid w:val="00A97607"/>
    <w:rsid w:val="00AA1CA8"/>
    <w:rsid w:val="00AA1EB6"/>
    <w:rsid w:val="00AA2A75"/>
    <w:rsid w:val="00AA2ADE"/>
    <w:rsid w:val="00AA2D5C"/>
    <w:rsid w:val="00AA37C3"/>
    <w:rsid w:val="00AA42AA"/>
    <w:rsid w:val="00AA5C59"/>
    <w:rsid w:val="00AA6522"/>
    <w:rsid w:val="00AB2117"/>
    <w:rsid w:val="00AB2D1B"/>
    <w:rsid w:val="00AB47E2"/>
    <w:rsid w:val="00AB4CE7"/>
    <w:rsid w:val="00AC0B59"/>
    <w:rsid w:val="00AC1CF6"/>
    <w:rsid w:val="00AC4DEC"/>
    <w:rsid w:val="00AC53E1"/>
    <w:rsid w:val="00AC54DA"/>
    <w:rsid w:val="00AC701E"/>
    <w:rsid w:val="00AD3090"/>
    <w:rsid w:val="00AD44DE"/>
    <w:rsid w:val="00AD73A8"/>
    <w:rsid w:val="00AD7C0D"/>
    <w:rsid w:val="00AE06CA"/>
    <w:rsid w:val="00AE18CB"/>
    <w:rsid w:val="00AE1BA6"/>
    <w:rsid w:val="00AE3083"/>
    <w:rsid w:val="00AE3DBB"/>
    <w:rsid w:val="00AE60C2"/>
    <w:rsid w:val="00AF08CD"/>
    <w:rsid w:val="00AF1FFC"/>
    <w:rsid w:val="00AF29E6"/>
    <w:rsid w:val="00AF3257"/>
    <w:rsid w:val="00AF4449"/>
    <w:rsid w:val="00AF5672"/>
    <w:rsid w:val="00B015B1"/>
    <w:rsid w:val="00B019FA"/>
    <w:rsid w:val="00B02968"/>
    <w:rsid w:val="00B04505"/>
    <w:rsid w:val="00B079F0"/>
    <w:rsid w:val="00B10E9C"/>
    <w:rsid w:val="00B12574"/>
    <w:rsid w:val="00B12730"/>
    <w:rsid w:val="00B134AA"/>
    <w:rsid w:val="00B15867"/>
    <w:rsid w:val="00B159C6"/>
    <w:rsid w:val="00B2110E"/>
    <w:rsid w:val="00B21489"/>
    <w:rsid w:val="00B21D46"/>
    <w:rsid w:val="00B31419"/>
    <w:rsid w:val="00B31D3D"/>
    <w:rsid w:val="00B32D9D"/>
    <w:rsid w:val="00B352CB"/>
    <w:rsid w:val="00B36C9C"/>
    <w:rsid w:val="00B37DAD"/>
    <w:rsid w:val="00B4002A"/>
    <w:rsid w:val="00B431E9"/>
    <w:rsid w:val="00B44767"/>
    <w:rsid w:val="00B44E6D"/>
    <w:rsid w:val="00B45B8F"/>
    <w:rsid w:val="00B505E7"/>
    <w:rsid w:val="00B50636"/>
    <w:rsid w:val="00B5098C"/>
    <w:rsid w:val="00B515A2"/>
    <w:rsid w:val="00B52A0E"/>
    <w:rsid w:val="00B568F1"/>
    <w:rsid w:val="00B57BE0"/>
    <w:rsid w:val="00B60072"/>
    <w:rsid w:val="00B60E77"/>
    <w:rsid w:val="00B63BEC"/>
    <w:rsid w:val="00B64489"/>
    <w:rsid w:val="00B657EB"/>
    <w:rsid w:val="00B65BD3"/>
    <w:rsid w:val="00B67926"/>
    <w:rsid w:val="00B6796A"/>
    <w:rsid w:val="00B75EFC"/>
    <w:rsid w:val="00B800B1"/>
    <w:rsid w:val="00B80786"/>
    <w:rsid w:val="00B81235"/>
    <w:rsid w:val="00B8175C"/>
    <w:rsid w:val="00B84932"/>
    <w:rsid w:val="00B8505C"/>
    <w:rsid w:val="00B85D79"/>
    <w:rsid w:val="00B86C81"/>
    <w:rsid w:val="00B875E1"/>
    <w:rsid w:val="00B878BA"/>
    <w:rsid w:val="00B90E26"/>
    <w:rsid w:val="00B92897"/>
    <w:rsid w:val="00B92F38"/>
    <w:rsid w:val="00B93D26"/>
    <w:rsid w:val="00B94994"/>
    <w:rsid w:val="00B950A7"/>
    <w:rsid w:val="00B9642C"/>
    <w:rsid w:val="00B97832"/>
    <w:rsid w:val="00B97D7A"/>
    <w:rsid w:val="00BA1C59"/>
    <w:rsid w:val="00BA249C"/>
    <w:rsid w:val="00BA48A1"/>
    <w:rsid w:val="00BA59FC"/>
    <w:rsid w:val="00BA72B4"/>
    <w:rsid w:val="00BA7EF1"/>
    <w:rsid w:val="00BB16AC"/>
    <w:rsid w:val="00BB2430"/>
    <w:rsid w:val="00BB25DF"/>
    <w:rsid w:val="00BB47EF"/>
    <w:rsid w:val="00BB51F4"/>
    <w:rsid w:val="00BB54B9"/>
    <w:rsid w:val="00BB5A06"/>
    <w:rsid w:val="00BB66CF"/>
    <w:rsid w:val="00BC05CC"/>
    <w:rsid w:val="00BC158A"/>
    <w:rsid w:val="00BC18EB"/>
    <w:rsid w:val="00BC1AC3"/>
    <w:rsid w:val="00BC1DE0"/>
    <w:rsid w:val="00BC305E"/>
    <w:rsid w:val="00BC4AEE"/>
    <w:rsid w:val="00BC4EFF"/>
    <w:rsid w:val="00BC643F"/>
    <w:rsid w:val="00BC6776"/>
    <w:rsid w:val="00BC6E15"/>
    <w:rsid w:val="00BD1057"/>
    <w:rsid w:val="00BD4612"/>
    <w:rsid w:val="00BD5476"/>
    <w:rsid w:val="00BD63A2"/>
    <w:rsid w:val="00BD679C"/>
    <w:rsid w:val="00BE1CC8"/>
    <w:rsid w:val="00BE2148"/>
    <w:rsid w:val="00BE23A2"/>
    <w:rsid w:val="00BE39F9"/>
    <w:rsid w:val="00BE541C"/>
    <w:rsid w:val="00BE57C4"/>
    <w:rsid w:val="00BE5FA2"/>
    <w:rsid w:val="00BE6533"/>
    <w:rsid w:val="00BE6672"/>
    <w:rsid w:val="00BE68AE"/>
    <w:rsid w:val="00BE7836"/>
    <w:rsid w:val="00BF0033"/>
    <w:rsid w:val="00BF03A5"/>
    <w:rsid w:val="00BF263B"/>
    <w:rsid w:val="00BF4FCE"/>
    <w:rsid w:val="00BF69BE"/>
    <w:rsid w:val="00C0020B"/>
    <w:rsid w:val="00C006DA"/>
    <w:rsid w:val="00C0120D"/>
    <w:rsid w:val="00C0157E"/>
    <w:rsid w:val="00C039EE"/>
    <w:rsid w:val="00C03B6A"/>
    <w:rsid w:val="00C04236"/>
    <w:rsid w:val="00C05F9A"/>
    <w:rsid w:val="00C0713E"/>
    <w:rsid w:val="00C10E10"/>
    <w:rsid w:val="00C13540"/>
    <w:rsid w:val="00C1696B"/>
    <w:rsid w:val="00C16D6D"/>
    <w:rsid w:val="00C17291"/>
    <w:rsid w:val="00C2023B"/>
    <w:rsid w:val="00C2186D"/>
    <w:rsid w:val="00C22292"/>
    <w:rsid w:val="00C261D6"/>
    <w:rsid w:val="00C326F2"/>
    <w:rsid w:val="00C36184"/>
    <w:rsid w:val="00C40A2C"/>
    <w:rsid w:val="00C431B8"/>
    <w:rsid w:val="00C433D3"/>
    <w:rsid w:val="00C43857"/>
    <w:rsid w:val="00C44454"/>
    <w:rsid w:val="00C45FDC"/>
    <w:rsid w:val="00C46605"/>
    <w:rsid w:val="00C50990"/>
    <w:rsid w:val="00C50A10"/>
    <w:rsid w:val="00C531E7"/>
    <w:rsid w:val="00C567F4"/>
    <w:rsid w:val="00C572BB"/>
    <w:rsid w:val="00C57457"/>
    <w:rsid w:val="00C57ED5"/>
    <w:rsid w:val="00C6020E"/>
    <w:rsid w:val="00C61CF1"/>
    <w:rsid w:val="00C62784"/>
    <w:rsid w:val="00C6281F"/>
    <w:rsid w:val="00C63529"/>
    <w:rsid w:val="00C63FA4"/>
    <w:rsid w:val="00C647C9"/>
    <w:rsid w:val="00C70A4F"/>
    <w:rsid w:val="00C70DCD"/>
    <w:rsid w:val="00C712BC"/>
    <w:rsid w:val="00C71C03"/>
    <w:rsid w:val="00C72440"/>
    <w:rsid w:val="00C770E8"/>
    <w:rsid w:val="00C807D3"/>
    <w:rsid w:val="00C81C9B"/>
    <w:rsid w:val="00C835DD"/>
    <w:rsid w:val="00C853B1"/>
    <w:rsid w:val="00C85CAD"/>
    <w:rsid w:val="00C86E30"/>
    <w:rsid w:val="00C93374"/>
    <w:rsid w:val="00C93C81"/>
    <w:rsid w:val="00C94A20"/>
    <w:rsid w:val="00C95267"/>
    <w:rsid w:val="00C9574D"/>
    <w:rsid w:val="00CA002E"/>
    <w:rsid w:val="00CA0E61"/>
    <w:rsid w:val="00CA185F"/>
    <w:rsid w:val="00CA360E"/>
    <w:rsid w:val="00CA4885"/>
    <w:rsid w:val="00CA494A"/>
    <w:rsid w:val="00CA57F3"/>
    <w:rsid w:val="00CA5C67"/>
    <w:rsid w:val="00CA69B2"/>
    <w:rsid w:val="00CA70A7"/>
    <w:rsid w:val="00CB0123"/>
    <w:rsid w:val="00CB0C02"/>
    <w:rsid w:val="00CB1537"/>
    <w:rsid w:val="00CB1C34"/>
    <w:rsid w:val="00CB1DDD"/>
    <w:rsid w:val="00CB219C"/>
    <w:rsid w:val="00CB26CC"/>
    <w:rsid w:val="00CB47BE"/>
    <w:rsid w:val="00CB5039"/>
    <w:rsid w:val="00CB5AB5"/>
    <w:rsid w:val="00CB6582"/>
    <w:rsid w:val="00CB77C5"/>
    <w:rsid w:val="00CC2DA5"/>
    <w:rsid w:val="00CC39F8"/>
    <w:rsid w:val="00CC4334"/>
    <w:rsid w:val="00CC46EB"/>
    <w:rsid w:val="00CD1CB2"/>
    <w:rsid w:val="00CD21AB"/>
    <w:rsid w:val="00CD2C9D"/>
    <w:rsid w:val="00CD30EC"/>
    <w:rsid w:val="00CD31DE"/>
    <w:rsid w:val="00CD33C4"/>
    <w:rsid w:val="00CD34B5"/>
    <w:rsid w:val="00CD3E37"/>
    <w:rsid w:val="00CD3E7D"/>
    <w:rsid w:val="00CD4FD5"/>
    <w:rsid w:val="00CD565B"/>
    <w:rsid w:val="00CD580B"/>
    <w:rsid w:val="00CD5C5B"/>
    <w:rsid w:val="00CD720A"/>
    <w:rsid w:val="00CE086B"/>
    <w:rsid w:val="00CE24EC"/>
    <w:rsid w:val="00CE4BA1"/>
    <w:rsid w:val="00CE673F"/>
    <w:rsid w:val="00CF143E"/>
    <w:rsid w:val="00CF17D3"/>
    <w:rsid w:val="00CF2DC7"/>
    <w:rsid w:val="00CF3833"/>
    <w:rsid w:val="00CF5BFE"/>
    <w:rsid w:val="00CF65AE"/>
    <w:rsid w:val="00D02947"/>
    <w:rsid w:val="00D02C45"/>
    <w:rsid w:val="00D04B2F"/>
    <w:rsid w:val="00D105AA"/>
    <w:rsid w:val="00D11614"/>
    <w:rsid w:val="00D12A55"/>
    <w:rsid w:val="00D153B7"/>
    <w:rsid w:val="00D16410"/>
    <w:rsid w:val="00D167C9"/>
    <w:rsid w:val="00D16C64"/>
    <w:rsid w:val="00D17620"/>
    <w:rsid w:val="00D17ADE"/>
    <w:rsid w:val="00D20C22"/>
    <w:rsid w:val="00D220C4"/>
    <w:rsid w:val="00D2285C"/>
    <w:rsid w:val="00D26129"/>
    <w:rsid w:val="00D265C3"/>
    <w:rsid w:val="00D26FD4"/>
    <w:rsid w:val="00D2717A"/>
    <w:rsid w:val="00D2D937"/>
    <w:rsid w:val="00D3053E"/>
    <w:rsid w:val="00D30A25"/>
    <w:rsid w:val="00D313D8"/>
    <w:rsid w:val="00D32A6B"/>
    <w:rsid w:val="00D32B87"/>
    <w:rsid w:val="00D33485"/>
    <w:rsid w:val="00D343FC"/>
    <w:rsid w:val="00D348BA"/>
    <w:rsid w:val="00D34B69"/>
    <w:rsid w:val="00D35478"/>
    <w:rsid w:val="00D35626"/>
    <w:rsid w:val="00D373A6"/>
    <w:rsid w:val="00D46040"/>
    <w:rsid w:val="00D47016"/>
    <w:rsid w:val="00D507D3"/>
    <w:rsid w:val="00D529AE"/>
    <w:rsid w:val="00D52E46"/>
    <w:rsid w:val="00D5651A"/>
    <w:rsid w:val="00D568AF"/>
    <w:rsid w:val="00D67456"/>
    <w:rsid w:val="00D71EFC"/>
    <w:rsid w:val="00D72607"/>
    <w:rsid w:val="00D727E5"/>
    <w:rsid w:val="00D73794"/>
    <w:rsid w:val="00D73866"/>
    <w:rsid w:val="00D75AFE"/>
    <w:rsid w:val="00D75C40"/>
    <w:rsid w:val="00D76FD8"/>
    <w:rsid w:val="00D77719"/>
    <w:rsid w:val="00D809AA"/>
    <w:rsid w:val="00D80CB4"/>
    <w:rsid w:val="00D814B6"/>
    <w:rsid w:val="00D81AA5"/>
    <w:rsid w:val="00D82717"/>
    <w:rsid w:val="00D8314A"/>
    <w:rsid w:val="00D90E6C"/>
    <w:rsid w:val="00D91311"/>
    <w:rsid w:val="00D92430"/>
    <w:rsid w:val="00D95526"/>
    <w:rsid w:val="00D956D9"/>
    <w:rsid w:val="00D95EF1"/>
    <w:rsid w:val="00D96121"/>
    <w:rsid w:val="00DA0588"/>
    <w:rsid w:val="00DA2A1B"/>
    <w:rsid w:val="00DA5F33"/>
    <w:rsid w:val="00DA7ABE"/>
    <w:rsid w:val="00DB0CB7"/>
    <w:rsid w:val="00DB3961"/>
    <w:rsid w:val="00DB39D4"/>
    <w:rsid w:val="00DB3D06"/>
    <w:rsid w:val="00DB545F"/>
    <w:rsid w:val="00DB5B2D"/>
    <w:rsid w:val="00DB5D6C"/>
    <w:rsid w:val="00DC1AB7"/>
    <w:rsid w:val="00DC39A9"/>
    <w:rsid w:val="00DC4837"/>
    <w:rsid w:val="00DC7A26"/>
    <w:rsid w:val="00DC7B12"/>
    <w:rsid w:val="00DC7DFC"/>
    <w:rsid w:val="00DD0260"/>
    <w:rsid w:val="00DD09A7"/>
    <w:rsid w:val="00DD1A8F"/>
    <w:rsid w:val="00DD1ABC"/>
    <w:rsid w:val="00DD25DB"/>
    <w:rsid w:val="00DD3854"/>
    <w:rsid w:val="00DD3DC5"/>
    <w:rsid w:val="00DD5662"/>
    <w:rsid w:val="00DD59C3"/>
    <w:rsid w:val="00DD5D4A"/>
    <w:rsid w:val="00DD71D2"/>
    <w:rsid w:val="00DE022C"/>
    <w:rsid w:val="00DE1464"/>
    <w:rsid w:val="00DE23E6"/>
    <w:rsid w:val="00DE4386"/>
    <w:rsid w:val="00DE6C23"/>
    <w:rsid w:val="00DE76EE"/>
    <w:rsid w:val="00DE782E"/>
    <w:rsid w:val="00DF3ECD"/>
    <w:rsid w:val="00DF4847"/>
    <w:rsid w:val="00DF4DF3"/>
    <w:rsid w:val="00DF5941"/>
    <w:rsid w:val="00E0222A"/>
    <w:rsid w:val="00E02931"/>
    <w:rsid w:val="00E029A3"/>
    <w:rsid w:val="00E03A41"/>
    <w:rsid w:val="00E04E21"/>
    <w:rsid w:val="00E04E8D"/>
    <w:rsid w:val="00E05041"/>
    <w:rsid w:val="00E057F2"/>
    <w:rsid w:val="00E05F54"/>
    <w:rsid w:val="00E168A5"/>
    <w:rsid w:val="00E23044"/>
    <w:rsid w:val="00E23CD4"/>
    <w:rsid w:val="00E24A1A"/>
    <w:rsid w:val="00E26E54"/>
    <w:rsid w:val="00E270E7"/>
    <w:rsid w:val="00E27307"/>
    <w:rsid w:val="00E27448"/>
    <w:rsid w:val="00E274CA"/>
    <w:rsid w:val="00E338B5"/>
    <w:rsid w:val="00E3525A"/>
    <w:rsid w:val="00E379DE"/>
    <w:rsid w:val="00E41E01"/>
    <w:rsid w:val="00E420D8"/>
    <w:rsid w:val="00E4316D"/>
    <w:rsid w:val="00E43492"/>
    <w:rsid w:val="00E43919"/>
    <w:rsid w:val="00E470BF"/>
    <w:rsid w:val="00E47524"/>
    <w:rsid w:val="00E4784C"/>
    <w:rsid w:val="00E4793C"/>
    <w:rsid w:val="00E47D75"/>
    <w:rsid w:val="00E50238"/>
    <w:rsid w:val="00E506F0"/>
    <w:rsid w:val="00E5274E"/>
    <w:rsid w:val="00E531DE"/>
    <w:rsid w:val="00E546FE"/>
    <w:rsid w:val="00E62211"/>
    <w:rsid w:val="00E64176"/>
    <w:rsid w:val="00E66162"/>
    <w:rsid w:val="00E673B0"/>
    <w:rsid w:val="00E70826"/>
    <w:rsid w:val="00E748CE"/>
    <w:rsid w:val="00E751D0"/>
    <w:rsid w:val="00E77029"/>
    <w:rsid w:val="00E77256"/>
    <w:rsid w:val="00E80B8C"/>
    <w:rsid w:val="00E831FA"/>
    <w:rsid w:val="00E84941"/>
    <w:rsid w:val="00E8625D"/>
    <w:rsid w:val="00E9168C"/>
    <w:rsid w:val="00E9225F"/>
    <w:rsid w:val="00E95BC7"/>
    <w:rsid w:val="00E95DF5"/>
    <w:rsid w:val="00E960B2"/>
    <w:rsid w:val="00E96E24"/>
    <w:rsid w:val="00E970DD"/>
    <w:rsid w:val="00EA096B"/>
    <w:rsid w:val="00EA1FCB"/>
    <w:rsid w:val="00EA29A2"/>
    <w:rsid w:val="00EA3DDB"/>
    <w:rsid w:val="00EA4FB7"/>
    <w:rsid w:val="00EA5C30"/>
    <w:rsid w:val="00EA60AB"/>
    <w:rsid w:val="00EA64A0"/>
    <w:rsid w:val="00EA661F"/>
    <w:rsid w:val="00EA7595"/>
    <w:rsid w:val="00EA7620"/>
    <w:rsid w:val="00EA79EA"/>
    <w:rsid w:val="00EB1AA2"/>
    <w:rsid w:val="00EB1AD4"/>
    <w:rsid w:val="00EB2862"/>
    <w:rsid w:val="00EB3ED5"/>
    <w:rsid w:val="00EB46DE"/>
    <w:rsid w:val="00EB6336"/>
    <w:rsid w:val="00EB6BF9"/>
    <w:rsid w:val="00EB729D"/>
    <w:rsid w:val="00EC102F"/>
    <w:rsid w:val="00EC1678"/>
    <w:rsid w:val="00EC24B7"/>
    <w:rsid w:val="00EC389D"/>
    <w:rsid w:val="00EC63DE"/>
    <w:rsid w:val="00EC6AC7"/>
    <w:rsid w:val="00ED016D"/>
    <w:rsid w:val="00ED03DA"/>
    <w:rsid w:val="00ED0CDB"/>
    <w:rsid w:val="00ED122A"/>
    <w:rsid w:val="00EE18E1"/>
    <w:rsid w:val="00EE4685"/>
    <w:rsid w:val="00EE4882"/>
    <w:rsid w:val="00EF1EBD"/>
    <w:rsid w:val="00EF2D70"/>
    <w:rsid w:val="00EF3126"/>
    <w:rsid w:val="00EF4A03"/>
    <w:rsid w:val="00EF64D0"/>
    <w:rsid w:val="00F00238"/>
    <w:rsid w:val="00F00301"/>
    <w:rsid w:val="00F00357"/>
    <w:rsid w:val="00F0092E"/>
    <w:rsid w:val="00F03078"/>
    <w:rsid w:val="00F039FF"/>
    <w:rsid w:val="00F07637"/>
    <w:rsid w:val="00F07B42"/>
    <w:rsid w:val="00F10146"/>
    <w:rsid w:val="00F11153"/>
    <w:rsid w:val="00F11A0E"/>
    <w:rsid w:val="00F121FE"/>
    <w:rsid w:val="00F1414E"/>
    <w:rsid w:val="00F152B2"/>
    <w:rsid w:val="00F172FB"/>
    <w:rsid w:val="00F20108"/>
    <w:rsid w:val="00F202AD"/>
    <w:rsid w:val="00F2111C"/>
    <w:rsid w:val="00F22854"/>
    <w:rsid w:val="00F22E9F"/>
    <w:rsid w:val="00F236F5"/>
    <w:rsid w:val="00F24B1F"/>
    <w:rsid w:val="00F25AC4"/>
    <w:rsid w:val="00F31CEB"/>
    <w:rsid w:val="00F332CD"/>
    <w:rsid w:val="00F36D15"/>
    <w:rsid w:val="00F40A5E"/>
    <w:rsid w:val="00F40CAA"/>
    <w:rsid w:val="00F43788"/>
    <w:rsid w:val="00F43AB5"/>
    <w:rsid w:val="00F50D2B"/>
    <w:rsid w:val="00F52D10"/>
    <w:rsid w:val="00F53D8E"/>
    <w:rsid w:val="00F54232"/>
    <w:rsid w:val="00F576FE"/>
    <w:rsid w:val="00F57C0F"/>
    <w:rsid w:val="00F60851"/>
    <w:rsid w:val="00F61C80"/>
    <w:rsid w:val="00F62DD8"/>
    <w:rsid w:val="00F6317C"/>
    <w:rsid w:val="00F648DB"/>
    <w:rsid w:val="00F7202C"/>
    <w:rsid w:val="00F75A08"/>
    <w:rsid w:val="00F75FAA"/>
    <w:rsid w:val="00F76487"/>
    <w:rsid w:val="00F77996"/>
    <w:rsid w:val="00F80233"/>
    <w:rsid w:val="00F81A78"/>
    <w:rsid w:val="00F81B56"/>
    <w:rsid w:val="00F83C04"/>
    <w:rsid w:val="00F83DB0"/>
    <w:rsid w:val="00F870BF"/>
    <w:rsid w:val="00F877E6"/>
    <w:rsid w:val="00F87ECE"/>
    <w:rsid w:val="00F87F9A"/>
    <w:rsid w:val="00F93217"/>
    <w:rsid w:val="00F9377F"/>
    <w:rsid w:val="00F9379B"/>
    <w:rsid w:val="00F938D0"/>
    <w:rsid w:val="00F9653A"/>
    <w:rsid w:val="00F97DA0"/>
    <w:rsid w:val="00FA0915"/>
    <w:rsid w:val="00FA10DF"/>
    <w:rsid w:val="00FA1ED9"/>
    <w:rsid w:val="00FA2C23"/>
    <w:rsid w:val="00FA389E"/>
    <w:rsid w:val="00FA4A78"/>
    <w:rsid w:val="00FA528B"/>
    <w:rsid w:val="00FB12C2"/>
    <w:rsid w:val="00FB14F7"/>
    <w:rsid w:val="00FB3B0D"/>
    <w:rsid w:val="00FB48D7"/>
    <w:rsid w:val="00FB556B"/>
    <w:rsid w:val="00FB59B6"/>
    <w:rsid w:val="00FB65F2"/>
    <w:rsid w:val="00FC1DA9"/>
    <w:rsid w:val="00FC216B"/>
    <w:rsid w:val="00FC33C0"/>
    <w:rsid w:val="00FC4B72"/>
    <w:rsid w:val="00FC6AE8"/>
    <w:rsid w:val="00FC708E"/>
    <w:rsid w:val="00FC7EE5"/>
    <w:rsid w:val="00FD5143"/>
    <w:rsid w:val="00FD52F9"/>
    <w:rsid w:val="00FD57E3"/>
    <w:rsid w:val="00FD5C25"/>
    <w:rsid w:val="00FD6128"/>
    <w:rsid w:val="00FD7485"/>
    <w:rsid w:val="00FD75F6"/>
    <w:rsid w:val="00FD7D13"/>
    <w:rsid w:val="00FE219C"/>
    <w:rsid w:val="00FE23C9"/>
    <w:rsid w:val="00FE2A37"/>
    <w:rsid w:val="00FE3E3E"/>
    <w:rsid w:val="00FE4EE6"/>
    <w:rsid w:val="00FE56BB"/>
    <w:rsid w:val="00FE56C0"/>
    <w:rsid w:val="00FE6856"/>
    <w:rsid w:val="00FE71AA"/>
    <w:rsid w:val="00FF1700"/>
    <w:rsid w:val="00FF1706"/>
    <w:rsid w:val="00FF269F"/>
    <w:rsid w:val="00FF2903"/>
    <w:rsid w:val="00FF65FD"/>
    <w:rsid w:val="011F8F68"/>
    <w:rsid w:val="01573BCF"/>
    <w:rsid w:val="01674921"/>
    <w:rsid w:val="01803BF0"/>
    <w:rsid w:val="02B25183"/>
    <w:rsid w:val="02E255A3"/>
    <w:rsid w:val="0332B22C"/>
    <w:rsid w:val="03462D36"/>
    <w:rsid w:val="0377892A"/>
    <w:rsid w:val="0382CD15"/>
    <w:rsid w:val="03875698"/>
    <w:rsid w:val="03A8F492"/>
    <w:rsid w:val="03CE0ED7"/>
    <w:rsid w:val="03DC2B11"/>
    <w:rsid w:val="03E2EDFB"/>
    <w:rsid w:val="03FF0BBC"/>
    <w:rsid w:val="04229039"/>
    <w:rsid w:val="042A84A4"/>
    <w:rsid w:val="046D7A90"/>
    <w:rsid w:val="04F3368A"/>
    <w:rsid w:val="05D8CB72"/>
    <w:rsid w:val="05F54EF7"/>
    <w:rsid w:val="06E18E43"/>
    <w:rsid w:val="0723E328"/>
    <w:rsid w:val="0725C620"/>
    <w:rsid w:val="07E65358"/>
    <w:rsid w:val="086BA590"/>
    <w:rsid w:val="08EF17EE"/>
    <w:rsid w:val="08EFA84C"/>
    <w:rsid w:val="090B980F"/>
    <w:rsid w:val="09577C34"/>
    <w:rsid w:val="095EDA32"/>
    <w:rsid w:val="098FCBC6"/>
    <w:rsid w:val="0997752A"/>
    <w:rsid w:val="09E67AE2"/>
    <w:rsid w:val="09FC2B00"/>
    <w:rsid w:val="0A410F1D"/>
    <w:rsid w:val="0ADA80FE"/>
    <w:rsid w:val="0B354EA1"/>
    <w:rsid w:val="0B3C8FFF"/>
    <w:rsid w:val="0B7DF926"/>
    <w:rsid w:val="0BA5429A"/>
    <w:rsid w:val="0C778D01"/>
    <w:rsid w:val="0C96A522"/>
    <w:rsid w:val="0CE3A6EB"/>
    <w:rsid w:val="0D280572"/>
    <w:rsid w:val="0D329269"/>
    <w:rsid w:val="0D353382"/>
    <w:rsid w:val="0D418132"/>
    <w:rsid w:val="0D92D009"/>
    <w:rsid w:val="0DAE6D51"/>
    <w:rsid w:val="0E3E26EF"/>
    <w:rsid w:val="0E4944CF"/>
    <w:rsid w:val="0E553C69"/>
    <w:rsid w:val="0E658330"/>
    <w:rsid w:val="0EA29409"/>
    <w:rsid w:val="0ECA7060"/>
    <w:rsid w:val="0F5E787D"/>
    <w:rsid w:val="0F9084B4"/>
    <w:rsid w:val="10132A3F"/>
    <w:rsid w:val="1042EBBD"/>
    <w:rsid w:val="10A80AB4"/>
    <w:rsid w:val="11169822"/>
    <w:rsid w:val="115FE835"/>
    <w:rsid w:val="1180E7EF"/>
    <w:rsid w:val="11DBEE10"/>
    <w:rsid w:val="11E6BB87"/>
    <w:rsid w:val="1237B114"/>
    <w:rsid w:val="1278B094"/>
    <w:rsid w:val="12B4784F"/>
    <w:rsid w:val="130B03F7"/>
    <w:rsid w:val="13B0E3B5"/>
    <w:rsid w:val="1417C913"/>
    <w:rsid w:val="144250B7"/>
    <w:rsid w:val="149F3673"/>
    <w:rsid w:val="15482925"/>
    <w:rsid w:val="15E35696"/>
    <w:rsid w:val="15E5BCB0"/>
    <w:rsid w:val="162EAEF6"/>
    <w:rsid w:val="163BE1D4"/>
    <w:rsid w:val="16614E84"/>
    <w:rsid w:val="16924B97"/>
    <w:rsid w:val="173DC0B2"/>
    <w:rsid w:val="174369E8"/>
    <w:rsid w:val="174FE22D"/>
    <w:rsid w:val="175ECC75"/>
    <w:rsid w:val="17600267"/>
    <w:rsid w:val="178D16A2"/>
    <w:rsid w:val="17D08E7B"/>
    <w:rsid w:val="17F4C122"/>
    <w:rsid w:val="182B13D6"/>
    <w:rsid w:val="190882AB"/>
    <w:rsid w:val="190DA990"/>
    <w:rsid w:val="193846AD"/>
    <w:rsid w:val="19447D9E"/>
    <w:rsid w:val="1953A1E8"/>
    <w:rsid w:val="19710F43"/>
    <w:rsid w:val="1A69575D"/>
    <w:rsid w:val="1AF985CD"/>
    <w:rsid w:val="1B89FB71"/>
    <w:rsid w:val="1BD0F6CA"/>
    <w:rsid w:val="1C0557B6"/>
    <w:rsid w:val="1C257886"/>
    <w:rsid w:val="1C6C3EC4"/>
    <w:rsid w:val="1C8228BF"/>
    <w:rsid w:val="1CA0A680"/>
    <w:rsid w:val="1DADE67D"/>
    <w:rsid w:val="1E14D082"/>
    <w:rsid w:val="1E21EEF6"/>
    <w:rsid w:val="1E4BCB6D"/>
    <w:rsid w:val="1E6A3C73"/>
    <w:rsid w:val="1E7DDB67"/>
    <w:rsid w:val="1EC5D9BF"/>
    <w:rsid w:val="1F2FE01C"/>
    <w:rsid w:val="203B7A85"/>
    <w:rsid w:val="208EF5A9"/>
    <w:rsid w:val="20A77E6F"/>
    <w:rsid w:val="20EA5CFE"/>
    <w:rsid w:val="20F4DDA7"/>
    <w:rsid w:val="2111DA79"/>
    <w:rsid w:val="214C1258"/>
    <w:rsid w:val="2184EF03"/>
    <w:rsid w:val="219942A2"/>
    <w:rsid w:val="21F11355"/>
    <w:rsid w:val="223FDB89"/>
    <w:rsid w:val="2255CDC1"/>
    <w:rsid w:val="226D3438"/>
    <w:rsid w:val="229B270B"/>
    <w:rsid w:val="231F3026"/>
    <w:rsid w:val="234AA6F7"/>
    <w:rsid w:val="23E014E0"/>
    <w:rsid w:val="23F50DDC"/>
    <w:rsid w:val="2435E15C"/>
    <w:rsid w:val="2441E2D6"/>
    <w:rsid w:val="2454E1A8"/>
    <w:rsid w:val="246CA908"/>
    <w:rsid w:val="247FDFE7"/>
    <w:rsid w:val="2492836E"/>
    <w:rsid w:val="253EF893"/>
    <w:rsid w:val="255B3C9D"/>
    <w:rsid w:val="260DCECD"/>
    <w:rsid w:val="262EA4D3"/>
    <w:rsid w:val="2637173D"/>
    <w:rsid w:val="2640A23D"/>
    <w:rsid w:val="279CCF38"/>
    <w:rsid w:val="27ED4268"/>
    <w:rsid w:val="27FD26F6"/>
    <w:rsid w:val="281A3B95"/>
    <w:rsid w:val="282B235A"/>
    <w:rsid w:val="28558BB4"/>
    <w:rsid w:val="2873730B"/>
    <w:rsid w:val="28C09F6B"/>
    <w:rsid w:val="293887CF"/>
    <w:rsid w:val="295EAE60"/>
    <w:rsid w:val="29891243"/>
    <w:rsid w:val="29915A49"/>
    <w:rsid w:val="29EBE27E"/>
    <w:rsid w:val="29F047C9"/>
    <w:rsid w:val="2A16DB1C"/>
    <w:rsid w:val="2A858250"/>
    <w:rsid w:val="2B0B677A"/>
    <w:rsid w:val="2B4B2415"/>
    <w:rsid w:val="2B53CFFD"/>
    <w:rsid w:val="2B645C7A"/>
    <w:rsid w:val="2B849B0F"/>
    <w:rsid w:val="2C541866"/>
    <w:rsid w:val="2C6CB337"/>
    <w:rsid w:val="2C7B3AAE"/>
    <w:rsid w:val="2CD98621"/>
    <w:rsid w:val="2D44E4EF"/>
    <w:rsid w:val="2D48083E"/>
    <w:rsid w:val="2D6EB40E"/>
    <w:rsid w:val="2D874776"/>
    <w:rsid w:val="2E4BCB9C"/>
    <w:rsid w:val="2E88ECFB"/>
    <w:rsid w:val="2F19652F"/>
    <w:rsid w:val="2F25925D"/>
    <w:rsid w:val="2F4498C3"/>
    <w:rsid w:val="2F7D3FD0"/>
    <w:rsid w:val="2F7D9414"/>
    <w:rsid w:val="2FD6E897"/>
    <w:rsid w:val="30739696"/>
    <w:rsid w:val="307AB5AA"/>
    <w:rsid w:val="309792CF"/>
    <w:rsid w:val="30BB390D"/>
    <w:rsid w:val="30FB74FC"/>
    <w:rsid w:val="3181A6F1"/>
    <w:rsid w:val="325A9B16"/>
    <w:rsid w:val="3273A0C2"/>
    <w:rsid w:val="32F9ED93"/>
    <w:rsid w:val="333F0E8B"/>
    <w:rsid w:val="33710767"/>
    <w:rsid w:val="33783BBD"/>
    <w:rsid w:val="3380D1C1"/>
    <w:rsid w:val="33BBAF75"/>
    <w:rsid w:val="34A94825"/>
    <w:rsid w:val="34B4D9BC"/>
    <w:rsid w:val="34E4530B"/>
    <w:rsid w:val="34F418B1"/>
    <w:rsid w:val="350ED00C"/>
    <w:rsid w:val="351531F3"/>
    <w:rsid w:val="3577A419"/>
    <w:rsid w:val="357D43E0"/>
    <w:rsid w:val="35A1685F"/>
    <w:rsid w:val="35AB2799"/>
    <w:rsid w:val="35EE694B"/>
    <w:rsid w:val="3610E2BA"/>
    <w:rsid w:val="36BD7FEE"/>
    <w:rsid w:val="36CBEB88"/>
    <w:rsid w:val="3730364E"/>
    <w:rsid w:val="373869EB"/>
    <w:rsid w:val="3757D91D"/>
    <w:rsid w:val="377D7D80"/>
    <w:rsid w:val="37B536CC"/>
    <w:rsid w:val="37CCE2EE"/>
    <w:rsid w:val="387EA4A1"/>
    <w:rsid w:val="389BE042"/>
    <w:rsid w:val="38CDAD1C"/>
    <w:rsid w:val="38DF8722"/>
    <w:rsid w:val="39075336"/>
    <w:rsid w:val="3949FD0B"/>
    <w:rsid w:val="394B0428"/>
    <w:rsid w:val="395A80BE"/>
    <w:rsid w:val="39873AE5"/>
    <w:rsid w:val="39BCB9DF"/>
    <w:rsid w:val="39BEBB39"/>
    <w:rsid w:val="39EAD00A"/>
    <w:rsid w:val="39ECC680"/>
    <w:rsid w:val="3A3D3ECD"/>
    <w:rsid w:val="3AF74AC1"/>
    <w:rsid w:val="3BBD21EC"/>
    <w:rsid w:val="3BD01D65"/>
    <w:rsid w:val="3C2B2762"/>
    <w:rsid w:val="3C7043AC"/>
    <w:rsid w:val="3CB77159"/>
    <w:rsid w:val="3CBDDF3A"/>
    <w:rsid w:val="3CC16EFF"/>
    <w:rsid w:val="3CDAA116"/>
    <w:rsid w:val="3CDB26C7"/>
    <w:rsid w:val="3CF5718E"/>
    <w:rsid w:val="3D1A5ED6"/>
    <w:rsid w:val="3D5DF542"/>
    <w:rsid w:val="3E080A58"/>
    <w:rsid w:val="3E1B9F16"/>
    <w:rsid w:val="3E23B8C9"/>
    <w:rsid w:val="3E23FE5B"/>
    <w:rsid w:val="3E3724E8"/>
    <w:rsid w:val="3E6DB8E8"/>
    <w:rsid w:val="3E7BC792"/>
    <w:rsid w:val="3E7CF110"/>
    <w:rsid w:val="3EBB3C04"/>
    <w:rsid w:val="3F473F6A"/>
    <w:rsid w:val="3F707BB3"/>
    <w:rsid w:val="3F937D3A"/>
    <w:rsid w:val="3F9F8E59"/>
    <w:rsid w:val="3FBA2A79"/>
    <w:rsid w:val="3FC9AC5A"/>
    <w:rsid w:val="405BB896"/>
    <w:rsid w:val="40682A60"/>
    <w:rsid w:val="406A6565"/>
    <w:rsid w:val="407F28AF"/>
    <w:rsid w:val="40893C0B"/>
    <w:rsid w:val="40AAECFA"/>
    <w:rsid w:val="40B2A08D"/>
    <w:rsid w:val="40E502FA"/>
    <w:rsid w:val="40F88C46"/>
    <w:rsid w:val="41178EAB"/>
    <w:rsid w:val="412F59BD"/>
    <w:rsid w:val="419BDE6B"/>
    <w:rsid w:val="41A53054"/>
    <w:rsid w:val="427E8FBB"/>
    <w:rsid w:val="436AA074"/>
    <w:rsid w:val="43AC9C68"/>
    <w:rsid w:val="43D1C3B9"/>
    <w:rsid w:val="4444AD7A"/>
    <w:rsid w:val="447E7F23"/>
    <w:rsid w:val="44924414"/>
    <w:rsid w:val="44A73514"/>
    <w:rsid w:val="44F91A84"/>
    <w:rsid w:val="4507BA75"/>
    <w:rsid w:val="451F5415"/>
    <w:rsid w:val="452D43E8"/>
    <w:rsid w:val="45674740"/>
    <w:rsid w:val="45A2027B"/>
    <w:rsid w:val="45B7EACF"/>
    <w:rsid w:val="45CA38BE"/>
    <w:rsid w:val="45CEC213"/>
    <w:rsid w:val="45EFACD1"/>
    <w:rsid w:val="4618276D"/>
    <w:rsid w:val="47017AA7"/>
    <w:rsid w:val="4743D661"/>
    <w:rsid w:val="478143C5"/>
    <w:rsid w:val="4816EE47"/>
    <w:rsid w:val="48E8D25D"/>
    <w:rsid w:val="48E93D5A"/>
    <w:rsid w:val="48F9643C"/>
    <w:rsid w:val="4912767F"/>
    <w:rsid w:val="491618C2"/>
    <w:rsid w:val="492445F2"/>
    <w:rsid w:val="49529A2B"/>
    <w:rsid w:val="49BAC268"/>
    <w:rsid w:val="49C0554B"/>
    <w:rsid w:val="4ACCCD0D"/>
    <w:rsid w:val="4AD724C0"/>
    <w:rsid w:val="4AF9327B"/>
    <w:rsid w:val="4B35DFA6"/>
    <w:rsid w:val="4B723D2D"/>
    <w:rsid w:val="4BDEA0B9"/>
    <w:rsid w:val="4C32C416"/>
    <w:rsid w:val="4C47C85A"/>
    <w:rsid w:val="4C6ED887"/>
    <w:rsid w:val="4CF492DE"/>
    <w:rsid w:val="4D15B4CD"/>
    <w:rsid w:val="4D2BE8B7"/>
    <w:rsid w:val="4D91C585"/>
    <w:rsid w:val="4DA82B16"/>
    <w:rsid w:val="4DB5480C"/>
    <w:rsid w:val="4DC49758"/>
    <w:rsid w:val="4DF65240"/>
    <w:rsid w:val="4EBD0A77"/>
    <w:rsid w:val="4F0FD136"/>
    <w:rsid w:val="4F468955"/>
    <w:rsid w:val="4FABEEC7"/>
    <w:rsid w:val="504B6FCC"/>
    <w:rsid w:val="504C0C36"/>
    <w:rsid w:val="5064D892"/>
    <w:rsid w:val="50724622"/>
    <w:rsid w:val="50D4827C"/>
    <w:rsid w:val="50E3596C"/>
    <w:rsid w:val="51418D8C"/>
    <w:rsid w:val="51DDFC25"/>
    <w:rsid w:val="51DE64DE"/>
    <w:rsid w:val="51FDE088"/>
    <w:rsid w:val="5240665F"/>
    <w:rsid w:val="52845BEB"/>
    <w:rsid w:val="53012FC3"/>
    <w:rsid w:val="533CCA5F"/>
    <w:rsid w:val="5350B5E6"/>
    <w:rsid w:val="53B848F4"/>
    <w:rsid w:val="53D355E7"/>
    <w:rsid w:val="546FF569"/>
    <w:rsid w:val="54763E7B"/>
    <w:rsid w:val="54946D91"/>
    <w:rsid w:val="54BA7E5A"/>
    <w:rsid w:val="552462D9"/>
    <w:rsid w:val="55490C02"/>
    <w:rsid w:val="5634DA49"/>
    <w:rsid w:val="563CDDD9"/>
    <w:rsid w:val="564023ED"/>
    <w:rsid w:val="56BFE54D"/>
    <w:rsid w:val="578D40E0"/>
    <w:rsid w:val="579D948A"/>
    <w:rsid w:val="57EA96C5"/>
    <w:rsid w:val="57F92742"/>
    <w:rsid w:val="580361A1"/>
    <w:rsid w:val="580BA508"/>
    <w:rsid w:val="581186D2"/>
    <w:rsid w:val="582D3924"/>
    <w:rsid w:val="58393DF0"/>
    <w:rsid w:val="588C3C71"/>
    <w:rsid w:val="58CB7753"/>
    <w:rsid w:val="58DA02D4"/>
    <w:rsid w:val="59E81D68"/>
    <w:rsid w:val="5A09181E"/>
    <w:rsid w:val="5A5089DC"/>
    <w:rsid w:val="5A713479"/>
    <w:rsid w:val="5A7EE54C"/>
    <w:rsid w:val="5A8D5455"/>
    <w:rsid w:val="5ABBA359"/>
    <w:rsid w:val="5AE2768C"/>
    <w:rsid w:val="5BFEE885"/>
    <w:rsid w:val="5C2BBF05"/>
    <w:rsid w:val="5C42500B"/>
    <w:rsid w:val="5CB6D514"/>
    <w:rsid w:val="5DD8D020"/>
    <w:rsid w:val="5E5007D4"/>
    <w:rsid w:val="5ED38398"/>
    <w:rsid w:val="5F41121F"/>
    <w:rsid w:val="5F740F25"/>
    <w:rsid w:val="5FEF28B8"/>
    <w:rsid w:val="603B64CA"/>
    <w:rsid w:val="6072FE76"/>
    <w:rsid w:val="60CE0761"/>
    <w:rsid w:val="60FA3B7C"/>
    <w:rsid w:val="615965F1"/>
    <w:rsid w:val="61716A18"/>
    <w:rsid w:val="619B0A86"/>
    <w:rsid w:val="61D5E04F"/>
    <w:rsid w:val="624D2C26"/>
    <w:rsid w:val="6285F7BE"/>
    <w:rsid w:val="62AD9856"/>
    <w:rsid w:val="62B2FC29"/>
    <w:rsid w:val="62DFF21D"/>
    <w:rsid w:val="630ABE00"/>
    <w:rsid w:val="63DC4142"/>
    <w:rsid w:val="640D1245"/>
    <w:rsid w:val="647F3F1F"/>
    <w:rsid w:val="64B3928F"/>
    <w:rsid w:val="64E2BD4A"/>
    <w:rsid w:val="652FD74E"/>
    <w:rsid w:val="6536A26E"/>
    <w:rsid w:val="65381EEB"/>
    <w:rsid w:val="656C4CA6"/>
    <w:rsid w:val="65D1375C"/>
    <w:rsid w:val="6602B817"/>
    <w:rsid w:val="6608DACB"/>
    <w:rsid w:val="67180E8C"/>
    <w:rsid w:val="67507904"/>
    <w:rsid w:val="678FC3E1"/>
    <w:rsid w:val="6792F010"/>
    <w:rsid w:val="68041269"/>
    <w:rsid w:val="688649D2"/>
    <w:rsid w:val="6886A16C"/>
    <w:rsid w:val="6959DABE"/>
    <w:rsid w:val="6970FDE7"/>
    <w:rsid w:val="6983BDE3"/>
    <w:rsid w:val="69CA52DD"/>
    <w:rsid w:val="6A528026"/>
    <w:rsid w:val="6A5A5659"/>
    <w:rsid w:val="6A7E3C13"/>
    <w:rsid w:val="6AC8B098"/>
    <w:rsid w:val="6AD15816"/>
    <w:rsid w:val="6B0869C2"/>
    <w:rsid w:val="6B3C6561"/>
    <w:rsid w:val="6B812E15"/>
    <w:rsid w:val="6B883637"/>
    <w:rsid w:val="6B9CAF4B"/>
    <w:rsid w:val="6C00E6F4"/>
    <w:rsid w:val="6C26A76D"/>
    <w:rsid w:val="6C3BD91F"/>
    <w:rsid w:val="6C527127"/>
    <w:rsid w:val="6C7CF4C2"/>
    <w:rsid w:val="6CA982BE"/>
    <w:rsid w:val="6CB0C503"/>
    <w:rsid w:val="6D0977DB"/>
    <w:rsid w:val="6D2263E8"/>
    <w:rsid w:val="6D22976C"/>
    <w:rsid w:val="6D5E1BAB"/>
    <w:rsid w:val="6D753605"/>
    <w:rsid w:val="6DCF7712"/>
    <w:rsid w:val="6E0DA75B"/>
    <w:rsid w:val="6E27EC2D"/>
    <w:rsid w:val="6E8C6466"/>
    <w:rsid w:val="6EC5A634"/>
    <w:rsid w:val="6EF1E484"/>
    <w:rsid w:val="6F10D266"/>
    <w:rsid w:val="6FF911A1"/>
    <w:rsid w:val="700B8EF2"/>
    <w:rsid w:val="701E6E0E"/>
    <w:rsid w:val="70477A86"/>
    <w:rsid w:val="70F5491C"/>
    <w:rsid w:val="70FE7DFA"/>
    <w:rsid w:val="711F6409"/>
    <w:rsid w:val="715A357E"/>
    <w:rsid w:val="717CA826"/>
    <w:rsid w:val="71CD7D18"/>
    <w:rsid w:val="71D0B8D3"/>
    <w:rsid w:val="71DF32F8"/>
    <w:rsid w:val="71F890F4"/>
    <w:rsid w:val="71FBEED0"/>
    <w:rsid w:val="72054195"/>
    <w:rsid w:val="721FF762"/>
    <w:rsid w:val="72305C9D"/>
    <w:rsid w:val="72C5EFD6"/>
    <w:rsid w:val="72D03AF7"/>
    <w:rsid w:val="73839D17"/>
    <w:rsid w:val="738F1094"/>
    <w:rsid w:val="74124070"/>
    <w:rsid w:val="747C4C2D"/>
    <w:rsid w:val="74BE75F2"/>
    <w:rsid w:val="751EA27F"/>
    <w:rsid w:val="75C94882"/>
    <w:rsid w:val="7605B4D7"/>
    <w:rsid w:val="76165A83"/>
    <w:rsid w:val="7658E9AD"/>
    <w:rsid w:val="769D7D01"/>
    <w:rsid w:val="76C0F159"/>
    <w:rsid w:val="76DE1714"/>
    <w:rsid w:val="7765792E"/>
    <w:rsid w:val="77EE14BE"/>
    <w:rsid w:val="77F5E3E3"/>
    <w:rsid w:val="77FBFC33"/>
    <w:rsid w:val="7812F90F"/>
    <w:rsid w:val="784F526B"/>
    <w:rsid w:val="787B2CF3"/>
    <w:rsid w:val="7895FDEF"/>
    <w:rsid w:val="7898E5A1"/>
    <w:rsid w:val="78AB5725"/>
    <w:rsid w:val="78B6AA72"/>
    <w:rsid w:val="78D97A0E"/>
    <w:rsid w:val="78EFE0F8"/>
    <w:rsid w:val="78FF8E13"/>
    <w:rsid w:val="792464E9"/>
    <w:rsid w:val="797FF2A9"/>
    <w:rsid w:val="7997168C"/>
    <w:rsid w:val="79B33F1E"/>
    <w:rsid w:val="79B3D062"/>
    <w:rsid w:val="7A01895E"/>
    <w:rsid w:val="7A07FF03"/>
    <w:rsid w:val="7A31E509"/>
    <w:rsid w:val="7A6D89A0"/>
    <w:rsid w:val="7A70AB38"/>
    <w:rsid w:val="7AA66DBA"/>
    <w:rsid w:val="7ABE4BDE"/>
    <w:rsid w:val="7AEC7505"/>
    <w:rsid w:val="7AED9CC7"/>
    <w:rsid w:val="7B81D487"/>
    <w:rsid w:val="7B9795D4"/>
    <w:rsid w:val="7BFB87CD"/>
    <w:rsid w:val="7CBB316A"/>
    <w:rsid w:val="7D349284"/>
    <w:rsid w:val="7D5776E2"/>
    <w:rsid w:val="7DA566D8"/>
    <w:rsid w:val="7DF5720F"/>
    <w:rsid w:val="7E63E03B"/>
    <w:rsid w:val="7E8132DA"/>
    <w:rsid w:val="7ECBC2B3"/>
    <w:rsid w:val="7F582A13"/>
    <w:rsid w:val="7F8F9270"/>
    <w:rsid w:val="7FAF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FCA52F"/>
  <w15:chartTrackingRefBased/>
  <w15:docId w15:val="{931EBE88-EA78-4152-9D64-AA4BFB33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B02968"/>
    <w:pPr>
      <w:keepNext/>
      <w:tabs>
        <w:tab w:val="left" w:pos="737"/>
      </w:tabs>
      <w:spacing w:before="120" w:after="240" w:line="280" w:lineRule="exact"/>
      <w:outlineLvl w:val="1"/>
    </w:pPr>
    <w:rPr>
      <w:rFonts w:ascii="Tahoma" w:hAnsi="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2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02968"/>
    <w:rPr>
      <w:rFonts w:ascii="Tahoma" w:hAnsi="Tahoma"/>
      <w:b/>
      <w:sz w:val="28"/>
      <w:szCs w:val="28"/>
    </w:rPr>
  </w:style>
  <w:style w:type="paragraph" w:customStyle="1" w:styleId="Bulletsspaced">
    <w:name w:val="Bullets (spaced)"/>
    <w:basedOn w:val="Normal"/>
    <w:link w:val="BulletsspacedChar"/>
    <w:rsid w:val="00B02968"/>
    <w:pPr>
      <w:numPr>
        <w:numId w:val="4"/>
      </w:numPr>
      <w:spacing w:before="120"/>
    </w:pPr>
    <w:rPr>
      <w:rFonts w:ascii="Tahoma" w:hAnsi="Tahoma"/>
      <w:color w:val="000000"/>
      <w:lang w:val="x-none" w:eastAsia="en-US"/>
    </w:rPr>
  </w:style>
  <w:style w:type="paragraph" w:customStyle="1" w:styleId="Bulletsspaced-lastbullet">
    <w:name w:val="Bullets (spaced) - last bullet"/>
    <w:basedOn w:val="Bulletsspaced"/>
    <w:next w:val="Normal"/>
    <w:link w:val="Bulletsspaced-lastbulletChar"/>
    <w:rsid w:val="00B02968"/>
    <w:pPr>
      <w:spacing w:after="240"/>
    </w:pPr>
  </w:style>
  <w:style w:type="character" w:customStyle="1" w:styleId="BulletsspacedChar">
    <w:name w:val="Bullets (spaced) Char"/>
    <w:link w:val="Bulletsspaced"/>
    <w:locked/>
    <w:rsid w:val="00B02968"/>
    <w:rPr>
      <w:rFonts w:ascii="Tahoma" w:hAnsi="Tahoma"/>
      <w:color w:val="000000"/>
      <w:sz w:val="24"/>
      <w:szCs w:val="24"/>
      <w:lang w:val="x-none" w:eastAsia="en-US"/>
    </w:rPr>
  </w:style>
  <w:style w:type="character" w:customStyle="1" w:styleId="Bulletsspaced-lastbulletChar">
    <w:name w:val="Bullets (spaced) - last bullet Char"/>
    <w:link w:val="Bulletsspaced-lastbullet"/>
    <w:locked/>
    <w:rsid w:val="00B02968"/>
    <w:rPr>
      <w:rFonts w:ascii="Tahoma" w:hAnsi="Tahoma"/>
      <w:color w:val="000000"/>
      <w:sz w:val="24"/>
      <w:szCs w:val="24"/>
      <w:lang w:val="x-none" w:eastAsia="en-US"/>
    </w:rPr>
  </w:style>
  <w:style w:type="paragraph" w:styleId="Header">
    <w:name w:val="header"/>
    <w:basedOn w:val="Normal"/>
    <w:link w:val="HeaderChar"/>
    <w:rsid w:val="002712C9"/>
    <w:pPr>
      <w:tabs>
        <w:tab w:val="center" w:pos="4513"/>
        <w:tab w:val="right" w:pos="9026"/>
      </w:tabs>
    </w:pPr>
  </w:style>
  <w:style w:type="character" w:customStyle="1" w:styleId="HeaderChar">
    <w:name w:val="Header Char"/>
    <w:link w:val="Header"/>
    <w:rsid w:val="002712C9"/>
    <w:rPr>
      <w:sz w:val="24"/>
      <w:szCs w:val="24"/>
    </w:rPr>
  </w:style>
  <w:style w:type="paragraph" w:styleId="Footer">
    <w:name w:val="footer"/>
    <w:basedOn w:val="Normal"/>
    <w:link w:val="FooterChar"/>
    <w:uiPriority w:val="99"/>
    <w:rsid w:val="002712C9"/>
    <w:pPr>
      <w:tabs>
        <w:tab w:val="center" w:pos="4513"/>
        <w:tab w:val="right" w:pos="9026"/>
      </w:tabs>
    </w:pPr>
  </w:style>
  <w:style w:type="character" w:customStyle="1" w:styleId="FooterChar">
    <w:name w:val="Footer Char"/>
    <w:link w:val="Footer"/>
    <w:uiPriority w:val="99"/>
    <w:rsid w:val="002712C9"/>
    <w:rPr>
      <w:sz w:val="24"/>
      <w:szCs w:val="24"/>
    </w:rPr>
  </w:style>
  <w:style w:type="paragraph" w:styleId="ListParagraph">
    <w:name w:val="List Paragraph"/>
    <w:basedOn w:val="Normal"/>
    <w:uiPriority w:val="34"/>
    <w:qFormat/>
    <w:rsid w:val="005D10B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3525A"/>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3E6210"/>
    <w:rPr>
      <w:rFonts w:ascii="Segoe UI" w:hAnsi="Segoe UI" w:cs="Segoe UI"/>
      <w:sz w:val="18"/>
      <w:szCs w:val="18"/>
    </w:rPr>
  </w:style>
  <w:style w:type="character" w:customStyle="1" w:styleId="BalloonTextChar">
    <w:name w:val="Balloon Text Char"/>
    <w:link w:val="BalloonText"/>
    <w:rsid w:val="003E6210"/>
    <w:rPr>
      <w:rFonts w:ascii="Segoe UI" w:hAnsi="Segoe UI" w:cs="Segoe UI"/>
      <w:sz w:val="18"/>
      <w:szCs w:val="18"/>
    </w:rPr>
  </w:style>
  <w:style w:type="character" w:styleId="Hyperlink">
    <w:name w:val="Hyperlink"/>
    <w:basedOn w:val="DefaultParagraphFont"/>
    <w:uiPriority w:val="99"/>
    <w:unhideWhenUsed/>
    <w:rsid w:val="00AB4C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705">
      <w:bodyDiv w:val="1"/>
      <w:marLeft w:val="0"/>
      <w:marRight w:val="0"/>
      <w:marTop w:val="0"/>
      <w:marBottom w:val="0"/>
      <w:divBdr>
        <w:top w:val="none" w:sz="0" w:space="0" w:color="auto"/>
        <w:left w:val="none" w:sz="0" w:space="0" w:color="auto"/>
        <w:bottom w:val="none" w:sz="0" w:space="0" w:color="auto"/>
        <w:right w:val="none" w:sz="0" w:space="0" w:color="auto"/>
      </w:divBdr>
    </w:div>
    <w:div w:id="465512918">
      <w:bodyDiv w:val="1"/>
      <w:marLeft w:val="0"/>
      <w:marRight w:val="0"/>
      <w:marTop w:val="0"/>
      <w:marBottom w:val="0"/>
      <w:divBdr>
        <w:top w:val="none" w:sz="0" w:space="0" w:color="auto"/>
        <w:left w:val="none" w:sz="0" w:space="0" w:color="auto"/>
        <w:bottom w:val="none" w:sz="0" w:space="0" w:color="auto"/>
        <w:right w:val="none" w:sz="0" w:space="0" w:color="auto"/>
      </w:divBdr>
    </w:div>
    <w:div w:id="513567960">
      <w:bodyDiv w:val="1"/>
      <w:marLeft w:val="0"/>
      <w:marRight w:val="0"/>
      <w:marTop w:val="0"/>
      <w:marBottom w:val="0"/>
      <w:divBdr>
        <w:top w:val="none" w:sz="0" w:space="0" w:color="auto"/>
        <w:left w:val="none" w:sz="0" w:space="0" w:color="auto"/>
        <w:bottom w:val="none" w:sz="0" w:space="0" w:color="auto"/>
        <w:right w:val="none" w:sz="0" w:space="0" w:color="auto"/>
      </w:divBdr>
    </w:div>
    <w:div w:id="645822154">
      <w:bodyDiv w:val="1"/>
      <w:marLeft w:val="0"/>
      <w:marRight w:val="0"/>
      <w:marTop w:val="0"/>
      <w:marBottom w:val="0"/>
      <w:divBdr>
        <w:top w:val="none" w:sz="0" w:space="0" w:color="auto"/>
        <w:left w:val="none" w:sz="0" w:space="0" w:color="auto"/>
        <w:bottom w:val="none" w:sz="0" w:space="0" w:color="auto"/>
        <w:right w:val="none" w:sz="0" w:space="0" w:color="auto"/>
      </w:divBdr>
    </w:div>
    <w:div w:id="1132745027">
      <w:bodyDiv w:val="1"/>
      <w:marLeft w:val="0"/>
      <w:marRight w:val="0"/>
      <w:marTop w:val="0"/>
      <w:marBottom w:val="0"/>
      <w:divBdr>
        <w:top w:val="none" w:sz="0" w:space="0" w:color="auto"/>
        <w:left w:val="none" w:sz="0" w:space="0" w:color="auto"/>
        <w:bottom w:val="none" w:sz="0" w:space="0" w:color="auto"/>
        <w:right w:val="none" w:sz="0" w:space="0" w:color="auto"/>
      </w:divBdr>
    </w:div>
    <w:div w:id="1567715882">
      <w:bodyDiv w:val="1"/>
      <w:marLeft w:val="0"/>
      <w:marRight w:val="0"/>
      <w:marTop w:val="0"/>
      <w:marBottom w:val="0"/>
      <w:divBdr>
        <w:top w:val="none" w:sz="0" w:space="0" w:color="auto"/>
        <w:left w:val="none" w:sz="0" w:space="0" w:color="auto"/>
        <w:bottom w:val="none" w:sz="0" w:space="0" w:color="auto"/>
        <w:right w:val="none" w:sz="0" w:space="0" w:color="auto"/>
      </w:divBdr>
    </w:div>
    <w:div w:id="1750348447">
      <w:bodyDiv w:val="1"/>
      <w:marLeft w:val="0"/>
      <w:marRight w:val="0"/>
      <w:marTop w:val="0"/>
      <w:marBottom w:val="0"/>
      <w:divBdr>
        <w:top w:val="none" w:sz="0" w:space="0" w:color="auto"/>
        <w:left w:val="none" w:sz="0" w:space="0" w:color="auto"/>
        <w:bottom w:val="none" w:sz="0" w:space="0" w:color="auto"/>
        <w:right w:val="none" w:sz="0" w:space="0" w:color="auto"/>
      </w:divBdr>
    </w:div>
    <w:div w:id="1843230499">
      <w:bodyDiv w:val="1"/>
      <w:marLeft w:val="0"/>
      <w:marRight w:val="0"/>
      <w:marTop w:val="0"/>
      <w:marBottom w:val="0"/>
      <w:divBdr>
        <w:top w:val="none" w:sz="0" w:space="0" w:color="auto"/>
        <w:left w:val="none" w:sz="0" w:space="0" w:color="auto"/>
        <w:bottom w:val="none" w:sz="0" w:space="0" w:color="auto"/>
        <w:right w:val="none" w:sz="0" w:space="0" w:color="auto"/>
      </w:divBdr>
    </w:div>
    <w:div w:id="1953701328">
      <w:bodyDiv w:val="1"/>
      <w:marLeft w:val="0"/>
      <w:marRight w:val="0"/>
      <w:marTop w:val="0"/>
      <w:marBottom w:val="0"/>
      <w:divBdr>
        <w:top w:val="none" w:sz="0" w:space="0" w:color="auto"/>
        <w:left w:val="none" w:sz="0" w:space="0" w:color="auto"/>
        <w:bottom w:val="none" w:sz="0" w:space="0" w:color="auto"/>
        <w:right w:val="none" w:sz="0" w:space="0" w:color="auto"/>
      </w:divBdr>
    </w:div>
    <w:div w:id="20622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losure-of-educational-settings-information-for-parents-and-carers" TargetMode="External"/><Relationship Id="rId18" Type="http://schemas.openxmlformats.org/officeDocument/2006/relationships/hyperlink" Target="mailto:Eveleen.Riordan@Haringey.gov.uk" TargetMode="External"/><Relationship Id="rId3" Type="http://schemas.openxmlformats.org/officeDocument/2006/relationships/customXml" Target="../customXml/item3.xml"/><Relationship Id="rId21" Type="http://schemas.openxmlformats.org/officeDocument/2006/relationships/hyperlink" Target="https://www.gov.uk/guidance/coronavirus-covid-19-getting-tested" TargetMode="External"/><Relationship Id="rId7" Type="http://schemas.openxmlformats.org/officeDocument/2006/relationships/settings" Target="settings.xml"/><Relationship Id="rId12" Type="http://schemas.openxmlformats.org/officeDocument/2006/relationships/hyperlink" Target="https://www.mentallyhealthyschools.org.uk/" TargetMode="External"/><Relationship Id="rId17" Type="http://schemas.openxmlformats.org/officeDocument/2006/relationships/hyperlink" Target="mailto:phe.lcrc@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CRC@phe.gov.uk" TargetMode="External"/><Relationship Id="rId20" Type="http://schemas.openxmlformats.org/officeDocument/2006/relationships/hyperlink" Target="mailto:Public.Health@Haringe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reload=9&amp;v=-GncQ_ed-9w&amp;feature=youtu.b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Will.Maimaris@haringey.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overnment/publications/covid-19-decontamination-in-non-healthcare-settings/covid-19-decontamination-in-no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C9A5F0FADD2409268F3AADB09DF81" ma:contentTypeVersion="12" ma:contentTypeDescription="Create a new document." ma:contentTypeScope="" ma:versionID="de9485856f013aac856b7457c8012999">
  <xsd:schema xmlns:xsd="http://www.w3.org/2001/XMLSchema" xmlns:xs="http://www.w3.org/2001/XMLSchema" xmlns:p="http://schemas.microsoft.com/office/2006/metadata/properties" xmlns:ns2="ceee7f69-af65-44b1-90a2-5630716596a5" xmlns:ns3="65359673-4086-49b5-83d4-7960a15e0404" targetNamespace="http://schemas.microsoft.com/office/2006/metadata/properties" ma:root="true" ma:fieldsID="cec1cf405f09995c124788e763d68ec1" ns2:_="" ns3:_="">
    <xsd:import namespace="ceee7f69-af65-44b1-90a2-5630716596a5"/>
    <xsd:import namespace="65359673-4086-49b5-83d4-7960a15e04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e7f69-af65-44b1-90a2-563071659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359673-4086-49b5-83d4-7960a15e04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5359673-4086-49b5-83d4-7960a15e0404">
      <UserInfo>
        <DisplayName>Charlotte Clinton</DisplayName>
        <AccountId>19</AccountId>
        <AccountType/>
      </UserInfo>
      <UserInfo>
        <DisplayName>Julia Ryan</DisplayName>
        <AccountId>17</AccountId>
        <AccountType/>
      </UserInfo>
      <UserInfo>
        <DisplayName>Eoin Robertson</DisplayName>
        <AccountId>11</AccountId>
        <AccountType/>
      </UserInfo>
      <UserInfo>
        <DisplayName>Angela Fitzgerald</DisplayName>
        <AccountId>16</AccountId>
        <AccountType/>
      </UserInfo>
      <UserInfo>
        <DisplayName>Kamelia Johnson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A63E1-CBD4-42AC-926A-D2A72E108BF3}">
  <ds:schemaRefs>
    <ds:schemaRef ds:uri="http://schemas.microsoft.com/sharepoint/v3/contenttype/forms"/>
  </ds:schemaRefs>
</ds:datastoreItem>
</file>

<file path=customXml/itemProps2.xml><?xml version="1.0" encoding="utf-8"?>
<ds:datastoreItem xmlns:ds="http://schemas.openxmlformats.org/officeDocument/2006/customXml" ds:itemID="{F00674E1-7FF8-46AF-90F4-67596E636126}"/>
</file>

<file path=customXml/itemProps3.xml><?xml version="1.0" encoding="utf-8"?>
<ds:datastoreItem xmlns:ds="http://schemas.openxmlformats.org/officeDocument/2006/customXml" ds:itemID="{A7E04FBD-4F5B-4E49-91B7-827BD430CFDC}">
  <ds:schemaRefs>
    <ds:schemaRef ds:uri="http://schemas.microsoft.com/office/infopath/2007/PartnerControls"/>
    <ds:schemaRef ds:uri="http://schemas.microsoft.com/office/2006/metadata/properties"/>
    <ds:schemaRef ds:uri="http://purl.org/dc/dcmitype/"/>
    <ds:schemaRef ds:uri="http://www.w3.org/XML/1998/namespace"/>
    <ds:schemaRef ds:uri="ceee7f69-af65-44b1-90a2-5630716596a5"/>
    <ds:schemaRef ds:uri="http://schemas.openxmlformats.org/package/2006/metadata/core-properties"/>
    <ds:schemaRef ds:uri="http://schemas.microsoft.com/office/2006/documentManagement/types"/>
    <ds:schemaRef ds:uri="65359673-4086-49b5-83d4-7960a15e0404"/>
    <ds:schemaRef ds:uri="http://purl.org/dc/terms/"/>
    <ds:schemaRef ds:uri="http://purl.org/dc/elements/1.1/"/>
  </ds:schemaRefs>
</ds:datastoreItem>
</file>

<file path=customXml/itemProps4.xml><?xml version="1.0" encoding="utf-8"?>
<ds:datastoreItem xmlns:ds="http://schemas.openxmlformats.org/officeDocument/2006/customXml" ds:itemID="{505CBC1B-80F0-4F6F-950E-BEE625B4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9217</Words>
  <Characters>52543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LBH</Company>
  <LinksUpToDate>false</LinksUpToDate>
  <CharactersWithSpaces>61637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Paul_Murphy</dc:creator>
  <cp:keywords/>
  <dc:description/>
  <cp:lastModifiedBy>Paul Murphy</cp:lastModifiedBy>
  <cp:revision>14</cp:revision>
  <cp:lastPrinted>2019-09-30T13:31:00Z</cp:lastPrinted>
  <dcterms:created xsi:type="dcterms:W3CDTF">2020-06-12T12:22:00Z</dcterms:created>
  <dcterms:modified xsi:type="dcterms:W3CDTF">2020-06-18T14:50:00Z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0x0101009F2C9A5F0FADD2409268F3AADB09DF81</vt:lpwstr>
  </property>
</Properties>
</file>